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7D162" w14:textId="77777777" w:rsidR="00EA50FD" w:rsidRPr="00EA0CCE" w:rsidRDefault="00EA50FD" w:rsidP="00E402ED">
      <w:pPr>
        <w:spacing w:after="0" w:line="480" w:lineRule="auto"/>
        <w:jc w:val="center"/>
        <w:rPr>
          <w:rFonts w:cstheme="majorBidi"/>
          <w:b/>
          <w:bCs/>
          <w:szCs w:val="24"/>
        </w:rPr>
      </w:pPr>
      <w:r w:rsidRPr="00EA0CCE">
        <w:rPr>
          <w:rFonts w:cstheme="majorBidi"/>
          <w:b/>
          <w:bCs/>
          <w:szCs w:val="24"/>
        </w:rPr>
        <w:t>Constant fear of ostracism</w:t>
      </w:r>
    </w:p>
    <w:p w14:paraId="1B593CA7" w14:textId="77777777" w:rsidR="00450607" w:rsidRPr="00EA0CCE" w:rsidRDefault="00450607" w:rsidP="00E402ED">
      <w:pPr>
        <w:spacing w:after="0" w:line="480" w:lineRule="auto"/>
        <w:jc w:val="center"/>
        <w:rPr>
          <w:rFonts w:ascii="Times New Roman" w:eastAsia="Times New Roman" w:hAnsi="Times New Roman" w:cs="Times New Roman"/>
          <w:color w:val="000000"/>
          <w:szCs w:val="24"/>
        </w:rPr>
      </w:pPr>
    </w:p>
    <w:p w14:paraId="24378C61" w14:textId="49789953" w:rsidR="00450607" w:rsidRPr="00EA0CCE" w:rsidRDefault="00450607" w:rsidP="00E402ED">
      <w:pPr>
        <w:spacing w:after="0" w:line="480" w:lineRule="auto"/>
        <w:jc w:val="center"/>
        <w:rPr>
          <w:rFonts w:cstheme="majorBidi"/>
          <w:szCs w:val="24"/>
        </w:rPr>
      </w:pPr>
      <w:r w:rsidRPr="00EA0CCE">
        <w:rPr>
          <w:rFonts w:cstheme="majorBidi"/>
          <w:szCs w:val="24"/>
        </w:rPr>
        <w:t>Miho Zlazli</w:t>
      </w:r>
    </w:p>
    <w:p w14:paraId="329EEA02" w14:textId="3923CD30" w:rsidR="00450607" w:rsidRPr="00EA0CCE" w:rsidRDefault="00450607" w:rsidP="00E402ED">
      <w:pPr>
        <w:spacing w:after="0" w:line="480" w:lineRule="auto"/>
        <w:jc w:val="center"/>
        <w:rPr>
          <w:rFonts w:cstheme="majorBidi"/>
          <w:szCs w:val="24"/>
        </w:rPr>
      </w:pPr>
      <w:r w:rsidRPr="00EA0CCE">
        <w:rPr>
          <w:rFonts w:cstheme="majorBidi"/>
          <w:szCs w:val="24"/>
        </w:rPr>
        <w:t>MA Applied Linguistics and Language Pedagogy</w:t>
      </w:r>
    </w:p>
    <w:p w14:paraId="6A9F29EB" w14:textId="4A1A4D41" w:rsidR="00EA50FD" w:rsidRPr="00EA0CCE" w:rsidRDefault="00450607" w:rsidP="00A75ED1">
      <w:pPr>
        <w:spacing w:after="0" w:line="480" w:lineRule="auto"/>
        <w:jc w:val="center"/>
        <w:rPr>
          <w:rFonts w:cstheme="majorBidi"/>
          <w:szCs w:val="24"/>
        </w:rPr>
      </w:pPr>
      <w:r w:rsidRPr="00EA0CCE">
        <w:rPr>
          <w:rFonts w:cstheme="majorBidi"/>
          <w:szCs w:val="24"/>
        </w:rPr>
        <w:t>PhD Linguistics candidate at SOAS University of London, UK</w:t>
      </w:r>
    </w:p>
    <w:p w14:paraId="7BF91A55" w14:textId="38D12236" w:rsidR="00450607" w:rsidRPr="00A75ED1" w:rsidRDefault="00B632A6" w:rsidP="00A75ED1">
      <w:pPr>
        <w:spacing w:after="0" w:line="480" w:lineRule="auto"/>
        <w:jc w:val="center"/>
        <w:rPr>
          <w:rFonts w:eastAsia="Yu Mincho" w:cstheme="majorBidi"/>
          <w:color w:val="0563C1" w:themeColor="hyperlink"/>
          <w:szCs w:val="24"/>
          <w:u w:val="single"/>
          <w:lang w:eastAsia="ja-JP"/>
        </w:rPr>
      </w:pPr>
      <w:hyperlink r:id="rId8" w:history="1">
        <w:r w:rsidR="00EA50FD" w:rsidRPr="00EA0CCE">
          <w:rPr>
            <w:rStyle w:val="Hyperlink"/>
            <w:rFonts w:eastAsia="Yu Mincho" w:cstheme="majorBidi"/>
            <w:szCs w:val="24"/>
            <w:lang w:eastAsia="ja-JP"/>
          </w:rPr>
          <w:t>miho.zlazli@gmail.com</w:t>
        </w:r>
      </w:hyperlink>
    </w:p>
    <w:p w14:paraId="26FD6037" w14:textId="3598A2A6" w:rsidR="0018537E" w:rsidRPr="00EA0CCE" w:rsidRDefault="00450607" w:rsidP="00E402ED">
      <w:pPr>
        <w:spacing w:after="0" w:line="480" w:lineRule="auto"/>
        <w:jc w:val="center"/>
        <w:rPr>
          <w:rFonts w:cstheme="majorBidi"/>
          <w:b/>
          <w:bCs/>
          <w:szCs w:val="24"/>
        </w:rPr>
      </w:pPr>
      <w:r w:rsidRPr="00EA0CCE">
        <w:rPr>
          <w:rFonts w:cstheme="majorBidi"/>
          <w:b/>
          <w:bCs/>
          <w:szCs w:val="24"/>
        </w:rPr>
        <w:br w:type="page"/>
      </w:r>
    </w:p>
    <w:p w14:paraId="56D1C86A" w14:textId="1A746BC5" w:rsidR="00080C45" w:rsidRPr="00EA0CCE" w:rsidRDefault="00C922C5" w:rsidP="00E402ED">
      <w:pPr>
        <w:pStyle w:val="Heading1"/>
        <w:spacing w:before="0" w:beforeAutospacing="0" w:after="0" w:afterAutospacing="0" w:line="480" w:lineRule="auto"/>
        <w:rPr>
          <w:rFonts w:asciiTheme="majorBidi" w:eastAsia="Yu Mincho" w:hAnsiTheme="majorBidi" w:cstheme="majorBidi"/>
          <w:szCs w:val="24"/>
          <w:lang w:eastAsia="ja-JP"/>
        </w:rPr>
      </w:pPr>
      <w:bookmarkStart w:id="0" w:name="_Toc80180061"/>
      <w:r w:rsidRPr="00EA0CCE">
        <w:rPr>
          <w:rFonts w:asciiTheme="majorBidi" w:eastAsia="Yu Mincho" w:hAnsiTheme="majorBidi" w:cstheme="majorBidi"/>
          <w:szCs w:val="24"/>
          <w:lang w:eastAsia="ja-JP"/>
        </w:rPr>
        <w:lastRenderedPageBreak/>
        <w:t>Abstract</w:t>
      </w:r>
      <w:bookmarkEnd w:id="0"/>
    </w:p>
    <w:p w14:paraId="4355EAAE" w14:textId="124BE189" w:rsidR="00051546" w:rsidRPr="00EA0CCE" w:rsidRDefault="007F5E17" w:rsidP="00E402ED">
      <w:pPr>
        <w:spacing w:after="0" w:line="480" w:lineRule="auto"/>
        <w:rPr>
          <w:rFonts w:eastAsia="Yu Mincho" w:cstheme="majorBidi"/>
          <w:szCs w:val="24"/>
          <w:lang w:eastAsia="ja-JP"/>
        </w:rPr>
      </w:pPr>
      <w:r w:rsidRPr="00EA0CCE">
        <w:rPr>
          <w:rFonts w:eastAsia="Yu Mincho" w:cstheme="majorBidi"/>
          <w:szCs w:val="24"/>
          <w:lang w:eastAsia="ja-JP"/>
        </w:rPr>
        <w:t>This chapter consists of my autoethnographic narrative</w:t>
      </w:r>
      <w:r w:rsidR="004B573C" w:rsidRPr="00EA0CCE">
        <w:rPr>
          <w:rFonts w:eastAsia="Yu Mincho" w:cstheme="majorBidi"/>
          <w:szCs w:val="24"/>
          <w:lang w:eastAsia="ja-JP"/>
        </w:rPr>
        <w:t>,</w:t>
      </w:r>
      <w:r w:rsidR="006B2032" w:rsidRPr="00EA0CCE">
        <w:rPr>
          <w:rFonts w:eastAsia="Yu Mincho" w:cstheme="majorBidi"/>
          <w:szCs w:val="24"/>
          <w:lang w:eastAsia="ja-JP"/>
        </w:rPr>
        <w:t xml:space="preserve"> </w:t>
      </w:r>
      <w:r w:rsidR="007A644C" w:rsidRPr="00EA0CCE">
        <w:rPr>
          <w:rFonts w:eastAsia="Yu Mincho" w:cstheme="majorBidi"/>
          <w:szCs w:val="24"/>
          <w:lang w:eastAsia="ja-JP"/>
        </w:rPr>
        <w:t>including</w:t>
      </w:r>
      <w:r w:rsidR="006B2032" w:rsidRPr="00EA0CCE">
        <w:rPr>
          <w:rFonts w:eastAsia="Yu Mincho" w:cstheme="majorBidi"/>
          <w:szCs w:val="24"/>
          <w:lang w:eastAsia="ja-JP"/>
        </w:rPr>
        <w:t xml:space="preserve"> </w:t>
      </w:r>
      <w:r w:rsidR="006B2032" w:rsidRPr="00EA0CCE">
        <w:rPr>
          <w:rFonts w:cstheme="majorBidi"/>
          <w:szCs w:val="24"/>
          <w:lang w:eastAsia="ja-JP"/>
        </w:rPr>
        <w:t xml:space="preserve">diary </w:t>
      </w:r>
      <w:r w:rsidR="007A644C" w:rsidRPr="00EA0CCE">
        <w:rPr>
          <w:rFonts w:cstheme="majorBidi"/>
          <w:szCs w:val="24"/>
          <w:lang w:eastAsia="ja-JP"/>
        </w:rPr>
        <w:t>entries</w:t>
      </w:r>
      <w:r w:rsidR="004B573C" w:rsidRPr="00EA0CCE">
        <w:rPr>
          <w:rFonts w:cstheme="majorBidi"/>
          <w:szCs w:val="24"/>
          <w:lang w:eastAsia="ja-JP"/>
        </w:rPr>
        <w:t>,</w:t>
      </w:r>
      <w:r w:rsidRPr="00EA0CCE">
        <w:rPr>
          <w:rFonts w:eastAsia="Yu Mincho" w:cstheme="majorBidi"/>
          <w:szCs w:val="24"/>
          <w:lang w:eastAsia="ja-JP"/>
        </w:rPr>
        <w:t xml:space="preserve"> which </w:t>
      </w:r>
      <w:r w:rsidR="00EF145F" w:rsidRPr="00EA0CCE">
        <w:rPr>
          <w:rFonts w:eastAsia="Yu Mincho" w:cstheme="majorBidi"/>
          <w:szCs w:val="24"/>
          <w:lang w:eastAsia="ja-JP"/>
        </w:rPr>
        <w:t>delineates</w:t>
      </w:r>
      <w:r w:rsidRPr="00EA0CCE">
        <w:rPr>
          <w:rFonts w:eastAsia="Yu Mincho" w:cstheme="majorBidi"/>
          <w:szCs w:val="24"/>
          <w:lang w:eastAsia="ja-JP"/>
        </w:rPr>
        <w:t xml:space="preserve"> what it feels like to live as an Indigenous person whose community is under ongoing cultural assimilation</w:t>
      </w:r>
      <w:r w:rsidR="00B80B49" w:rsidRPr="00EA0CCE">
        <w:rPr>
          <w:rFonts w:eastAsia="Yu Mincho" w:cstheme="majorBidi"/>
          <w:szCs w:val="24"/>
          <w:lang w:eastAsia="ja-JP"/>
        </w:rPr>
        <w:t xml:space="preserve">, followed by </w:t>
      </w:r>
      <w:r w:rsidRPr="00EA0CCE">
        <w:rPr>
          <w:rFonts w:eastAsia="Yu Mincho" w:cstheme="majorBidi"/>
          <w:szCs w:val="24"/>
          <w:lang w:eastAsia="ja-JP"/>
        </w:rPr>
        <w:t>its analysis</w:t>
      </w:r>
      <w:r w:rsidR="00240242" w:rsidRPr="00EA0CCE">
        <w:rPr>
          <w:rFonts w:eastAsia="Yu Mincho" w:cstheme="majorBidi"/>
          <w:szCs w:val="24"/>
          <w:lang w:eastAsia="ja-JP"/>
        </w:rPr>
        <w:t>.</w:t>
      </w:r>
      <w:r w:rsidR="00BC76D1" w:rsidRPr="00EA0CCE">
        <w:rPr>
          <w:rFonts w:eastAsia="Yu Mincho" w:cstheme="majorBidi"/>
          <w:szCs w:val="24"/>
          <w:lang w:eastAsia="ja-JP"/>
        </w:rPr>
        <w:t xml:space="preserve"> </w:t>
      </w:r>
      <w:r w:rsidR="00FB49D8" w:rsidRPr="00EA0CCE">
        <w:rPr>
          <w:rFonts w:eastAsia="Yu Mincho" w:cstheme="majorBidi"/>
          <w:szCs w:val="24"/>
          <w:lang w:eastAsia="ja-JP"/>
        </w:rPr>
        <w:t xml:space="preserve">The main issues identified in the narrative </w:t>
      </w:r>
      <w:r w:rsidR="003E780C" w:rsidRPr="00EA0CCE">
        <w:rPr>
          <w:rFonts w:eastAsia="Yu Mincho" w:cstheme="majorBidi"/>
          <w:szCs w:val="24"/>
          <w:lang w:eastAsia="ja-JP"/>
        </w:rPr>
        <w:t>were</w:t>
      </w:r>
      <w:r w:rsidR="009700BC" w:rsidRPr="00EA0CCE">
        <w:rPr>
          <w:rFonts w:eastAsia="Yu Mincho" w:cstheme="majorBidi"/>
          <w:szCs w:val="24"/>
          <w:lang w:eastAsia="ja-JP"/>
        </w:rPr>
        <w:t xml:space="preserve"> </w:t>
      </w:r>
      <w:r w:rsidR="00FB49D8" w:rsidRPr="00EA0CCE">
        <w:rPr>
          <w:rFonts w:eastAsia="Yu Mincho" w:cstheme="majorBidi"/>
          <w:szCs w:val="24"/>
          <w:lang w:eastAsia="ja-JP"/>
        </w:rPr>
        <w:t xml:space="preserve">emotional insecurity and </w:t>
      </w:r>
      <w:r w:rsidR="009700BC" w:rsidRPr="00EA0CCE">
        <w:rPr>
          <w:rFonts w:eastAsia="Yu Mincho" w:cstheme="majorBidi"/>
          <w:szCs w:val="24"/>
          <w:lang w:eastAsia="ja-JP"/>
        </w:rPr>
        <w:t>its</w:t>
      </w:r>
      <w:r w:rsidR="00FB49D8" w:rsidRPr="00EA0CCE">
        <w:rPr>
          <w:rFonts w:eastAsia="Yu Mincho" w:cstheme="majorBidi"/>
          <w:szCs w:val="24"/>
          <w:lang w:eastAsia="ja-JP"/>
        </w:rPr>
        <w:t xml:space="preserve"> coping mechanism – to pretend to be someone else. </w:t>
      </w:r>
      <w:r w:rsidR="00051546" w:rsidRPr="00EA0CCE">
        <w:rPr>
          <w:rFonts w:eastAsia="Yu Mincho" w:cstheme="majorBidi"/>
          <w:szCs w:val="24"/>
          <w:lang w:eastAsia="ja-JP"/>
        </w:rPr>
        <w:t>B</w:t>
      </w:r>
      <w:r w:rsidR="004E305C" w:rsidRPr="00EA0CCE">
        <w:rPr>
          <w:rFonts w:eastAsia="Yu Mincho" w:cstheme="majorBidi"/>
          <w:szCs w:val="24"/>
          <w:lang w:eastAsia="ja-JP"/>
        </w:rPr>
        <w:t>y applying Peirce’s Theory of Signs</w:t>
      </w:r>
      <w:r w:rsidR="00051546" w:rsidRPr="00EA0CCE">
        <w:rPr>
          <w:rFonts w:eastAsia="Yu Mincho" w:cstheme="majorBidi"/>
          <w:szCs w:val="24"/>
          <w:lang w:eastAsia="ja-JP"/>
        </w:rPr>
        <w:t xml:space="preserve"> to motifs </w:t>
      </w:r>
      <w:r w:rsidR="004356E1" w:rsidRPr="00EA0CCE">
        <w:rPr>
          <w:rFonts w:eastAsia="Yu Mincho" w:cstheme="majorBidi"/>
          <w:szCs w:val="24"/>
          <w:lang w:eastAsia="ja-JP"/>
        </w:rPr>
        <w:t xml:space="preserve">identified </w:t>
      </w:r>
      <w:r w:rsidR="00181F53" w:rsidRPr="00EA0CCE">
        <w:rPr>
          <w:rFonts w:eastAsia="Yu Mincho" w:cstheme="majorBidi"/>
          <w:szCs w:val="24"/>
          <w:lang w:eastAsia="ja-JP"/>
        </w:rPr>
        <w:t xml:space="preserve">in </w:t>
      </w:r>
      <w:r w:rsidR="00051546" w:rsidRPr="00EA0CCE">
        <w:rPr>
          <w:rFonts w:eastAsia="Yu Mincho" w:cstheme="majorBidi"/>
          <w:szCs w:val="24"/>
          <w:lang w:eastAsia="ja-JP"/>
        </w:rPr>
        <w:t xml:space="preserve">the narrative, I </w:t>
      </w:r>
      <w:r w:rsidR="003E780C" w:rsidRPr="00EA0CCE">
        <w:rPr>
          <w:rFonts w:eastAsia="Yu Mincho" w:cstheme="majorBidi"/>
          <w:szCs w:val="24"/>
          <w:lang w:eastAsia="ja-JP"/>
        </w:rPr>
        <w:t>examined</w:t>
      </w:r>
      <w:r w:rsidR="00FB49D8" w:rsidRPr="00EA0CCE">
        <w:rPr>
          <w:rFonts w:eastAsia="Yu Mincho" w:cstheme="majorBidi"/>
          <w:szCs w:val="24"/>
          <w:lang w:eastAsia="ja-JP"/>
        </w:rPr>
        <w:t xml:space="preserve"> relations between individual</w:t>
      </w:r>
      <w:r w:rsidR="00294C8C" w:rsidRPr="00EA0CCE">
        <w:rPr>
          <w:rFonts w:eastAsia="Yu Mincho" w:cstheme="majorBidi"/>
          <w:szCs w:val="24"/>
          <w:lang w:eastAsia="ja-JP"/>
        </w:rPr>
        <w:t xml:space="preserve"> </w:t>
      </w:r>
      <w:r w:rsidR="00FB49D8" w:rsidRPr="00EA0CCE">
        <w:rPr>
          <w:rFonts w:eastAsia="Yu Mincho" w:cstheme="majorBidi"/>
          <w:szCs w:val="24"/>
          <w:lang w:eastAsia="ja-JP"/>
        </w:rPr>
        <w:t xml:space="preserve">and </w:t>
      </w:r>
      <w:r w:rsidR="00294C8C" w:rsidRPr="00EA0CCE">
        <w:rPr>
          <w:rFonts w:eastAsia="Yu Mincho" w:cstheme="majorBidi"/>
          <w:szCs w:val="24"/>
          <w:lang w:eastAsia="ja-JP"/>
        </w:rPr>
        <w:t>groups</w:t>
      </w:r>
      <w:r w:rsidR="003E780C" w:rsidRPr="00EA0CCE">
        <w:rPr>
          <w:rFonts w:eastAsia="Yu Mincho" w:cstheme="majorBidi"/>
          <w:szCs w:val="24"/>
          <w:lang w:eastAsia="ja-JP"/>
        </w:rPr>
        <w:t xml:space="preserve"> to discuss solutions</w:t>
      </w:r>
      <w:r w:rsidR="00926BFE" w:rsidRPr="00EA0CCE">
        <w:rPr>
          <w:rFonts w:eastAsia="Yu Mincho" w:cstheme="majorBidi"/>
          <w:szCs w:val="24"/>
          <w:lang w:eastAsia="ja-JP"/>
        </w:rPr>
        <w:t xml:space="preserve">. </w:t>
      </w:r>
      <w:r w:rsidR="00926BFE" w:rsidRPr="00786BEC">
        <w:rPr>
          <w:rFonts w:eastAsia="Yu Mincho" w:cstheme="majorBidi"/>
          <w:szCs w:val="24"/>
          <w:lang w:eastAsia="ja-JP"/>
        </w:rPr>
        <w:t xml:space="preserve">I </w:t>
      </w:r>
      <w:r w:rsidR="00051546" w:rsidRPr="00786BEC">
        <w:rPr>
          <w:rFonts w:eastAsia="Yu Mincho" w:cstheme="majorBidi"/>
          <w:szCs w:val="24"/>
          <w:lang w:eastAsia="ja-JP"/>
        </w:rPr>
        <w:t xml:space="preserve">argue the importance of having an awareness </w:t>
      </w:r>
      <w:r w:rsidR="00181F53" w:rsidRPr="00786BEC">
        <w:rPr>
          <w:rFonts w:eastAsia="Yu Mincho" w:cstheme="majorBidi"/>
          <w:szCs w:val="24"/>
          <w:lang w:eastAsia="ja-JP"/>
        </w:rPr>
        <w:t>in</w:t>
      </w:r>
      <w:r w:rsidR="00051546" w:rsidRPr="00786BEC">
        <w:rPr>
          <w:rFonts w:eastAsia="Yu Mincho" w:cstheme="majorBidi"/>
          <w:szCs w:val="24"/>
          <w:lang w:eastAsia="ja-JP"/>
        </w:rPr>
        <w:t xml:space="preserve"> one’s own roots</w:t>
      </w:r>
      <w:r w:rsidR="004356E1" w:rsidRPr="00786BEC">
        <w:rPr>
          <w:rFonts w:eastAsia="Yu Mincho" w:cstheme="majorBidi"/>
          <w:szCs w:val="24"/>
          <w:lang w:eastAsia="ja-JP"/>
        </w:rPr>
        <w:t xml:space="preserve"> or Indigenous knowledge system</w:t>
      </w:r>
      <w:r w:rsidR="00051546" w:rsidRPr="00786BEC">
        <w:rPr>
          <w:rFonts w:eastAsia="Yu Mincho" w:cstheme="majorBidi"/>
          <w:szCs w:val="24"/>
          <w:lang w:eastAsia="ja-JP"/>
        </w:rPr>
        <w:t xml:space="preserve">, recognising </w:t>
      </w:r>
      <w:r w:rsidR="0082291E" w:rsidRPr="00786BEC">
        <w:rPr>
          <w:rFonts w:eastAsia="Yu Mincho" w:cstheme="majorBidi"/>
          <w:szCs w:val="24"/>
          <w:lang w:eastAsia="ja-JP"/>
        </w:rPr>
        <w:t xml:space="preserve">historical context or </w:t>
      </w:r>
      <w:r w:rsidR="00051546" w:rsidRPr="00786BEC">
        <w:rPr>
          <w:rFonts w:eastAsia="Yu Mincho" w:cstheme="majorBidi"/>
          <w:szCs w:val="24"/>
          <w:lang w:eastAsia="ja-JP"/>
        </w:rPr>
        <w:t>power relations</w:t>
      </w:r>
      <w:r w:rsidR="004356E1" w:rsidRPr="00786BEC">
        <w:rPr>
          <w:rFonts w:eastAsia="Yu Mincho" w:cstheme="majorBidi"/>
          <w:szCs w:val="24"/>
          <w:lang w:eastAsia="ja-JP"/>
        </w:rPr>
        <w:t xml:space="preserve"> that one is involved in</w:t>
      </w:r>
      <w:r w:rsidR="00051546" w:rsidRPr="00786BEC">
        <w:rPr>
          <w:rFonts w:eastAsia="Yu Mincho" w:cstheme="majorBidi"/>
          <w:szCs w:val="24"/>
          <w:lang w:eastAsia="ja-JP"/>
        </w:rPr>
        <w:t xml:space="preserve">, and negotiating one’s </w:t>
      </w:r>
      <w:r w:rsidR="0082291E" w:rsidRPr="00786BEC">
        <w:rPr>
          <w:rFonts w:eastAsia="Yu Mincho" w:cstheme="majorBidi"/>
          <w:szCs w:val="24"/>
          <w:lang w:eastAsia="ja-JP"/>
        </w:rPr>
        <w:t xml:space="preserve">contingent </w:t>
      </w:r>
      <w:r w:rsidR="00051546" w:rsidRPr="00786BEC">
        <w:rPr>
          <w:rFonts w:eastAsia="Yu Mincho" w:cstheme="majorBidi"/>
          <w:szCs w:val="24"/>
          <w:lang w:eastAsia="ja-JP"/>
        </w:rPr>
        <w:t>pluralistic identity</w:t>
      </w:r>
      <w:r w:rsidR="009700BC" w:rsidRPr="00786BEC">
        <w:rPr>
          <w:rFonts w:eastAsia="Yu Mincho" w:cstheme="majorBidi"/>
          <w:szCs w:val="24"/>
          <w:lang w:eastAsia="ja-JP"/>
        </w:rPr>
        <w:t xml:space="preserve"> to</w:t>
      </w:r>
      <w:r w:rsidR="00926BFE" w:rsidRPr="00786BEC">
        <w:rPr>
          <w:rFonts w:eastAsia="Yu Mincho" w:cstheme="majorBidi"/>
          <w:szCs w:val="24"/>
          <w:lang w:eastAsia="ja-JP"/>
        </w:rPr>
        <w:t xml:space="preserve"> resolve constant fear of ostracism </w:t>
      </w:r>
      <w:r w:rsidR="009700BC" w:rsidRPr="00786BEC">
        <w:rPr>
          <w:rFonts w:eastAsia="Yu Mincho" w:cstheme="majorBidi"/>
          <w:szCs w:val="24"/>
          <w:lang w:eastAsia="ja-JP"/>
        </w:rPr>
        <w:t>and</w:t>
      </w:r>
      <w:r w:rsidR="00926BFE" w:rsidRPr="00786BEC">
        <w:rPr>
          <w:rFonts w:eastAsia="Yu Mincho" w:cstheme="majorBidi"/>
          <w:szCs w:val="24"/>
          <w:lang w:eastAsia="ja-JP"/>
        </w:rPr>
        <w:t xml:space="preserve"> establish agency</w:t>
      </w:r>
      <w:r w:rsidR="00761C22" w:rsidRPr="00786BEC">
        <w:rPr>
          <w:rFonts w:eastAsia="Yu Mincho" w:cstheme="majorBidi"/>
          <w:szCs w:val="24"/>
          <w:lang w:eastAsia="ja-JP"/>
        </w:rPr>
        <w:t xml:space="preserve"> in one’s life</w:t>
      </w:r>
      <w:r w:rsidR="00926BFE" w:rsidRPr="00786BEC">
        <w:rPr>
          <w:rFonts w:eastAsia="Yu Mincho" w:cstheme="majorBidi"/>
          <w:szCs w:val="24"/>
          <w:lang w:eastAsia="ja-JP"/>
        </w:rPr>
        <w:t>.</w:t>
      </w:r>
    </w:p>
    <w:p w14:paraId="7797DE30" w14:textId="77777777" w:rsidR="00051546" w:rsidRPr="00EA0CCE" w:rsidRDefault="00051546" w:rsidP="00E402ED">
      <w:pPr>
        <w:spacing w:after="0" w:line="480" w:lineRule="auto"/>
        <w:rPr>
          <w:rFonts w:eastAsia="Yu Mincho" w:cstheme="majorBidi"/>
          <w:szCs w:val="24"/>
          <w:highlight w:val="yellow"/>
          <w:lang w:eastAsia="ja-JP"/>
        </w:rPr>
      </w:pPr>
    </w:p>
    <w:p w14:paraId="2D6039FC" w14:textId="5F9D3443" w:rsidR="00F04442" w:rsidRPr="006B568F" w:rsidRDefault="00E0441E" w:rsidP="00E402ED">
      <w:pPr>
        <w:spacing w:after="0" w:line="480" w:lineRule="auto"/>
        <w:rPr>
          <w:rFonts w:eastAsia="Yu Mincho" w:cstheme="majorBidi"/>
          <w:szCs w:val="24"/>
          <w:lang w:eastAsia="ja-JP"/>
        </w:rPr>
      </w:pPr>
      <w:r w:rsidRPr="006B568F">
        <w:rPr>
          <w:rFonts w:eastAsia="Yu Mincho" w:cstheme="majorBidi"/>
          <w:szCs w:val="24"/>
          <w:lang w:eastAsia="ja-JP"/>
        </w:rPr>
        <w:t xml:space="preserve">Keywords: </w:t>
      </w:r>
      <w:r w:rsidR="00DB7D0E" w:rsidRPr="006B568F">
        <w:rPr>
          <w:rFonts w:eastAsia="Yu Mincho" w:cstheme="majorBidi"/>
          <w:szCs w:val="24"/>
          <w:lang w:eastAsia="ja-JP"/>
        </w:rPr>
        <w:t>autoethnography, narrative, Indigenous knowledge system, Peirce’s Theory of Signs</w:t>
      </w:r>
      <w:r w:rsidR="00EA50FD" w:rsidRPr="006B568F">
        <w:rPr>
          <w:rFonts w:eastAsia="Yu Mincho" w:cstheme="majorBidi"/>
          <w:szCs w:val="24"/>
          <w:lang w:eastAsia="ja-JP"/>
        </w:rPr>
        <w:br w:type="page"/>
      </w:r>
    </w:p>
    <w:sdt>
      <w:sdtPr>
        <w:rPr>
          <w:rFonts w:asciiTheme="majorBidi" w:eastAsiaTheme="minorEastAsia" w:hAnsiTheme="majorBidi" w:cstheme="minorBidi"/>
          <w:color w:val="auto"/>
          <w:sz w:val="24"/>
          <w:szCs w:val="24"/>
          <w:lang w:val="en-GB" w:eastAsia="zh-TW"/>
        </w:rPr>
        <w:id w:val="-272637916"/>
        <w:docPartObj>
          <w:docPartGallery w:val="Table of Contents"/>
          <w:docPartUnique/>
        </w:docPartObj>
      </w:sdtPr>
      <w:sdtEndPr>
        <w:rPr>
          <w:b/>
          <w:bCs/>
          <w:noProof/>
        </w:rPr>
      </w:sdtEndPr>
      <w:sdtContent>
        <w:p w14:paraId="2E8DB795" w14:textId="417C15B4" w:rsidR="00FC7425" w:rsidRPr="00EA0CCE" w:rsidRDefault="00FC7425" w:rsidP="00E402ED">
          <w:pPr>
            <w:pStyle w:val="TOCHeading"/>
            <w:spacing w:line="480" w:lineRule="auto"/>
            <w:rPr>
              <w:rFonts w:asciiTheme="majorBidi" w:hAnsiTheme="majorBidi"/>
              <w:b/>
              <w:bCs/>
              <w:color w:val="auto"/>
              <w:sz w:val="24"/>
              <w:szCs w:val="24"/>
            </w:rPr>
          </w:pPr>
          <w:r w:rsidRPr="00EA0CCE">
            <w:rPr>
              <w:rFonts w:asciiTheme="majorBidi" w:hAnsiTheme="majorBidi"/>
              <w:b/>
              <w:bCs/>
              <w:color w:val="auto"/>
              <w:sz w:val="24"/>
              <w:szCs w:val="24"/>
            </w:rPr>
            <w:t>Contents</w:t>
          </w:r>
        </w:p>
        <w:p w14:paraId="1FA1BFAC" w14:textId="305BA47C" w:rsidR="00FC7425" w:rsidRPr="00EA0CCE" w:rsidRDefault="00FC7425" w:rsidP="00E402ED">
          <w:pPr>
            <w:pStyle w:val="TOC1"/>
            <w:tabs>
              <w:tab w:val="right" w:leader="dot" w:pos="9016"/>
            </w:tabs>
            <w:spacing w:line="480" w:lineRule="auto"/>
            <w:rPr>
              <w:noProof/>
              <w:szCs w:val="24"/>
            </w:rPr>
          </w:pPr>
          <w:r w:rsidRPr="00EA0CCE">
            <w:rPr>
              <w:szCs w:val="24"/>
            </w:rPr>
            <w:fldChar w:fldCharType="begin"/>
          </w:r>
          <w:r w:rsidRPr="00EA0CCE">
            <w:rPr>
              <w:szCs w:val="24"/>
            </w:rPr>
            <w:instrText xml:space="preserve"> TOC \o "1-3" \h \z \u </w:instrText>
          </w:r>
          <w:r w:rsidRPr="00EA0CCE">
            <w:rPr>
              <w:szCs w:val="24"/>
            </w:rPr>
            <w:fldChar w:fldCharType="separate"/>
          </w:r>
          <w:hyperlink w:anchor="_Toc80180061" w:history="1">
            <w:r w:rsidRPr="00EA0CCE">
              <w:rPr>
                <w:rStyle w:val="Hyperlink"/>
                <w:rFonts w:eastAsia="Yu Mincho" w:cstheme="majorBidi"/>
                <w:noProof/>
                <w:szCs w:val="24"/>
                <w:lang w:eastAsia="ja-JP"/>
              </w:rPr>
              <w:t>Abstract</w:t>
            </w:r>
            <w:r w:rsidRPr="00EA0CCE">
              <w:rPr>
                <w:noProof/>
                <w:webHidden/>
                <w:szCs w:val="24"/>
              </w:rPr>
              <w:tab/>
            </w:r>
            <w:r w:rsidRPr="00EA0CCE">
              <w:rPr>
                <w:noProof/>
                <w:webHidden/>
                <w:szCs w:val="24"/>
              </w:rPr>
              <w:fldChar w:fldCharType="begin"/>
            </w:r>
            <w:r w:rsidRPr="00EA0CCE">
              <w:rPr>
                <w:noProof/>
                <w:webHidden/>
                <w:szCs w:val="24"/>
              </w:rPr>
              <w:instrText xml:space="preserve"> PAGEREF _Toc80180061 \h </w:instrText>
            </w:r>
            <w:r w:rsidRPr="00EA0CCE">
              <w:rPr>
                <w:noProof/>
                <w:webHidden/>
                <w:szCs w:val="24"/>
              </w:rPr>
            </w:r>
            <w:r w:rsidRPr="00EA0CCE">
              <w:rPr>
                <w:noProof/>
                <w:webHidden/>
                <w:szCs w:val="24"/>
              </w:rPr>
              <w:fldChar w:fldCharType="separate"/>
            </w:r>
            <w:r w:rsidRPr="00EA0CCE">
              <w:rPr>
                <w:noProof/>
                <w:webHidden/>
                <w:szCs w:val="24"/>
              </w:rPr>
              <w:t>2</w:t>
            </w:r>
            <w:r w:rsidRPr="00EA0CCE">
              <w:rPr>
                <w:noProof/>
                <w:webHidden/>
                <w:szCs w:val="24"/>
              </w:rPr>
              <w:fldChar w:fldCharType="end"/>
            </w:r>
          </w:hyperlink>
        </w:p>
        <w:p w14:paraId="1B42E4C1" w14:textId="5F0EAD9C" w:rsidR="00FC7425" w:rsidRPr="00EA0CCE" w:rsidRDefault="00B632A6" w:rsidP="00E402ED">
          <w:pPr>
            <w:pStyle w:val="TOC1"/>
            <w:tabs>
              <w:tab w:val="right" w:leader="dot" w:pos="9016"/>
            </w:tabs>
            <w:spacing w:line="480" w:lineRule="auto"/>
            <w:rPr>
              <w:noProof/>
              <w:szCs w:val="24"/>
            </w:rPr>
          </w:pPr>
          <w:hyperlink w:anchor="_Toc80180062" w:history="1">
            <w:r w:rsidR="00FC7425" w:rsidRPr="00EA0CCE">
              <w:rPr>
                <w:rStyle w:val="Hyperlink"/>
                <w:rFonts w:eastAsia="Yu Mincho" w:cstheme="majorBidi"/>
                <w:noProof/>
                <w:szCs w:val="24"/>
                <w:lang w:eastAsia="ja-JP"/>
              </w:rPr>
              <w:t>Contents</w:t>
            </w:r>
            <w:r w:rsidR="00FC7425" w:rsidRPr="00EA0CCE">
              <w:rPr>
                <w:noProof/>
                <w:webHidden/>
                <w:szCs w:val="24"/>
              </w:rPr>
              <w:tab/>
            </w:r>
            <w:r w:rsidR="00FC7425" w:rsidRPr="00EA0CCE">
              <w:rPr>
                <w:noProof/>
                <w:webHidden/>
                <w:szCs w:val="24"/>
              </w:rPr>
              <w:fldChar w:fldCharType="begin"/>
            </w:r>
            <w:r w:rsidR="00FC7425" w:rsidRPr="00EA0CCE">
              <w:rPr>
                <w:noProof/>
                <w:webHidden/>
                <w:szCs w:val="24"/>
              </w:rPr>
              <w:instrText xml:space="preserve"> PAGEREF _Toc80180062 \h </w:instrText>
            </w:r>
            <w:r w:rsidR="00FC7425" w:rsidRPr="00EA0CCE">
              <w:rPr>
                <w:noProof/>
                <w:webHidden/>
                <w:szCs w:val="24"/>
              </w:rPr>
            </w:r>
            <w:r w:rsidR="00FC7425" w:rsidRPr="00EA0CCE">
              <w:rPr>
                <w:noProof/>
                <w:webHidden/>
                <w:szCs w:val="24"/>
              </w:rPr>
              <w:fldChar w:fldCharType="separate"/>
            </w:r>
            <w:r w:rsidR="00FC7425" w:rsidRPr="00EA0CCE">
              <w:rPr>
                <w:noProof/>
                <w:webHidden/>
                <w:szCs w:val="24"/>
              </w:rPr>
              <w:t>3</w:t>
            </w:r>
            <w:r w:rsidR="00FC7425" w:rsidRPr="00EA0CCE">
              <w:rPr>
                <w:noProof/>
                <w:webHidden/>
                <w:szCs w:val="24"/>
              </w:rPr>
              <w:fldChar w:fldCharType="end"/>
            </w:r>
          </w:hyperlink>
        </w:p>
        <w:p w14:paraId="704E8D96" w14:textId="777F8177" w:rsidR="00FC7425" w:rsidRPr="00EA0CCE" w:rsidRDefault="00B632A6" w:rsidP="00E402ED">
          <w:pPr>
            <w:pStyle w:val="TOC1"/>
            <w:tabs>
              <w:tab w:val="left" w:pos="440"/>
              <w:tab w:val="right" w:leader="dot" w:pos="9016"/>
            </w:tabs>
            <w:spacing w:line="480" w:lineRule="auto"/>
            <w:rPr>
              <w:noProof/>
              <w:szCs w:val="24"/>
            </w:rPr>
          </w:pPr>
          <w:hyperlink w:anchor="_Toc80180063" w:history="1">
            <w:r w:rsidR="00FC7425" w:rsidRPr="00EA0CCE">
              <w:rPr>
                <w:rStyle w:val="Hyperlink"/>
                <w:rFonts w:eastAsia="Yu Mincho" w:cstheme="majorBidi"/>
                <w:noProof/>
                <w:szCs w:val="24"/>
                <w:lang w:eastAsia="ja-JP"/>
              </w:rPr>
              <w:t>1.</w:t>
            </w:r>
            <w:r w:rsidR="00FC7425" w:rsidRPr="00EA0CCE">
              <w:rPr>
                <w:noProof/>
                <w:szCs w:val="24"/>
              </w:rPr>
              <w:tab/>
            </w:r>
            <w:r w:rsidR="00FC7425" w:rsidRPr="00EA0CCE">
              <w:rPr>
                <w:rStyle w:val="Hyperlink"/>
                <w:rFonts w:eastAsia="Yu Mincho" w:cstheme="majorBidi"/>
                <w:noProof/>
                <w:szCs w:val="24"/>
                <w:lang w:eastAsia="ja-JP"/>
              </w:rPr>
              <w:t>Prologue</w:t>
            </w:r>
            <w:r w:rsidR="00FC7425" w:rsidRPr="00EA0CCE">
              <w:rPr>
                <w:noProof/>
                <w:webHidden/>
                <w:szCs w:val="24"/>
              </w:rPr>
              <w:tab/>
            </w:r>
            <w:r w:rsidR="00FC7425" w:rsidRPr="00EA0CCE">
              <w:rPr>
                <w:noProof/>
                <w:webHidden/>
                <w:szCs w:val="24"/>
              </w:rPr>
              <w:fldChar w:fldCharType="begin"/>
            </w:r>
            <w:r w:rsidR="00FC7425" w:rsidRPr="00EA0CCE">
              <w:rPr>
                <w:noProof/>
                <w:webHidden/>
                <w:szCs w:val="24"/>
              </w:rPr>
              <w:instrText xml:space="preserve"> PAGEREF _Toc80180063 \h </w:instrText>
            </w:r>
            <w:r w:rsidR="00FC7425" w:rsidRPr="00EA0CCE">
              <w:rPr>
                <w:noProof/>
                <w:webHidden/>
                <w:szCs w:val="24"/>
              </w:rPr>
            </w:r>
            <w:r w:rsidR="00FC7425" w:rsidRPr="00EA0CCE">
              <w:rPr>
                <w:noProof/>
                <w:webHidden/>
                <w:szCs w:val="24"/>
              </w:rPr>
              <w:fldChar w:fldCharType="separate"/>
            </w:r>
            <w:r w:rsidR="00FC7425" w:rsidRPr="00EA0CCE">
              <w:rPr>
                <w:noProof/>
                <w:webHidden/>
                <w:szCs w:val="24"/>
              </w:rPr>
              <w:t>3</w:t>
            </w:r>
            <w:r w:rsidR="00FC7425" w:rsidRPr="00EA0CCE">
              <w:rPr>
                <w:noProof/>
                <w:webHidden/>
                <w:szCs w:val="24"/>
              </w:rPr>
              <w:fldChar w:fldCharType="end"/>
            </w:r>
          </w:hyperlink>
        </w:p>
        <w:p w14:paraId="109AACA8" w14:textId="5E55AAA0" w:rsidR="00FC7425" w:rsidRPr="00EA0CCE" w:rsidRDefault="00B632A6" w:rsidP="00E402ED">
          <w:pPr>
            <w:pStyle w:val="TOC1"/>
            <w:tabs>
              <w:tab w:val="left" w:pos="440"/>
              <w:tab w:val="right" w:leader="dot" w:pos="9016"/>
            </w:tabs>
            <w:spacing w:line="480" w:lineRule="auto"/>
            <w:rPr>
              <w:noProof/>
              <w:szCs w:val="24"/>
            </w:rPr>
          </w:pPr>
          <w:hyperlink w:anchor="_Toc80180064" w:history="1">
            <w:r w:rsidR="00FC7425" w:rsidRPr="00EA0CCE">
              <w:rPr>
                <w:rStyle w:val="Hyperlink"/>
                <w:rFonts w:cstheme="majorBidi"/>
                <w:i/>
                <w:iCs/>
                <w:noProof/>
                <w:szCs w:val="24"/>
                <w:lang w:eastAsia="ja-JP"/>
              </w:rPr>
              <w:t>2.</w:t>
            </w:r>
            <w:r w:rsidR="00FC7425" w:rsidRPr="00EA0CCE">
              <w:rPr>
                <w:noProof/>
                <w:szCs w:val="24"/>
              </w:rPr>
              <w:tab/>
            </w:r>
            <w:r w:rsidR="00FC7425" w:rsidRPr="00EA0CCE">
              <w:rPr>
                <w:rStyle w:val="Hyperlink"/>
                <w:rFonts w:cstheme="majorBidi"/>
                <w:i/>
                <w:iCs/>
                <w:noProof/>
                <w:szCs w:val="24"/>
                <w:lang w:eastAsia="ja-JP"/>
              </w:rPr>
              <w:t>Sleeping Beauty</w:t>
            </w:r>
            <w:r w:rsidR="00FC7425" w:rsidRPr="00EA0CCE">
              <w:rPr>
                <w:noProof/>
                <w:webHidden/>
                <w:szCs w:val="24"/>
              </w:rPr>
              <w:tab/>
            </w:r>
            <w:r w:rsidR="00FC7425" w:rsidRPr="00EA0CCE">
              <w:rPr>
                <w:noProof/>
                <w:webHidden/>
                <w:szCs w:val="24"/>
              </w:rPr>
              <w:fldChar w:fldCharType="begin"/>
            </w:r>
            <w:r w:rsidR="00FC7425" w:rsidRPr="00EA0CCE">
              <w:rPr>
                <w:noProof/>
                <w:webHidden/>
                <w:szCs w:val="24"/>
              </w:rPr>
              <w:instrText xml:space="preserve"> PAGEREF _Toc80180064 \h </w:instrText>
            </w:r>
            <w:r w:rsidR="00FC7425" w:rsidRPr="00EA0CCE">
              <w:rPr>
                <w:noProof/>
                <w:webHidden/>
                <w:szCs w:val="24"/>
              </w:rPr>
            </w:r>
            <w:r w:rsidR="00FC7425" w:rsidRPr="00EA0CCE">
              <w:rPr>
                <w:noProof/>
                <w:webHidden/>
                <w:szCs w:val="24"/>
              </w:rPr>
              <w:fldChar w:fldCharType="separate"/>
            </w:r>
            <w:r w:rsidR="00FC7425" w:rsidRPr="00EA0CCE">
              <w:rPr>
                <w:noProof/>
                <w:webHidden/>
                <w:szCs w:val="24"/>
              </w:rPr>
              <w:t>3</w:t>
            </w:r>
            <w:r w:rsidR="00FC7425" w:rsidRPr="00EA0CCE">
              <w:rPr>
                <w:noProof/>
                <w:webHidden/>
                <w:szCs w:val="24"/>
              </w:rPr>
              <w:fldChar w:fldCharType="end"/>
            </w:r>
          </w:hyperlink>
        </w:p>
        <w:p w14:paraId="18DE5192" w14:textId="78C40280" w:rsidR="00FC7425" w:rsidRPr="00EA0CCE" w:rsidRDefault="00B632A6" w:rsidP="00E402ED">
          <w:pPr>
            <w:pStyle w:val="TOC1"/>
            <w:tabs>
              <w:tab w:val="left" w:pos="440"/>
              <w:tab w:val="right" w:leader="dot" w:pos="9016"/>
            </w:tabs>
            <w:spacing w:line="480" w:lineRule="auto"/>
            <w:rPr>
              <w:noProof/>
              <w:szCs w:val="24"/>
            </w:rPr>
          </w:pPr>
          <w:hyperlink w:anchor="_Toc80180065" w:history="1">
            <w:r w:rsidR="00FC7425" w:rsidRPr="00EA0CCE">
              <w:rPr>
                <w:rStyle w:val="Hyperlink"/>
                <w:rFonts w:cstheme="majorBidi"/>
                <w:noProof/>
                <w:szCs w:val="24"/>
                <w:lang w:eastAsia="ja-JP"/>
              </w:rPr>
              <w:t>3.</w:t>
            </w:r>
            <w:r w:rsidR="00FC7425" w:rsidRPr="00EA0CCE">
              <w:rPr>
                <w:noProof/>
                <w:szCs w:val="24"/>
              </w:rPr>
              <w:tab/>
            </w:r>
            <w:r w:rsidR="00FC7425" w:rsidRPr="00EA0CCE">
              <w:rPr>
                <w:rStyle w:val="Hyperlink"/>
                <w:rFonts w:cstheme="majorBidi"/>
                <w:noProof/>
                <w:szCs w:val="24"/>
                <w:lang w:eastAsia="ja-JP"/>
              </w:rPr>
              <w:t>Encounters</w:t>
            </w:r>
            <w:r w:rsidR="00FC7425" w:rsidRPr="00EA0CCE">
              <w:rPr>
                <w:noProof/>
                <w:webHidden/>
                <w:szCs w:val="24"/>
              </w:rPr>
              <w:tab/>
            </w:r>
            <w:r w:rsidR="00FC7425" w:rsidRPr="00EA0CCE">
              <w:rPr>
                <w:noProof/>
                <w:webHidden/>
                <w:szCs w:val="24"/>
              </w:rPr>
              <w:fldChar w:fldCharType="begin"/>
            </w:r>
            <w:r w:rsidR="00FC7425" w:rsidRPr="00EA0CCE">
              <w:rPr>
                <w:noProof/>
                <w:webHidden/>
                <w:szCs w:val="24"/>
              </w:rPr>
              <w:instrText xml:space="preserve"> PAGEREF _Toc80180065 \h </w:instrText>
            </w:r>
            <w:r w:rsidR="00FC7425" w:rsidRPr="00EA0CCE">
              <w:rPr>
                <w:noProof/>
                <w:webHidden/>
                <w:szCs w:val="24"/>
              </w:rPr>
            </w:r>
            <w:r w:rsidR="00FC7425" w:rsidRPr="00EA0CCE">
              <w:rPr>
                <w:noProof/>
                <w:webHidden/>
                <w:szCs w:val="24"/>
              </w:rPr>
              <w:fldChar w:fldCharType="separate"/>
            </w:r>
            <w:r w:rsidR="00FC7425" w:rsidRPr="00EA0CCE">
              <w:rPr>
                <w:noProof/>
                <w:webHidden/>
                <w:szCs w:val="24"/>
              </w:rPr>
              <w:t>7</w:t>
            </w:r>
            <w:r w:rsidR="00FC7425" w:rsidRPr="00EA0CCE">
              <w:rPr>
                <w:noProof/>
                <w:webHidden/>
                <w:szCs w:val="24"/>
              </w:rPr>
              <w:fldChar w:fldCharType="end"/>
            </w:r>
          </w:hyperlink>
        </w:p>
        <w:p w14:paraId="23EC0BC8" w14:textId="3BE9B46B" w:rsidR="00FC7425" w:rsidRPr="00EA0CCE" w:rsidRDefault="00B632A6" w:rsidP="00E402ED">
          <w:pPr>
            <w:pStyle w:val="TOC1"/>
            <w:tabs>
              <w:tab w:val="left" w:pos="440"/>
              <w:tab w:val="right" w:leader="dot" w:pos="9016"/>
            </w:tabs>
            <w:spacing w:line="480" w:lineRule="auto"/>
            <w:rPr>
              <w:noProof/>
              <w:szCs w:val="24"/>
            </w:rPr>
          </w:pPr>
          <w:hyperlink w:anchor="_Toc80180066" w:history="1">
            <w:r w:rsidR="00FC7425" w:rsidRPr="00EA0CCE">
              <w:rPr>
                <w:rStyle w:val="Hyperlink"/>
                <w:rFonts w:cstheme="majorBidi"/>
                <w:noProof/>
                <w:szCs w:val="24"/>
                <w:lang w:eastAsia="ja-JP"/>
              </w:rPr>
              <w:t>4.</w:t>
            </w:r>
            <w:r w:rsidR="00FC7425" w:rsidRPr="00EA0CCE">
              <w:rPr>
                <w:noProof/>
                <w:szCs w:val="24"/>
              </w:rPr>
              <w:tab/>
            </w:r>
            <w:r w:rsidR="00FC7425" w:rsidRPr="00EA0CCE">
              <w:rPr>
                <w:rStyle w:val="Hyperlink"/>
                <w:rFonts w:cstheme="majorBidi"/>
                <w:noProof/>
                <w:szCs w:val="24"/>
                <w:lang w:eastAsia="ja-JP"/>
              </w:rPr>
              <w:t>Awakening</w:t>
            </w:r>
            <w:r w:rsidR="00FC7425" w:rsidRPr="00EA0CCE">
              <w:rPr>
                <w:noProof/>
                <w:webHidden/>
                <w:szCs w:val="24"/>
              </w:rPr>
              <w:tab/>
            </w:r>
            <w:r w:rsidR="00FC7425" w:rsidRPr="00EA0CCE">
              <w:rPr>
                <w:noProof/>
                <w:webHidden/>
                <w:szCs w:val="24"/>
              </w:rPr>
              <w:fldChar w:fldCharType="begin"/>
            </w:r>
            <w:r w:rsidR="00FC7425" w:rsidRPr="00EA0CCE">
              <w:rPr>
                <w:noProof/>
                <w:webHidden/>
                <w:szCs w:val="24"/>
              </w:rPr>
              <w:instrText xml:space="preserve"> PAGEREF _Toc80180066 \h </w:instrText>
            </w:r>
            <w:r w:rsidR="00FC7425" w:rsidRPr="00EA0CCE">
              <w:rPr>
                <w:noProof/>
                <w:webHidden/>
                <w:szCs w:val="24"/>
              </w:rPr>
            </w:r>
            <w:r w:rsidR="00FC7425" w:rsidRPr="00EA0CCE">
              <w:rPr>
                <w:noProof/>
                <w:webHidden/>
                <w:szCs w:val="24"/>
              </w:rPr>
              <w:fldChar w:fldCharType="separate"/>
            </w:r>
            <w:r w:rsidR="00FC7425" w:rsidRPr="00EA0CCE">
              <w:rPr>
                <w:noProof/>
                <w:webHidden/>
                <w:szCs w:val="24"/>
              </w:rPr>
              <w:t>11</w:t>
            </w:r>
            <w:r w:rsidR="00FC7425" w:rsidRPr="00EA0CCE">
              <w:rPr>
                <w:noProof/>
                <w:webHidden/>
                <w:szCs w:val="24"/>
              </w:rPr>
              <w:fldChar w:fldCharType="end"/>
            </w:r>
          </w:hyperlink>
        </w:p>
        <w:p w14:paraId="318CC4E9" w14:textId="4C223AD0" w:rsidR="00FC7425" w:rsidRPr="00EA0CCE" w:rsidRDefault="00B632A6" w:rsidP="00E402ED">
          <w:pPr>
            <w:pStyle w:val="TOC1"/>
            <w:tabs>
              <w:tab w:val="left" w:pos="440"/>
              <w:tab w:val="right" w:leader="dot" w:pos="9016"/>
            </w:tabs>
            <w:spacing w:line="480" w:lineRule="auto"/>
            <w:rPr>
              <w:noProof/>
              <w:szCs w:val="24"/>
            </w:rPr>
          </w:pPr>
          <w:hyperlink w:anchor="_Toc80180067" w:history="1">
            <w:r w:rsidR="00FC7425" w:rsidRPr="00EA0CCE">
              <w:rPr>
                <w:rStyle w:val="Hyperlink"/>
                <w:rFonts w:cstheme="majorBidi"/>
                <w:noProof/>
                <w:szCs w:val="24"/>
                <w:lang w:eastAsia="ja-JP"/>
              </w:rPr>
              <w:t>5.</w:t>
            </w:r>
            <w:r w:rsidR="00FC7425" w:rsidRPr="00EA0CCE">
              <w:rPr>
                <w:noProof/>
                <w:szCs w:val="24"/>
              </w:rPr>
              <w:tab/>
            </w:r>
            <w:r w:rsidR="00FC7425" w:rsidRPr="00EA0CCE">
              <w:rPr>
                <w:rStyle w:val="Hyperlink"/>
                <w:rFonts w:eastAsia="Yu Mincho" w:cstheme="majorBidi"/>
                <w:noProof/>
                <w:szCs w:val="24"/>
                <w:lang w:eastAsia="ja-JP"/>
              </w:rPr>
              <w:t xml:space="preserve">Indigenous </w:t>
            </w:r>
            <w:r w:rsidR="00FC7425" w:rsidRPr="00EA0CCE">
              <w:rPr>
                <w:rStyle w:val="Hyperlink"/>
                <w:rFonts w:cstheme="majorBidi"/>
                <w:noProof/>
                <w:szCs w:val="24"/>
                <w:lang w:eastAsia="ja-JP"/>
              </w:rPr>
              <w:t>efflorescence</w:t>
            </w:r>
            <w:r w:rsidR="00FC7425" w:rsidRPr="00EA0CCE">
              <w:rPr>
                <w:noProof/>
                <w:webHidden/>
                <w:szCs w:val="24"/>
              </w:rPr>
              <w:tab/>
            </w:r>
            <w:r w:rsidR="00FC7425" w:rsidRPr="00EA0CCE">
              <w:rPr>
                <w:noProof/>
                <w:webHidden/>
                <w:szCs w:val="24"/>
              </w:rPr>
              <w:fldChar w:fldCharType="begin"/>
            </w:r>
            <w:r w:rsidR="00FC7425" w:rsidRPr="00EA0CCE">
              <w:rPr>
                <w:noProof/>
                <w:webHidden/>
                <w:szCs w:val="24"/>
              </w:rPr>
              <w:instrText xml:space="preserve"> PAGEREF _Toc80180067 \h </w:instrText>
            </w:r>
            <w:r w:rsidR="00FC7425" w:rsidRPr="00EA0CCE">
              <w:rPr>
                <w:noProof/>
                <w:webHidden/>
                <w:szCs w:val="24"/>
              </w:rPr>
            </w:r>
            <w:r w:rsidR="00FC7425" w:rsidRPr="00EA0CCE">
              <w:rPr>
                <w:noProof/>
                <w:webHidden/>
                <w:szCs w:val="24"/>
              </w:rPr>
              <w:fldChar w:fldCharType="separate"/>
            </w:r>
            <w:r w:rsidR="00FC7425" w:rsidRPr="00EA0CCE">
              <w:rPr>
                <w:noProof/>
                <w:webHidden/>
                <w:szCs w:val="24"/>
              </w:rPr>
              <w:t>13</w:t>
            </w:r>
            <w:r w:rsidR="00FC7425" w:rsidRPr="00EA0CCE">
              <w:rPr>
                <w:noProof/>
                <w:webHidden/>
                <w:szCs w:val="24"/>
              </w:rPr>
              <w:fldChar w:fldCharType="end"/>
            </w:r>
          </w:hyperlink>
        </w:p>
        <w:p w14:paraId="006ADC8A" w14:textId="534FA1B5" w:rsidR="00FC7425" w:rsidRPr="00EA0CCE" w:rsidRDefault="00B632A6" w:rsidP="00E402ED">
          <w:pPr>
            <w:pStyle w:val="TOC1"/>
            <w:tabs>
              <w:tab w:val="left" w:pos="440"/>
              <w:tab w:val="right" w:leader="dot" w:pos="9016"/>
            </w:tabs>
            <w:spacing w:line="480" w:lineRule="auto"/>
            <w:rPr>
              <w:noProof/>
              <w:szCs w:val="24"/>
            </w:rPr>
          </w:pPr>
          <w:hyperlink w:anchor="_Toc80180068" w:history="1">
            <w:r w:rsidR="00FC7425" w:rsidRPr="00EA0CCE">
              <w:rPr>
                <w:rStyle w:val="Hyperlink"/>
                <w:rFonts w:cstheme="majorBidi"/>
                <w:noProof/>
                <w:szCs w:val="24"/>
                <w:lang w:eastAsia="ja-JP"/>
              </w:rPr>
              <w:t>6.</w:t>
            </w:r>
            <w:r w:rsidR="00FC7425" w:rsidRPr="00EA0CCE">
              <w:rPr>
                <w:noProof/>
                <w:szCs w:val="24"/>
              </w:rPr>
              <w:tab/>
            </w:r>
            <w:r w:rsidR="00FC7425" w:rsidRPr="00EA0CCE">
              <w:rPr>
                <w:rStyle w:val="Hyperlink"/>
                <w:rFonts w:cstheme="majorBidi"/>
                <w:noProof/>
                <w:szCs w:val="24"/>
                <w:lang w:eastAsia="ja-JP"/>
              </w:rPr>
              <w:t>Epilogue</w:t>
            </w:r>
            <w:r w:rsidR="00FC7425" w:rsidRPr="00EA0CCE">
              <w:rPr>
                <w:noProof/>
                <w:webHidden/>
                <w:szCs w:val="24"/>
              </w:rPr>
              <w:tab/>
            </w:r>
            <w:r w:rsidR="00FC7425" w:rsidRPr="00EA0CCE">
              <w:rPr>
                <w:noProof/>
                <w:webHidden/>
                <w:szCs w:val="24"/>
              </w:rPr>
              <w:fldChar w:fldCharType="begin"/>
            </w:r>
            <w:r w:rsidR="00FC7425" w:rsidRPr="00EA0CCE">
              <w:rPr>
                <w:noProof/>
                <w:webHidden/>
                <w:szCs w:val="24"/>
              </w:rPr>
              <w:instrText xml:space="preserve"> PAGEREF _Toc80180068 \h </w:instrText>
            </w:r>
            <w:r w:rsidR="00FC7425" w:rsidRPr="00EA0CCE">
              <w:rPr>
                <w:noProof/>
                <w:webHidden/>
                <w:szCs w:val="24"/>
              </w:rPr>
            </w:r>
            <w:r w:rsidR="00FC7425" w:rsidRPr="00EA0CCE">
              <w:rPr>
                <w:noProof/>
                <w:webHidden/>
                <w:szCs w:val="24"/>
              </w:rPr>
              <w:fldChar w:fldCharType="separate"/>
            </w:r>
            <w:r w:rsidR="00FC7425" w:rsidRPr="00EA0CCE">
              <w:rPr>
                <w:noProof/>
                <w:webHidden/>
                <w:szCs w:val="24"/>
              </w:rPr>
              <w:t>14</w:t>
            </w:r>
            <w:r w:rsidR="00FC7425" w:rsidRPr="00EA0CCE">
              <w:rPr>
                <w:noProof/>
                <w:webHidden/>
                <w:szCs w:val="24"/>
              </w:rPr>
              <w:fldChar w:fldCharType="end"/>
            </w:r>
          </w:hyperlink>
        </w:p>
        <w:p w14:paraId="1E9B4EF6" w14:textId="1784C6D4" w:rsidR="00FC7425" w:rsidRPr="00EA0CCE" w:rsidRDefault="00B632A6" w:rsidP="00E402ED">
          <w:pPr>
            <w:pStyle w:val="TOC1"/>
            <w:tabs>
              <w:tab w:val="left" w:pos="440"/>
              <w:tab w:val="right" w:leader="dot" w:pos="9016"/>
            </w:tabs>
            <w:spacing w:line="480" w:lineRule="auto"/>
            <w:rPr>
              <w:noProof/>
              <w:szCs w:val="24"/>
            </w:rPr>
          </w:pPr>
          <w:hyperlink w:anchor="_Toc80180069" w:history="1">
            <w:r w:rsidR="00FC7425" w:rsidRPr="00EA0CCE">
              <w:rPr>
                <w:rStyle w:val="Hyperlink"/>
                <w:rFonts w:eastAsia="Yu Mincho" w:cstheme="majorBidi"/>
                <w:noProof/>
                <w:szCs w:val="24"/>
                <w:lang w:eastAsia="ja-JP"/>
              </w:rPr>
              <w:t>7.</w:t>
            </w:r>
            <w:r w:rsidR="00FC7425" w:rsidRPr="00EA0CCE">
              <w:rPr>
                <w:noProof/>
                <w:szCs w:val="24"/>
              </w:rPr>
              <w:tab/>
            </w:r>
            <w:r w:rsidR="00FC7425" w:rsidRPr="00EA0CCE">
              <w:rPr>
                <w:rStyle w:val="Hyperlink"/>
                <w:rFonts w:eastAsia="Yu Mincho" w:cstheme="majorBidi"/>
                <w:noProof/>
                <w:szCs w:val="24"/>
                <w:lang w:eastAsia="ja-JP"/>
              </w:rPr>
              <w:t>Unravelling the story</w:t>
            </w:r>
            <w:r w:rsidR="00FC7425" w:rsidRPr="00EA0CCE">
              <w:rPr>
                <w:noProof/>
                <w:webHidden/>
                <w:szCs w:val="24"/>
              </w:rPr>
              <w:tab/>
            </w:r>
            <w:r w:rsidR="00FC7425" w:rsidRPr="00EA0CCE">
              <w:rPr>
                <w:noProof/>
                <w:webHidden/>
                <w:szCs w:val="24"/>
              </w:rPr>
              <w:fldChar w:fldCharType="begin"/>
            </w:r>
            <w:r w:rsidR="00FC7425" w:rsidRPr="00EA0CCE">
              <w:rPr>
                <w:noProof/>
                <w:webHidden/>
                <w:szCs w:val="24"/>
              </w:rPr>
              <w:instrText xml:space="preserve"> PAGEREF _Toc80180069 \h </w:instrText>
            </w:r>
            <w:r w:rsidR="00FC7425" w:rsidRPr="00EA0CCE">
              <w:rPr>
                <w:noProof/>
                <w:webHidden/>
                <w:szCs w:val="24"/>
              </w:rPr>
            </w:r>
            <w:r w:rsidR="00FC7425" w:rsidRPr="00EA0CCE">
              <w:rPr>
                <w:noProof/>
                <w:webHidden/>
                <w:szCs w:val="24"/>
              </w:rPr>
              <w:fldChar w:fldCharType="separate"/>
            </w:r>
            <w:r w:rsidR="00FC7425" w:rsidRPr="00EA0CCE">
              <w:rPr>
                <w:noProof/>
                <w:webHidden/>
                <w:szCs w:val="24"/>
              </w:rPr>
              <w:t>17</w:t>
            </w:r>
            <w:r w:rsidR="00FC7425" w:rsidRPr="00EA0CCE">
              <w:rPr>
                <w:noProof/>
                <w:webHidden/>
                <w:szCs w:val="24"/>
              </w:rPr>
              <w:fldChar w:fldCharType="end"/>
            </w:r>
          </w:hyperlink>
        </w:p>
        <w:p w14:paraId="4730E904" w14:textId="45C27040" w:rsidR="00FC7425" w:rsidRPr="00EA0CCE" w:rsidRDefault="00B632A6" w:rsidP="00E402ED">
          <w:pPr>
            <w:pStyle w:val="TOC2"/>
            <w:tabs>
              <w:tab w:val="right" w:leader="dot" w:pos="9016"/>
            </w:tabs>
            <w:spacing w:line="480" w:lineRule="auto"/>
            <w:rPr>
              <w:noProof/>
              <w:szCs w:val="24"/>
            </w:rPr>
          </w:pPr>
          <w:hyperlink w:anchor="_Toc80180070" w:history="1">
            <w:r w:rsidR="00FC7425" w:rsidRPr="00EA0CCE">
              <w:rPr>
                <w:rStyle w:val="Hyperlink"/>
                <w:noProof/>
                <w:szCs w:val="24"/>
                <w:lang w:eastAsia="ja-JP"/>
              </w:rPr>
              <w:t>7.1. Semiospheres and relations</w:t>
            </w:r>
            <w:r w:rsidR="00FC7425" w:rsidRPr="00EA0CCE">
              <w:rPr>
                <w:noProof/>
                <w:webHidden/>
                <w:szCs w:val="24"/>
              </w:rPr>
              <w:tab/>
            </w:r>
            <w:r w:rsidR="00FC7425" w:rsidRPr="00EA0CCE">
              <w:rPr>
                <w:noProof/>
                <w:webHidden/>
                <w:szCs w:val="24"/>
              </w:rPr>
              <w:fldChar w:fldCharType="begin"/>
            </w:r>
            <w:r w:rsidR="00FC7425" w:rsidRPr="00EA0CCE">
              <w:rPr>
                <w:noProof/>
                <w:webHidden/>
                <w:szCs w:val="24"/>
              </w:rPr>
              <w:instrText xml:space="preserve"> PAGEREF _Toc80180070 \h </w:instrText>
            </w:r>
            <w:r w:rsidR="00FC7425" w:rsidRPr="00EA0CCE">
              <w:rPr>
                <w:noProof/>
                <w:webHidden/>
                <w:szCs w:val="24"/>
              </w:rPr>
            </w:r>
            <w:r w:rsidR="00FC7425" w:rsidRPr="00EA0CCE">
              <w:rPr>
                <w:noProof/>
                <w:webHidden/>
                <w:szCs w:val="24"/>
              </w:rPr>
              <w:fldChar w:fldCharType="separate"/>
            </w:r>
            <w:r w:rsidR="00FC7425" w:rsidRPr="00EA0CCE">
              <w:rPr>
                <w:noProof/>
                <w:webHidden/>
                <w:szCs w:val="24"/>
              </w:rPr>
              <w:t>17</w:t>
            </w:r>
            <w:r w:rsidR="00FC7425" w:rsidRPr="00EA0CCE">
              <w:rPr>
                <w:noProof/>
                <w:webHidden/>
                <w:szCs w:val="24"/>
              </w:rPr>
              <w:fldChar w:fldCharType="end"/>
            </w:r>
          </w:hyperlink>
        </w:p>
        <w:p w14:paraId="3A6825E4" w14:textId="24140EEB" w:rsidR="00FC7425" w:rsidRPr="00EA0CCE" w:rsidRDefault="00B632A6" w:rsidP="00E402ED">
          <w:pPr>
            <w:pStyle w:val="TOC3"/>
            <w:tabs>
              <w:tab w:val="right" w:leader="dot" w:pos="9016"/>
            </w:tabs>
            <w:spacing w:line="480" w:lineRule="auto"/>
            <w:rPr>
              <w:noProof/>
              <w:szCs w:val="24"/>
            </w:rPr>
          </w:pPr>
          <w:hyperlink w:anchor="_Toc80180071" w:history="1">
            <w:r w:rsidR="00FC7425" w:rsidRPr="00EA0CCE">
              <w:rPr>
                <w:rStyle w:val="Hyperlink"/>
                <w:noProof/>
                <w:szCs w:val="24"/>
              </w:rPr>
              <w:t xml:space="preserve">7.1.1. A unique Ryukyuan realm </w:t>
            </w:r>
            <w:r w:rsidR="00FC7425" w:rsidRPr="00940947">
              <w:rPr>
                <w:rStyle w:val="Hyperlink"/>
                <w:noProof/>
                <w:szCs w:val="24"/>
              </w:rPr>
              <w:t>in</w:t>
            </w:r>
            <w:r w:rsidR="00FC7425" w:rsidRPr="00940947">
              <w:rPr>
                <w:rStyle w:val="Hyperlink"/>
                <w:rFonts w:eastAsia="Yu Mincho"/>
                <w:noProof/>
                <w:szCs w:val="24"/>
                <w:lang w:eastAsia="ja-JP"/>
              </w:rPr>
              <w:t>ō</w:t>
            </w:r>
            <w:r w:rsidR="00FC7425" w:rsidRPr="00EA0CCE">
              <w:rPr>
                <w:noProof/>
                <w:webHidden/>
                <w:szCs w:val="24"/>
              </w:rPr>
              <w:tab/>
            </w:r>
            <w:r w:rsidR="00FC7425" w:rsidRPr="00EA0CCE">
              <w:rPr>
                <w:noProof/>
                <w:webHidden/>
                <w:szCs w:val="24"/>
              </w:rPr>
              <w:fldChar w:fldCharType="begin"/>
            </w:r>
            <w:r w:rsidR="00FC7425" w:rsidRPr="00EA0CCE">
              <w:rPr>
                <w:noProof/>
                <w:webHidden/>
                <w:szCs w:val="24"/>
              </w:rPr>
              <w:instrText xml:space="preserve"> PAGEREF _Toc80180071 \h </w:instrText>
            </w:r>
            <w:r w:rsidR="00FC7425" w:rsidRPr="00EA0CCE">
              <w:rPr>
                <w:noProof/>
                <w:webHidden/>
                <w:szCs w:val="24"/>
              </w:rPr>
            </w:r>
            <w:r w:rsidR="00FC7425" w:rsidRPr="00EA0CCE">
              <w:rPr>
                <w:noProof/>
                <w:webHidden/>
                <w:szCs w:val="24"/>
              </w:rPr>
              <w:fldChar w:fldCharType="separate"/>
            </w:r>
            <w:r w:rsidR="00FC7425" w:rsidRPr="00EA0CCE">
              <w:rPr>
                <w:noProof/>
                <w:webHidden/>
                <w:szCs w:val="24"/>
              </w:rPr>
              <w:t>19</w:t>
            </w:r>
            <w:r w:rsidR="00FC7425" w:rsidRPr="00EA0CCE">
              <w:rPr>
                <w:noProof/>
                <w:webHidden/>
                <w:szCs w:val="24"/>
              </w:rPr>
              <w:fldChar w:fldCharType="end"/>
            </w:r>
          </w:hyperlink>
        </w:p>
        <w:p w14:paraId="48827F7C" w14:textId="0FE4C242" w:rsidR="00FC7425" w:rsidRPr="00EA0CCE" w:rsidRDefault="00B632A6" w:rsidP="00E402ED">
          <w:pPr>
            <w:pStyle w:val="TOC3"/>
            <w:tabs>
              <w:tab w:val="right" w:leader="dot" w:pos="9016"/>
            </w:tabs>
            <w:spacing w:line="480" w:lineRule="auto"/>
            <w:rPr>
              <w:noProof/>
              <w:szCs w:val="24"/>
            </w:rPr>
          </w:pPr>
          <w:hyperlink w:anchor="_Toc80180072" w:history="1">
            <w:r w:rsidR="00FC7425" w:rsidRPr="00EA0CCE">
              <w:rPr>
                <w:rStyle w:val="Hyperlink"/>
                <w:noProof/>
                <w:szCs w:val="24"/>
              </w:rPr>
              <w:t>7.1.2. Pivotal relations</w:t>
            </w:r>
            <w:r w:rsidR="00FC7425" w:rsidRPr="00EA0CCE">
              <w:rPr>
                <w:noProof/>
                <w:webHidden/>
                <w:szCs w:val="24"/>
              </w:rPr>
              <w:tab/>
            </w:r>
            <w:r w:rsidR="00FC7425" w:rsidRPr="00EA0CCE">
              <w:rPr>
                <w:noProof/>
                <w:webHidden/>
                <w:szCs w:val="24"/>
              </w:rPr>
              <w:fldChar w:fldCharType="begin"/>
            </w:r>
            <w:r w:rsidR="00FC7425" w:rsidRPr="00EA0CCE">
              <w:rPr>
                <w:noProof/>
                <w:webHidden/>
                <w:szCs w:val="24"/>
              </w:rPr>
              <w:instrText xml:space="preserve"> PAGEREF _Toc80180072 \h </w:instrText>
            </w:r>
            <w:r w:rsidR="00FC7425" w:rsidRPr="00EA0CCE">
              <w:rPr>
                <w:noProof/>
                <w:webHidden/>
                <w:szCs w:val="24"/>
              </w:rPr>
            </w:r>
            <w:r w:rsidR="00FC7425" w:rsidRPr="00EA0CCE">
              <w:rPr>
                <w:noProof/>
                <w:webHidden/>
                <w:szCs w:val="24"/>
              </w:rPr>
              <w:fldChar w:fldCharType="separate"/>
            </w:r>
            <w:r w:rsidR="00FC7425" w:rsidRPr="00EA0CCE">
              <w:rPr>
                <w:noProof/>
                <w:webHidden/>
                <w:szCs w:val="24"/>
              </w:rPr>
              <w:t>19</w:t>
            </w:r>
            <w:r w:rsidR="00FC7425" w:rsidRPr="00EA0CCE">
              <w:rPr>
                <w:noProof/>
                <w:webHidden/>
                <w:szCs w:val="24"/>
              </w:rPr>
              <w:fldChar w:fldCharType="end"/>
            </w:r>
          </w:hyperlink>
        </w:p>
        <w:p w14:paraId="516181DA" w14:textId="722476FA" w:rsidR="00FC7425" w:rsidRPr="00EA0CCE" w:rsidRDefault="00B632A6" w:rsidP="00E402ED">
          <w:pPr>
            <w:pStyle w:val="TOC2"/>
            <w:tabs>
              <w:tab w:val="right" w:leader="dot" w:pos="9016"/>
            </w:tabs>
            <w:spacing w:line="480" w:lineRule="auto"/>
            <w:rPr>
              <w:noProof/>
              <w:szCs w:val="24"/>
            </w:rPr>
          </w:pPr>
          <w:hyperlink w:anchor="_Toc80180073" w:history="1">
            <w:r w:rsidR="00FC7425" w:rsidRPr="00EA0CCE">
              <w:rPr>
                <w:rStyle w:val="Hyperlink"/>
                <w:noProof/>
                <w:szCs w:val="24"/>
                <w:lang w:eastAsia="ja-JP"/>
              </w:rPr>
              <w:t xml:space="preserve">7.2. </w:t>
            </w:r>
            <w:r w:rsidR="00FC7425" w:rsidRPr="00940947">
              <w:rPr>
                <w:rStyle w:val="Hyperlink"/>
                <w:noProof/>
                <w:szCs w:val="24"/>
                <w:lang w:eastAsia="ja-JP"/>
              </w:rPr>
              <w:t>Blue Bird of Happiness</w:t>
            </w:r>
            <w:r w:rsidR="00FC7425" w:rsidRPr="00EA0CCE">
              <w:rPr>
                <w:noProof/>
                <w:webHidden/>
                <w:szCs w:val="24"/>
              </w:rPr>
              <w:tab/>
            </w:r>
            <w:r w:rsidR="00FC7425" w:rsidRPr="00EA0CCE">
              <w:rPr>
                <w:noProof/>
                <w:webHidden/>
                <w:szCs w:val="24"/>
              </w:rPr>
              <w:fldChar w:fldCharType="begin"/>
            </w:r>
            <w:r w:rsidR="00FC7425" w:rsidRPr="00EA0CCE">
              <w:rPr>
                <w:noProof/>
                <w:webHidden/>
                <w:szCs w:val="24"/>
              </w:rPr>
              <w:instrText xml:space="preserve"> PAGEREF _Toc80180073 \h </w:instrText>
            </w:r>
            <w:r w:rsidR="00FC7425" w:rsidRPr="00EA0CCE">
              <w:rPr>
                <w:noProof/>
                <w:webHidden/>
                <w:szCs w:val="24"/>
              </w:rPr>
            </w:r>
            <w:r w:rsidR="00FC7425" w:rsidRPr="00EA0CCE">
              <w:rPr>
                <w:noProof/>
                <w:webHidden/>
                <w:szCs w:val="24"/>
              </w:rPr>
              <w:fldChar w:fldCharType="separate"/>
            </w:r>
            <w:r w:rsidR="00FC7425" w:rsidRPr="00EA0CCE">
              <w:rPr>
                <w:noProof/>
                <w:webHidden/>
                <w:szCs w:val="24"/>
              </w:rPr>
              <w:t>20</w:t>
            </w:r>
            <w:r w:rsidR="00FC7425" w:rsidRPr="00EA0CCE">
              <w:rPr>
                <w:noProof/>
                <w:webHidden/>
                <w:szCs w:val="24"/>
              </w:rPr>
              <w:fldChar w:fldCharType="end"/>
            </w:r>
          </w:hyperlink>
        </w:p>
        <w:p w14:paraId="24BF5ED0" w14:textId="1A7B16FA" w:rsidR="00FC7425" w:rsidRPr="00EA0CCE" w:rsidRDefault="00B632A6" w:rsidP="00E402ED">
          <w:pPr>
            <w:pStyle w:val="TOC1"/>
            <w:tabs>
              <w:tab w:val="right" w:leader="dot" w:pos="9016"/>
            </w:tabs>
            <w:spacing w:line="480" w:lineRule="auto"/>
            <w:rPr>
              <w:noProof/>
              <w:szCs w:val="24"/>
            </w:rPr>
          </w:pPr>
          <w:hyperlink w:anchor="_Toc80180074" w:history="1">
            <w:r w:rsidR="00FC7425" w:rsidRPr="00EA0CCE">
              <w:rPr>
                <w:rStyle w:val="Hyperlink"/>
                <w:rFonts w:eastAsia="Yu Mincho" w:cstheme="majorBidi"/>
                <w:noProof/>
                <w:szCs w:val="24"/>
                <w:lang w:eastAsia="ja-JP"/>
              </w:rPr>
              <w:t>References</w:t>
            </w:r>
            <w:r w:rsidR="00FC7425" w:rsidRPr="00EA0CCE">
              <w:rPr>
                <w:noProof/>
                <w:webHidden/>
                <w:szCs w:val="24"/>
              </w:rPr>
              <w:tab/>
            </w:r>
            <w:r w:rsidR="00FC7425" w:rsidRPr="00EA0CCE">
              <w:rPr>
                <w:noProof/>
                <w:webHidden/>
                <w:szCs w:val="24"/>
              </w:rPr>
              <w:fldChar w:fldCharType="begin"/>
            </w:r>
            <w:r w:rsidR="00FC7425" w:rsidRPr="00EA0CCE">
              <w:rPr>
                <w:noProof/>
                <w:webHidden/>
                <w:szCs w:val="24"/>
              </w:rPr>
              <w:instrText xml:space="preserve"> PAGEREF _Toc80180074 \h </w:instrText>
            </w:r>
            <w:r w:rsidR="00FC7425" w:rsidRPr="00EA0CCE">
              <w:rPr>
                <w:noProof/>
                <w:webHidden/>
                <w:szCs w:val="24"/>
              </w:rPr>
            </w:r>
            <w:r w:rsidR="00FC7425" w:rsidRPr="00EA0CCE">
              <w:rPr>
                <w:noProof/>
                <w:webHidden/>
                <w:szCs w:val="24"/>
              </w:rPr>
              <w:fldChar w:fldCharType="separate"/>
            </w:r>
            <w:r w:rsidR="00FC7425" w:rsidRPr="00EA0CCE">
              <w:rPr>
                <w:noProof/>
                <w:webHidden/>
                <w:szCs w:val="24"/>
              </w:rPr>
              <w:t>21</w:t>
            </w:r>
            <w:r w:rsidR="00FC7425" w:rsidRPr="00EA0CCE">
              <w:rPr>
                <w:noProof/>
                <w:webHidden/>
                <w:szCs w:val="24"/>
              </w:rPr>
              <w:fldChar w:fldCharType="end"/>
            </w:r>
          </w:hyperlink>
        </w:p>
        <w:p w14:paraId="4136AF38" w14:textId="2713E670" w:rsidR="00FC7425" w:rsidRPr="00EA0CCE" w:rsidRDefault="00FC7425" w:rsidP="00E402ED">
          <w:pPr>
            <w:spacing w:line="480" w:lineRule="auto"/>
            <w:rPr>
              <w:szCs w:val="24"/>
            </w:rPr>
          </w:pPr>
          <w:r w:rsidRPr="00EA0CCE">
            <w:rPr>
              <w:b/>
              <w:bCs/>
              <w:noProof/>
              <w:szCs w:val="24"/>
            </w:rPr>
            <w:fldChar w:fldCharType="end"/>
          </w:r>
        </w:p>
      </w:sdtContent>
    </w:sdt>
    <w:p w14:paraId="7A85663B" w14:textId="2B33E157" w:rsidR="0035766B" w:rsidRPr="00E402ED" w:rsidRDefault="0034067F" w:rsidP="00E402ED">
      <w:pPr>
        <w:pStyle w:val="Heading1"/>
        <w:numPr>
          <w:ilvl w:val="0"/>
          <w:numId w:val="16"/>
        </w:numPr>
        <w:spacing w:before="0" w:beforeAutospacing="0" w:after="0" w:afterAutospacing="0" w:line="480" w:lineRule="auto"/>
        <w:rPr>
          <w:rFonts w:asciiTheme="majorBidi" w:eastAsia="Yu Mincho" w:hAnsiTheme="majorBidi" w:cstheme="majorBidi"/>
          <w:szCs w:val="24"/>
          <w:lang w:eastAsia="ja-JP"/>
        </w:rPr>
      </w:pPr>
      <w:bookmarkStart w:id="1" w:name="_Toc80180063"/>
      <w:r w:rsidRPr="00EA0CCE">
        <w:rPr>
          <w:rFonts w:asciiTheme="majorBidi" w:eastAsia="Yu Mincho" w:hAnsiTheme="majorBidi" w:cstheme="majorBidi"/>
          <w:szCs w:val="24"/>
          <w:lang w:eastAsia="ja-JP"/>
        </w:rPr>
        <w:t>Prologue</w:t>
      </w:r>
      <w:bookmarkEnd w:id="1"/>
    </w:p>
    <w:p w14:paraId="50B78659" w14:textId="5BAC55E9" w:rsidR="00897835" w:rsidRPr="00EA0CCE" w:rsidRDefault="005A31F5" w:rsidP="00E402ED">
      <w:pPr>
        <w:spacing w:after="0" w:line="480" w:lineRule="auto"/>
        <w:rPr>
          <w:rFonts w:eastAsia="Yu Mincho" w:cstheme="majorBidi"/>
          <w:szCs w:val="24"/>
          <w:lang w:eastAsia="ja-JP"/>
        </w:rPr>
      </w:pPr>
      <w:r w:rsidRPr="00EA0CCE">
        <w:rPr>
          <w:rFonts w:eastAsia="Yu Mincho" w:cstheme="majorBidi"/>
          <w:szCs w:val="24"/>
          <w:lang w:eastAsia="ja-JP"/>
        </w:rPr>
        <w:t xml:space="preserve">When I </w:t>
      </w:r>
      <w:r w:rsidR="001B3F9D" w:rsidRPr="00EA0CCE">
        <w:rPr>
          <w:rFonts w:eastAsia="Yu Mincho" w:cstheme="majorBidi"/>
          <w:szCs w:val="24"/>
          <w:lang w:eastAsia="ja-JP"/>
        </w:rPr>
        <w:t>read</w:t>
      </w:r>
      <w:r w:rsidRPr="00EA0CCE">
        <w:rPr>
          <w:rFonts w:eastAsia="Yu Mincho" w:cstheme="majorBidi"/>
          <w:szCs w:val="24"/>
          <w:lang w:eastAsia="ja-JP"/>
        </w:rPr>
        <w:t xml:space="preserve"> Chihiro’s </w:t>
      </w:r>
      <w:r w:rsidR="0050393B" w:rsidRPr="00EA0CCE">
        <w:rPr>
          <w:rFonts w:eastAsia="Yu Mincho" w:cstheme="majorBidi"/>
          <w:szCs w:val="24"/>
          <w:lang w:eastAsia="ja-JP"/>
        </w:rPr>
        <w:t xml:space="preserve">evocative </w:t>
      </w:r>
      <w:r w:rsidRPr="00EA0CCE">
        <w:rPr>
          <w:rFonts w:eastAsia="Yu Mincho" w:cstheme="majorBidi"/>
          <w:szCs w:val="24"/>
          <w:lang w:eastAsia="ja-JP"/>
        </w:rPr>
        <w:t>poe</w:t>
      </w:r>
      <w:r w:rsidR="001B3F9D" w:rsidRPr="00EA0CCE">
        <w:rPr>
          <w:rFonts w:eastAsia="Yu Mincho" w:cstheme="majorBidi"/>
          <w:szCs w:val="24"/>
          <w:lang w:eastAsia="ja-JP"/>
        </w:rPr>
        <w:t>tic autoethnography</w:t>
      </w:r>
      <w:r w:rsidR="00CF2941" w:rsidRPr="00EA0CCE">
        <w:rPr>
          <w:rFonts w:eastAsia="Yu Mincho" w:cstheme="majorBidi"/>
          <w:szCs w:val="24"/>
          <w:lang w:eastAsia="ja-JP"/>
        </w:rPr>
        <w:t>,</w:t>
      </w:r>
      <w:r w:rsidRPr="00EA0CCE">
        <w:rPr>
          <w:rStyle w:val="FootnoteReference"/>
          <w:rFonts w:eastAsia="Yu Mincho" w:cstheme="majorBidi"/>
          <w:szCs w:val="24"/>
          <w:lang w:eastAsia="ja-JP"/>
        </w:rPr>
        <w:footnoteReference w:id="1"/>
      </w:r>
      <w:r w:rsidRPr="00EA0CCE">
        <w:rPr>
          <w:rFonts w:eastAsia="Yu Mincho" w:cstheme="majorBidi"/>
          <w:szCs w:val="24"/>
          <w:lang w:eastAsia="ja-JP"/>
        </w:rPr>
        <w:t xml:space="preserve"> which </w:t>
      </w:r>
      <w:r w:rsidR="0078756D" w:rsidRPr="00EA0CCE">
        <w:rPr>
          <w:rFonts w:eastAsia="Yu Mincho" w:cstheme="majorBidi"/>
          <w:szCs w:val="24"/>
          <w:lang w:eastAsia="ja-JP"/>
        </w:rPr>
        <w:t xml:space="preserve">was almost a declaration that </w:t>
      </w:r>
      <w:r w:rsidR="0050393B" w:rsidRPr="00EA0CCE">
        <w:rPr>
          <w:rFonts w:eastAsia="Yu Mincho" w:cstheme="majorBidi"/>
          <w:szCs w:val="24"/>
          <w:lang w:eastAsia="ja-JP"/>
        </w:rPr>
        <w:t>elegantly</w:t>
      </w:r>
      <w:r w:rsidR="007D6991" w:rsidRPr="00EA0CCE">
        <w:rPr>
          <w:rFonts w:eastAsia="Yu Mincho" w:cstheme="majorBidi"/>
          <w:szCs w:val="24"/>
          <w:lang w:eastAsia="ja-JP"/>
        </w:rPr>
        <w:t xml:space="preserve"> </w:t>
      </w:r>
      <w:r w:rsidR="009A0D5C" w:rsidRPr="00EA0CCE">
        <w:rPr>
          <w:rFonts w:eastAsia="Yu Mincho" w:cstheme="majorBidi"/>
          <w:szCs w:val="24"/>
          <w:lang w:eastAsia="ja-JP"/>
        </w:rPr>
        <w:t>portrayed</w:t>
      </w:r>
      <w:r w:rsidRPr="00EA0CCE">
        <w:rPr>
          <w:rFonts w:eastAsia="Yu Mincho" w:cstheme="majorBidi"/>
          <w:szCs w:val="24"/>
          <w:lang w:eastAsia="ja-JP"/>
        </w:rPr>
        <w:t xml:space="preserve"> her transformation from living and dying as a woman, </w:t>
      </w:r>
      <w:proofErr w:type="gramStart"/>
      <w:r w:rsidRPr="00EA0CCE">
        <w:rPr>
          <w:rFonts w:eastAsia="Yu Mincho" w:cstheme="majorBidi"/>
          <w:szCs w:val="24"/>
          <w:lang w:eastAsia="ja-JP"/>
        </w:rPr>
        <w:t>wife</w:t>
      </w:r>
      <w:proofErr w:type="gramEnd"/>
      <w:r w:rsidRPr="00EA0CCE">
        <w:rPr>
          <w:rFonts w:eastAsia="Yu Mincho" w:cstheme="majorBidi"/>
          <w:szCs w:val="24"/>
          <w:lang w:eastAsia="ja-JP"/>
        </w:rPr>
        <w:t xml:space="preserve"> and </w:t>
      </w:r>
      <w:r w:rsidRPr="00EA0CCE">
        <w:rPr>
          <w:rFonts w:eastAsia="Yu Mincho" w:cstheme="majorBidi"/>
          <w:szCs w:val="24"/>
          <w:lang w:eastAsia="ja-JP"/>
        </w:rPr>
        <w:lastRenderedPageBreak/>
        <w:t xml:space="preserve">mother to as an </w:t>
      </w:r>
      <w:proofErr w:type="spellStart"/>
      <w:r w:rsidRPr="00EA0CCE">
        <w:rPr>
          <w:rFonts w:eastAsia="Yu Mincho" w:cstheme="majorBidi"/>
          <w:szCs w:val="24"/>
          <w:lang w:eastAsia="ja-JP"/>
        </w:rPr>
        <w:t>autoethnographer</w:t>
      </w:r>
      <w:proofErr w:type="spellEnd"/>
      <w:r w:rsidR="002760B5" w:rsidRPr="00EA0CCE">
        <w:rPr>
          <w:rFonts w:eastAsia="Yu Mincho" w:cstheme="majorBidi"/>
          <w:szCs w:val="24"/>
          <w:lang w:eastAsia="ja-JP"/>
        </w:rPr>
        <w:t xml:space="preserve"> who can express herself </w:t>
      </w:r>
      <w:r w:rsidR="00A34B44" w:rsidRPr="00EA0CCE">
        <w:rPr>
          <w:rFonts w:eastAsia="Yu Mincho" w:cstheme="majorBidi"/>
          <w:szCs w:val="24"/>
          <w:lang w:eastAsia="ja-JP"/>
        </w:rPr>
        <w:t>fully</w:t>
      </w:r>
      <w:r w:rsidR="00CD4406" w:rsidRPr="00EA0CCE">
        <w:rPr>
          <w:rFonts w:eastAsia="Yu Mincho" w:cstheme="majorBidi"/>
          <w:szCs w:val="24"/>
          <w:lang w:eastAsia="ja-JP"/>
        </w:rPr>
        <w:t>, I wondered what</w:t>
      </w:r>
      <w:r w:rsidR="00A933BC" w:rsidRPr="00EA0CCE">
        <w:rPr>
          <w:rFonts w:eastAsia="Yu Mincho" w:cstheme="majorBidi"/>
          <w:szCs w:val="24"/>
          <w:lang w:eastAsia="ja-JP"/>
        </w:rPr>
        <w:t xml:space="preserve"> I have been </w:t>
      </w:r>
      <w:r w:rsidR="00CD4406" w:rsidRPr="00EA0CCE">
        <w:rPr>
          <w:rFonts w:eastAsia="Yu Mincho" w:cstheme="majorBidi"/>
          <w:szCs w:val="24"/>
          <w:lang w:eastAsia="ja-JP"/>
        </w:rPr>
        <w:t xml:space="preserve">through </w:t>
      </w:r>
      <w:r w:rsidR="0050393B" w:rsidRPr="00EA0CCE">
        <w:rPr>
          <w:rFonts w:eastAsia="Yu Mincho" w:cstheme="majorBidi"/>
          <w:szCs w:val="24"/>
          <w:lang w:eastAsia="ja-JP"/>
        </w:rPr>
        <w:t xml:space="preserve">in my </w:t>
      </w:r>
      <w:r w:rsidR="009A0D5C" w:rsidRPr="00EA0CCE">
        <w:rPr>
          <w:rFonts w:eastAsia="Yu Mincho" w:cstheme="majorBidi"/>
          <w:szCs w:val="24"/>
          <w:lang w:eastAsia="ja-JP"/>
        </w:rPr>
        <w:t xml:space="preserve">own </w:t>
      </w:r>
      <w:r w:rsidR="0050393B" w:rsidRPr="00EA0CCE">
        <w:rPr>
          <w:rFonts w:eastAsia="Yu Mincho" w:cstheme="majorBidi"/>
          <w:szCs w:val="24"/>
          <w:lang w:eastAsia="ja-JP"/>
        </w:rPr>
        <w:t>turbulent life.</w:t>
      </w:r>
      <w:r w:rsidR="00A54916" w:rsidRPr="00EA0CCE">
        <w:rPr>
          <w:rFonts w:eastAsia="Yu Mincho" w:cstheme="majorBidi"/>
          <w:szCs w:val="24"/>
          <w:lang w:eastAsia="ja-JP"/>
        </w:rPr>
        <w:t xml:space="preserve"> </w:t>
      </w:r>
    </w:p>
    <w:p w14:paraId="73D1EE16" w14:textId="1B388471" w:rsidR="00897835" w:rsidRPr="00EA0CCE" w:rsidRDefault="00A54916" w:rsidP="00E402ED">
      <w:pPr>
        <w:spacing w:after="0" w:line="480" w:lineRule="auto"/>
        <w:ind w:firstLine="720"/>
        <w:rPr>
          <w:rFonts w:eastAsia="Yu Mincho" w:cstheme="majorBidi"/>
          <w:szCs w:val="24"/>
          <w:lang w:eastAsia="ja-JP"/>
        </w:rPr>
      </w:pPr>
      <w:r w:rsidRPr="00EA0CCE">
        <w:rPr>
          <w:rFonts w:eastAsia="Yu Mincho" w:cstheme="majorBidi"/>
          <w:szCs w:val="24"/>
          <w:lang w:eastAsia="ja-JP"/>
        </w:rPr>
        <w:t>I was born Indigenous</w:t>
      </w:r>
      <w:bookmarkStart w:id="2" w:name="_Ref79851089"/>
      <w:r w:rsidR="000B4EA0" w:rsidRPr="00EA0CCE">
        <w:rPr>
          <w:rStyle w:val="FootnoteReference"/>
          <w:rFonts w:eastAsia="Yu Mincho" w:cstheme="majorBidi"/>
          <w:szCs w:val="24"/>
          <w:lang w:eastAsia="ja-JP"/>
        </w:rPr>
        <w:footnoteReference w:id="2"/>
      </w:r>
      <w:bookmarkEnd w:id="2"/>
      <w:r w:rsidRPr="00EA0CCE">
        <w:rPr>
          <w:rFonts w:eastAsia="Yu Mincho" w:cstheme="majorBidi"/>
          <w:szCs w:val="24"/>
          <w:lang w:eastAsia="ja-JP"/>
        </w:rPr>
        <w:t xml:space="preserve"> and raised as </w:t>
      </w:r>
      <w:r w:rsidR="00A933BC" w:rsidRPr="00EA0CCE">
        <w:rPr>
          <w:rFonts w:eastAsia="Yu Mincho" w:cstheme="majorBidi"/>
          <w:szCs w:val="24"/>
          <w:lang w:eastAsia="ja-JP"/>
        </w:rPr>
        <w:t xml:space="preserve">a </w:t>
      </w:r>
      <w:r w:rsidRPr="00EA0CCE">
        <w:rPr>
          <w:rFonts w:eastAsia="Yu Mincho" w:cstheme="majorBidi"/>
          <w:szCs w:val="24"/>
          <w:lang w:eastAsia="ja-JP"/>
        </w:rPr>
        <w:t>minority</w:t>
      </w:r>
      <w:r w:rsidR="00A933BC" w:rsidRPr="00EA0CCE">
        <w:rPr>
          <w:rFonts w:eastAsia="Yu Mincho" w:cstheme="majorBidi"/>
          <w:szCs w:val="24"/>
          <w:lang w:eastAsia="ja-JP"/>
        </w:rPr>
        <w:t xml:space="preserve"> Christian girl</w:t>
      </w:r>
      <w:r w:rsidR="00E06DF1" w:rsidRPr="00EA0CCE">
        <w:rPr>
          <w:rFonts w:eastAsia="Yu Mincho" w:cstheme="majorBidi"/>
          <w:szCs w:val="24"/>
          <w:lang w:eastAsia="ja-JP"/>
        </w:rPr>
        <w:t xml:space="preserve"> </w:t>
      </w:r>
      <w:r w:rsidR="00FF41C8" w:rsidRPr="00EA0CCE">
        <w:rPr>
          <w:rFonts w:eastAsia="Yu Mincho" w:cstheme="majorBidi"/>
          <w:szCs w:val="24"/>
          <w:lang w:eastAsia="ja-JP"/>
        </w:rPr>
        <w:t xml:space="preserve">in </w:t>
      </w:r>
      <w:r w:rsidR="0078756D" w:rsidRPr="00EA0CCE">
        <w:rPr>
          <w:rFonts w:eastAsia="Yu Mincho" w:cstheme="majorBidi"/>
          <w:szCs w:val="24"/>
          <w:lang w:eastAsia="ja-JP"/>
        </w:rPr>
        <w:t xml:space="preserve">the Ryukyu Islands </w:t>
      </w:r>
      <w:r w:rsidR="0078756D" w:rsidRPr="00EA0CCE">
        <w:rPr>
          <w:rFonts w:cstheme="majorBidi"/>
          <w:szCs w:val="24"/>
          <w:lang w:eastAsia="ja-JP"/>
        </w:rPr>
        <w:t>in the north-western Pacific of South Japan.</w:t>
      </w:r>
      <w:r w:rsidR="0078756D" w:rsidRPr="00EA0CCE">
        <w:rPr>
          <w:rFonts w:eastAsia="Yu Mincho" w:cstheme="majorBidi"/>
          <w:szCs w:val="24"/>
          <w:lang w:eastAsia="ja-JP"/>
        </w:rPr>
        <w:t xml:space="preserve"> </w:t>
      </w:r>
      <w:r w:rsidR="006D3487" w:rsidRPr="00EA0CCE">
        <w:rPr>
          <w:rFonts w:eastAsia="Yu Mincho" w:cstheme="majorBidi"/>
          <w:szCs w:val="24"/>
          <w:lang w:eastAsia="ja-JP"/>
        </w:rPr>
        <w:t xml:space="preserve">Feeling alienated </w:t>
      </w:r>
      <w:r w:rsidR="005742CF" w:rsidRPr="00EA0CCE">
        <w:rPr>
          <w:rFonts w:eastAsia="Yu Mincho" w:cstheme="majorBidi"/>
          <w:szCs w:val="24"/>
          <w:lang w:eastAsia="ja-JP"/>
        </w:rPr>
        <w:t>from</w:t>
      </w:r>
      <w:r w:rsidR="006D3487" w:rsidRPr="00EA0CCE">
        <w:rPr>
          <w:rFonts w:eastAsia="Yu Mincho" w:cstheme="majorBidi"/>
          <w:szCs w:val="24"/>
          <w:lang w:eastAsia="ja-JP"/>
        </w:rPr>
        <w:t xml:space="preserve"> </w:t>
      </w:r>
      <w:r w:rsidR="00D567EF" w:rsidRPr="00EA0CCE">
        <w:rPr>
          <w:rFonts w:eastAsia="Yu Mincho" w:cstheme="majorBidi"/>
          <w:szCs w:val="24"/>
          <w:lang w:eastAsia="ja-JP"/>
        </w:rPr>
        <w:t xml:space="preserve">the </w:t>
      </w:r>
      <w:r w:rsidR="006D3487" w:rsidRPr="00EA0CCE">
        <w:rPr>
          <w:rFonts w:eastAsia="Yu Mincho" w:cstheme="majorBidi"/>
          <w:szCs w:val="24"/>
          <w:lang w:eastAsia="ja-JP"/>
        </w:rPr>
        <w:t>society</w:t>
      </w:r>
      <w:r w:rsidR="00E27A50" w:rsidRPr="00EA0CCE">
        <w:rPr>
          <w:rFonts w:eastAsia="Yu Mincho" w:cstheme="majorBidi"/>
          <w:szCs w:val="24"/>
          <w:lang w:eastAsia="ja-JP"/>
        </w:rPr>
        <w:t xml:space="preserve"> where I lived in</w:t>
      </w:r>
      <w:r w:rsidR="006D3487" w:rsidRPr="00EA0CCE">
        <w:rPr>
          <w:rFonts w:eastAsia="Yu Mincho" w:cstheme="majorBidi"/>
          <w:szCs w:val="24"/>
          <w:lang w:eastAsia="ja-JP"/>
        </w:rPr>
        <w:t xml:space="preserve">, </w:t>
      </w:r>
      <w:r w:rsidR="00C13B7F" w:rsidRPr="00EA0CCE">
        <w:rPr>
          <w:rFonts w:eastAsia="Yu Mincho" w:cstheme="majorBidi"/>
          <w:szCs w:val="24"/>
          <w:lang w:eastAsia="ja-JP"/>
        </w:rPr>
        <w:t xml:space="preserve">I </w:t>
      </w:r>
      <w:r w:rsidR="000C6204" w:rsidRPr="00EA0CCE">
        <w:rPr>
          <w:rFonts w:eastAsia="Yu Mincho" w:cstheme="majorBidi"/>
          <w:szCs w:val="24"/>
          <w:lang w:eastAsia="ja-JP"/>
        </w:rPr>
        <w:t xml:space="preserve">often </w:t>
      </w:r>
      <w:r w:rsidR="00C13B7F" w:rsidRPr="00EA0CCE">
        <w:rPr>
          <w:rFonts w:eastAsia="Yu Mincho" w:cstheme="majorBidi"/>
          <w:szCs w:val="24"/>
          <w:lang w:eastAsia="ja-JP"/>
        </w:rPr>
        <w:t>dwelled in foreign folktales</w:t>
      </w:r>
      <w:r w:rsidR="00897835" w:rsidRPr="00EA0CCE">
        <w:rPr>
          <w:rFonts w:eastAsia="Yu Mincho" w:cstheme="majorBidi"/>
          <w:szCs w:val="24"/>
          <w:lang w:eastAsia="ja-JP"/>
        </w:rPr>
        <w:t xml:space="preserve">. When I was </w:t>
      </w:r>
      <w:r w:rsidR="00131CDF" w:rsidRPr="00EA0CCE">
        <w:rPr>
          <w:rFonts w:eastAsia="Yu Mincho" w:cstheme="majorBidi"/>
          <w:szCs w:val="24"/>
          <w:lang w:eastAsia="ja-JP"/>
        </w:rPr>
        <w:t>released</w:t>
      </w:r>
      <w:r w:rsidR="00897835" w:rsidRPr="00EA0CCE">
        <w:rPr>
          <w:rFonts w:eastAsia="Yu Mincho" w:cstheme="majorBidi"/>
          <w:szCs w:val="24"/>
          <w:lang w:eastAsia="ja-JP"/>
        </w:rPr>
        <w:t xml:space="preserve"> from the cage, I started to </w:t>
      </w:r>
      <w:r w:rsidR="00C13B7F" w:rsidRPr="00EA0CCE">
        <w:rPr>
          <w:rFonts w:eastAsia="Yu Mincho" w:cstheme="majorBidi"/>
          <w:szCs w:val="24"/>
          <w:lang w:eastAsia="ja-JP"/>
        </w:rPr>
        <w:t xml:space="preserve">chase </w:t>
      </w:r>
      <w:r w:rsidR="001E16A4" w:rsidRPr="00EA0CCE">
        <w:rPr>
          <w:rFonts w:eastAsia="Yu Mincho" w:cstheme="majorBidi"/>
          <w:szCs w:val="24"/>
          <w:lang w:eastAsia="ja-JP"/>
        </w:rPr>
        <w:t>after</w:t>
      </w:r>
      <w:r w:rsidR="00C13B7F" w:rsidRPr="00EA0CCE">
        <w:rPr>
          <w:rFonts w:eastAsia="Yu Mincho" w:cstheme="majorBidi"/>
          <w:szCs w:val="24"/>
          <w:lang w:eastAsia="ja-JP"/>
        </w:rPr>
        <w:t xml:space="preserve"> my imaginary </w:t>
      </w:r>
      <w:r w:rsidR="00C13B7F" w:rsidRPr="00EA0CCE">
        <w:rPr>
          <w:rFonts w:eastAsia="Yu Mincho" w:cstheme="majorBidi"/>
          <w:i/>
          <w:iCs/>
          <w:szCs w:val="24"/>
          <w:lang w:eastAsia="ja-JP"/>
        </w:rPr>
        <w:t xml:space="preserve">Blue Bird of </w:t>
      </w:r>
      <w:r w:rsidR="0092418F" w:rsidRPr="00EA0CCE">
        <w:rPr>
          <w:rFonts w:eastAsia="Yu Mincho" w:cstheme="majorBidi"/>
          <w:i/>
          <w:iCs/>
          <w:szCs w:val="24"/>
          <w:lang w:eastAsia="ja-JP"/>
        </w:rPr>
        <w:t>H</w:t>
      </w:r>
      <w:r w:rsidR="00C13B7F" w:rsidRPr="00EA0CCE">
        <w:rPr>
          <w:rFonts w:eastAsia="Yu Mincho" w:cstheme="majorBidi"/>
          <w:i/>
          <w:iCs/>
          <w:szCs w:val="24"/>
          <w:lang w:eastAsia="ja-JP"/>
        </w:rPr>
        <w:t>appiness</w:t>
      </w:r>
      <w:r w:rsidR="00C13B7F" w:rsidRPr="00EA0CCE">
        <w:rPr>
          <w:rFonts w:eastAsia="Yu Mincho" w:cstheme="majorBidi"/>
          <w:szCs w:val="24"/>
          <w:lang w:eastAsia="ja-JP"/>
        </w:rPr>
        <w:t xml:space="preserve"> </w:t>
      </w:r>
      <w:r w:rsidR="00C13B7F" w:rsidRPr="00EA0CCE">
        <w:rPr>
          <w:rFonts w:eastAsia="Yu Mincho" w:cstheme="majorBidi"/>
          <w:szCs w:val="24"/>
          <w:lang w:eastAsia="ja-JP"/>
        </w:rPr>
        <w:fldChar w:fldCharType="begin"/>
      </w:r>
      <w:r w:rsidR="00C13B7F" w:rsidRPr="00EA0CCE">
        <w:rPr>
          <w:rFonts w:eastAsia="Yu Mincho" w:cstheme="majorBidi"/>
          <w:szCs w:val="24"/>
          <w:lang w:eastAsia="ja-JP"/>
        </w:rPr>
        <w:instrText xml:space="preserve"> ADDIN ZOTERO_ITEM CSL_CITATION {"citationID":"05RId70n","properties":{"formattedCitation":"(Maeterlinck, 1908)","plainCitation":"(Maeterlinck, 1908)","noteIndex":0},"citationItems":[{"id":5556,"uris":["http://zotero.org/users/2134402/items/TQGU4SLJ"],"uri":["http://zotero.org/users/2134402/items/TQGU4SLJ"],"itemData":{"id":5556,"type":"graphic","title":"L'Oiseau bleu [The Blue Bird]","author":[{"family":"Maeterlinck","given":"Maurice"}],"issued":{"date-parts":[["1908"]]}}}],"schema":"https://github.com/citation-style-language/schema/raw/master/csl-citation.json"} </w:instrText>
      </w:r>
      <w:r w:rsidR="00C13B7F" w:rsidRPr="00EA0CCE">
        <w:rPr>
          <w:rFonts w:eastAsia="Yu Mincho" w:cstheme="majorBidi"/>
          <w:szCs w:val="24"/>
          <w:lang w:eastAsia="ja-JP"/>
        </w:rPr>
        <w:fldChar w:fldCharType="separate"/>
      </w:r>
      <w:r w:rsidR="00C13B7F" w:rsidRPr="00EA0CCE">
        <w:rPr>
          <w:rFonts w:cstheme="majorBidi"/>
          <w:szCs w:val="24"/>
        </w:rPr>
        <w:t>(Maeterlinck, 1908)</w:t>
      </w:r>
      <w:r w:rsidR="00C13B7F" w:rsidRPr="00EA0CCE">
        <w:rPr>
          <w:rFonts w:eastAsia="Yu Mincho" w:cstheme="majorBidi"/>
          <w:szCs w:val="24"/>
          <w:lang w:eastAsia="ja-JP"/>
        </w:rPr>
        <w:fldChar w:fldCharType="end"/>
      </w:r>
      <w:r w:rsidR="005B2AB3" w:rsidRPr="00EA0CCE">
        <w:rPr>
          <w:rFonts w:eastAsia="Yu Mincho" w:cstheme="majorBidi"/>
          <w:szCs w:val="24"/>
          <w:lang w:eastAsia="ja-JP"/>
        </w:rPr>
        <w:t xml:space="preserve"> – a </w:t>
      </w:r>
      <w:r w:rsidR="00FD6A30" w:rsidRPr="00EA0CCE">
        <w:rPr>
          <w:rFonts w:eastAsia="Yu Mincho" w:cstheme="majorBidi"/>
          <w:szCs w:val="24"/>
          <w:lang w:eastAsia="ja-JP"/>
        </w:rPr>
        <w:t xml:space="preserve">life </w:t>
      </w:r>
      <w:r w:rsidR="00F900B5" w:rsidRPr="00EA0CCE">
        <w:rPr>
          <w:rFonts w:eastAsia="Yu Mincho" w:cstheme="majorBidi"/>
          <w:szCs w:val="24"/>
          <w:lang w:eastAsia="ja-JP"/>
        </w:rPr>
        <w:t xml:space="preserve">with </w:t>
      </w:r>
      <w:r w:rsidR="003A1ECF" w:rsidRPr="00EA0CCE">
        <w:rPr>
          <w:rFonts w:eastAsia="Yu Mincho" w:cstheme="majorBidi"/>
          <w:szCs w:val="24"/>
          <w:lang w:eastAsia="ja-JP"/>
        </w:rPr>
        <w:t>a sense of tru</w:t>
      </w:r>
      <w:r w:rsidR="00E36062" w:rsidRPr="00EA0CCE">
        <w:rPr>
          <w:rFonts w:eastAsia="Yu Mincho" w:cstheme="majorBidi"/>
          <w:szCs w:val="24"/>
          <w:lang w:eastAsia="ja-JP"/>
        </w:rPr>
        <w:t>e</w:t>
      </w:r>
      <w:r w:rsidR="003A1ECF" w:rsidRPr="00EA0CCE">
        <w:rPr>
          <w:rFonts w:eastAsia="Yu Mincho" w:cstheme="majorBidi"/>
          <w:szCs w:val="24"/>
          <w:lang w:eastAsia="ja-JP"/>
        </w:rPr>
        <w:t xml:space="preserve"> belonging</w:t>
      </w:r>
      <w:r w:rsidR="005B2AB3" w:rsidRPr="00EA0CCE">
        <w:rPr>
          <w:rFonts w:eastAsia="Yu Mincho" w:cstheme="majorBidi"/>
          <w:szCs w:val="24"/>
          <w:lang w:eastAsia="ja-JP"/>
        </w:rPr>
        <w:t xml:space="preserve">. However, </w:t>
      </w:r>
      <w:r w:rsidR="001E16A4" w:rsidRPr="00EA0CCE">
        <w:rPr>
          <w:rFonts w:eastAsia="Yu Mincho" w:cstheme="majorBidi"/>
          <w:szCs w:val="24"/>
          <w:lang w:eastAsia="ja-JP"/>
        </w:rPr>
        <w:t>I</w:t>
      </w:r>
      <w:r w:rsidR="008E111E" w:rsidRPr="00EA0CCE">
        <w:rPr>
          <w:rFonts w:eastAsia="Yu Mincho" w:cstheme="majorBidi"/>
          <w:szCs w:val="24"/>
          <w:lang w:eastAsia="ja-JP"/>
        </w:rPr>
        <w:t xml:space="preserve"> </w:t>
      </w:r>
      <w:r w:rsidR="009D473C" w:rsidRPr="00EA0CCE">
        <w:rPr>
          <w:rFonts w:eastAsia="Yu Mincho" w:cstheme="majorBidi"/>
          <w:szCs w:val="24"/>
          <w:lang w:eastAsia="ja-JP"/>
        </w:rPr>
        <w:t xml:space="preserve">repetitively </w:t>
      </w:r>
      <w:r w:rsidR="008E111E" w:rsidRPr="00EA0CCE">
        <w:rPr>
          <w:rFonts w:eastAsia="Yu Mincho" w:cstheme="majorBidi"/>
          <w:szCs w:val="24"/>
          <w:lang w:eastAsia="ja-JP"/>
        </w:rPr>
        <w:t xml:space="preserve">ended up </w:t>
      </w:r>
      <w:r w:rsidR="005B2AB3" w:rsidRPr="00EA0CCE">
        <w:rPr>
          <w:rFonts w:eastAsia="Yu Mincho" w:cstheme="majorBidi"/>
          <w:szCs w:val="24"/>
          <w:lang w:eastAsia="ja-JP"/>
        </w:rPr>
        <w:t xml:space="preserve">with </w:t>
      </w:r>
      <w:r w:rsidR="008E111E" w:rsidRPr="00EA0CCE">
        <w:rPr>
          <w:rFonts w:eastAsia="Yu Mincho" w:cstheme="majorBidi"/>
          <w:szCs w:val="24"/>
          <w:lang w:eastAsia="ja-JP"/>
        </w:rPr>
        <w:t>pretend</w:t>
      </w:r>
      <w:r w:rsidR="005B2AB3" w:rsidRPr="00EA0CCE">
        <w:rPr>
          <w:rFonts w:eastAsia="Yu Mincho" w:cstheme="majorBidi"/>
          <w:szCs w:val="24"/>
          <w:lang w:eastAsia="ja-JP"/>
        </w:rPr>
        <w:t>ing</w:t>
      </w:r>
      <w:r w:rsidR="008E111E" w:rsidRPr="00EA0CCE">
        <w:rPr>
          <w:rFonts w:eastAsia="Yu Mincho" w:cstheme="majorBidi"/>
          <w:szCs w:val="24"/>
          <w:lang w:eastAsia="ja-JP"/>
        </w:rPr>
        <w:t xml:space="preserve"> to be someone else. </w:t>
      </w:r>
    </w:p>
    <w:p w14:paraId="70025908" w14:textId="3E0AC302" w:rsidR="000A463B" w:rsidRPr="00EA0CCE" w:rsidRDefault="004337D0" w:rsidP="00E402ED">
      <w:pPr>
        <w:pStyle w:val="FootnoteText"/>
        <w:spacing w:line="480" w:lineRule="auto"/>
        <w:ind w:firstLine="720"/>
        <w:rPr>
          <w:sz w:val="24"/>
          <w:szCs w:val="24"/>
        </w:rPr>
      </w:pPr>
      <w:r w:rsidRPr="00EA0CCE">
        <w:rPr>
          <w:rFonts w:eastAsia="Yu Mincho" w:cstheme="majorBidi"/>
          <w:sz w:val="24"/>
          <w:szCs w:val="24"/>
          <w:lang w:eastAsia="ja-JP"/>
        </w:rPr>
        <w:t xml:space="preserve">I </w:t>
      </w:r>
      <w:r w:rsidR="00FD6A30" w:rsidRPr="00EA0CCE">
        <w:rPr>
          <w:rFonts w:eastAsia="Yu Mincho" w:cstheme="majorBidi"/>
          <w:sz w:val="24"/>
          <w:szCs w:val="24"/>
          <w:lang w:eastAsia="ja-JP"/>
        </w:rPr>
        <w:t xml:space="preserve">was fortunate </w:t>
      </w:r>
      <w:r w:rsidRPr="00EA0CCE">
        <w:rPr>
          <w:rFonts w:eastAsia="Yu Mincho" w:cstheme="majorBidi"/>
          <w:sz w:val="24"/>
          <w:szCs w:val="24"/>
          <w:lang w:eastAsia="ja-JP"/>
        </w:rPr>
        <w:t>that</w:t>
      </w:r>
      <w:r w:rsidR="00C75828" w:rsidRPr="00EA0CCE">
        <w:rPr>
          <w:rFonts w:eastAsia="Yu Mincho" w:cstheme="majorBidi"/>
          <w:sz w:val="24"/>
          <w:szCs w:val="24"/>
          <w:lang w:eastAsia="ja-JP"/>
        </w:rPr>
        <w:t xml:space="preserve"> </w:t>
      </w:r>
      <w:r w:rsidRPr="00EA0CCE">
        <w:rPr>
          <w:rFonts w:eastAsia="Yu Mincho" w:cstheme="majorBidi"/>
          <w:sz w:val="24"/>
          <w:szCs w:val="24"/>
          <w:lang w:eastAsia="ja-JP"/>
        </w:rPr>
        <w:t xml:space="preserve">my path crossed with scholars who </w:t>
      </w:r>
      <w:r w:rsidR="001903E0" w:rsidRPr="00EA0CCE">
        <w:rPr>
          <w:rFonts w:eastAsia="Yu Mincho" w:cstheme="majorBidi"/>
          <w:sz w:val="24"/>
          <w:szCs w:val="24"/>
          <w:lang w:eastAsia="ja-JP"/>
        </w:rPr>
        <w:t xml:space="preserve">prompted me to explore my Indigenous identity. </w:t>
      </w:r>
      <w:r w:rsidR="00897835" w:rsidRPr="00EA0CCE">
        <w:rPr>
          <w:rFonts w:eastAsia="Yu Mincho" w:cstheme="majorBidi"/>
          <w:sz w:val="24"/>
          <w:szCs w:val="24"/>
          <w:lang w:eastAsia="ja-JP"/>
        </w:rPr>
        <w:t>R</w:t>
      </w:r>
      <w:r w:rsidR="006168D1" w:rsidRPr="00EA0CCE">
        <w:rPr>
          <w:rFonts w:eastAsia="Yu Mincho" w:cstheme="majorBidi"/>
          <w:sz w:val="24"/>
          <w:szCs w:val="24"/>
          <w:lang w:eastAsia="ja-JP"/>
        </w:rPr>
        <w:t>e</w:t>
      </w:r>
      <w:r w:rsidR="00897835" w:rsidRPr="00EA0CCE">
        <w:rPr>
          <w:rFonts w:eastAsia="Yu Mincho" w:cstheme="majorBidi"/>
          <w:sz w:val="24"/>
          <w:szCs w:val="24"/>
          <w:lang w:eastAsia="ja-JP"/>
        </w:rPr>
        <w:t>learning</w:t>
      </w:r>
      <w:r w:rsidR="006168D1" w:rsidRPr="00EA0CCE">
        <w:rPr>
          <w:rFonts w:eastAsia="Yu Mincho" w:cstheme="majorBidi"/>
          <w:sz w:val="24"/>
          <w:szCs w:val="24"/>
          <w:lang w:eastAsia="ja-JP"/>
        </w:rPr>
        <w:t xml:space="preserve"> traditional Indigenous knowledge</w:t>
      </w:r>
      <w:r w:rsidR="00C74754" w:rsidRPr="00EA0CCE">
        <w:rPr>
          <w:rFonts w:eastAsia="Yu Mincho" w:cstheme="majorBidi"/>
          <w:sz w:val="24"/>
          <w:szCs w:val="24"/>
          <w:lang w:eastAsia="ja-JP"/>
        </w:rPr>
        <w:t xml:space="preserve"> system</w:t>
      </w:r>
      <w:r w:rsidR="009962B8" w:rsidRPr="00EA0CCE">
        <w:rPr>
          <w:rFonts w:eastAsia="Yu Mincho" w:cstheme="majorBidi"/>
          <w:sz w:val="24"/>
          <w:szCs w:val="24"/>
          <w:lang w:eastAsia="ja-JP"/>
        </w:rPr>
        <w:t xml:space="preserve"> </w:t>
      </w:r>
      <w:r w:rsidR="00080FDB" w:rsidRPr="00EA0CCE">
        <w:rPr>
          <w:rFonts w:eastAsia="Yu Mincho" w:cstheme="majorBidi"/>
          <w:sz w:val="24"/>
          <w:szCs w:val="24"/>
          <w:lang w:eastAsia="ja-JP"/>
        </w:rPr>
        <w:t xml:space="preserve">including </w:t>
      </w:r>
      <w:r w:rsidR="006168D1" w:rsidRPr="00EA0CCE">
        <w:rPr>
          <w:rFonts w:eastAsia="Yu Mincho" w:cstheme="majorBidi"/>
          <w:sz w:val="24"/>
          <w:szCs w:val="24"/>
          <w:lang w:eastAsia="ja-JP"/>
        </w:rPr>
        <w:t xml:space="preserve">my </w:t>
      </w:r>
      <w:r w:rsidR="00E06DF1" w:rsidRPr="00EA0CCE">
        <w:rPr>
          <w:rFonts w:eastAsia="Yu Mincho" w:cstheme="majorBidi"/>
          <w:sz w:val="24"/>
          <w:szCs w:val="24"/>
          <w:lang w:eastAsia="ja-JP"/>
        </w:rPr>
        <w:t>ancestral</w:t>
      </w:r>
      <w:r w:rsidR="006168D1" w:rsidRPr="00EA0CCE">
        <w:rPr>
          <w:rFonts w:eastAsia="Yu Mincho" w:cstheme="majorBidi"/>
          <w:sz w:val="24"/>
          <w:szCs w:val="24"/>
          <w:lang w:eastAsia="ja-JP"/>
        </w:rPr>
        <w:t xml:space="preserve"> tongue</w:t>
      </w:r>
      <w:r w:rsidR="00897835" w:rsidRPr="00EA0CCE">
        <w:rPr>
          <w:rFonts w:eastAsia="Yu Mincho" w:cstheme="majorBidi"/>
          <w:sz w:val="24"/>
          <w:szCs w:val="24"/>
          <w:lang w:eastAsia="ja-JP"/>
        </w:rPr>
        <w:t xml:space="preserve"> has helped me rediscover who I want to be</w:t>
      </w:r>
      <w:r w:rsidR="00C04E2F" w:rsidRPr="00EA0CCE">
        <w:rPr>
          <w:rFonts w:eastAsia="Yu Mincho" w:cstheme="majorBidi"/>
          <w:sz w:val="24"/>
          <w:szCs w:val="24"/>
          <w:lang w:eastAsia="ja-JP"/>
        </w:rPr>
        <w:t>come</w:t>
      </w:r>
      <w:r w:rsidR="00897835" w:rsidRPr="00EA0CCE">
        <w:rPr>
          <w:rFonts w:eastAsia="Yu Mincho" w:cstheme="majorBidi"/>
          <w:sz w:val="24"/>
          <w:szCs w:val="24"/>
          <w:lang w:eastAsia="ja-JP"/>
        </w:rPr>
        <w:t xml:space="preserve">. </w:t>
      </w:r>
      <w:r w:rsidR="000A463B" w:rsidRPr="00EA0CCE">
        <w:rPr>
          <w:sz w:val="24"/>
          <w:szCs w:val="24"/>
        </w:rPr>
        <w:t xml:space="preserve">Traditional Indigenous knowledge system can be understood as a holistic system of knowledge that has developed over many generations through a complex fabric of practices and understandings based on physical and spiritual interdependence between individuals, their community and Indigenous territories </w:t>
      </w:r>
      <w:r w:rsidR="000A463B" w:rsidRPr="00EA0CCE">
        <w:rPr>
          <w:sz w:val="24"/>
          <w:szCs w:val="24"/>
        </w:rPr>
        <w:fldChar w:fldCharType="begin"/>
      </w:r>
      <w:r w:rsidR="00870610" w:rsidRPr="00EA0CCE">
        <w:rPr>
          <w:sz w:val="24"/>
          <w:szCs w:val="24"/>
        </w:rPr>
        <w:instrText xml:space="preserve"> ADDIN ZOTERO_ITEM CSL_CITATION {"citationID":"uLUfsLko","properties":{"formattedCitation":"(Howden, 2001)","plainCitation":"(Howden, 2001)","dontUpdate":true,"noteIndex":0},"citationItems":[{"id":6329,"uris":["http://zotero.org/users/2134402/items/C3EGHZ8N"],"uri":["http://zotero.org/users/2134402/items/C3EGHZ8N"],"itemData":{"id":6329,"type":"article-journal","container-title":"University of New South Wales Law Journal","issue":"1","page":"60-84","title":"Indigenous Traditional Knowledge and Native Title","URL":"http://classic.austlii.edu.au/au/journals/UNSWLawJl/2001/12.html","volume":"24","author":[{"family":"Howden","given":"Kristin"}],"accessed":{"date-parts":[["2021",8,9]]},"issued":{"date-parts":[["2001"]]}}}],"schema":"https://github.com/citation-style-language/schema/raw/master/csl-citation.json"} </w:instrText>
      </w:r>
      <w:r w:rsidR="000A463B" w:rsidRPr="00EA0CCE">
        <w:rPr>
          <w:sz w:val="24"/>
          <w:szCs w:val="24"/>
        </w:rPr>
        <w:fldChar w:fldCharType="separate"/>
      </w:r>
      <w:r w:rsidR="000A463B" w:rsidRPr="00EA0CCE">
        <w:rPr>
          <w:rFonts w:ascii="Times New Roman" w:hAnsi="Times New Roman" w:cs="Times New Roman"/>
          <w:sz w:val="24"/>
          <w:szCs w:val="24"/>
        </w:rPr>
        <w:t xml:space="preserve">(Howden, 2001; Davis [1999] </w:t>
      </w:r>
      <w:r w:rsidR="00EE412A" w:rsidRPr="00EA0CCE">
        <w:rPr>
          <w:rFonts w:ascii="Times New Roman" w:hAnsi="Times New Roman" w:cs="Times New Roman"/>
          <w:sz w:val="24"/>
          <w:szCs w:val="24"/>
        </w:rPr>
        <w:t xml:space="preserve">as cited </w:t>
      </w:r>
      <w:r w:rsidR="000A463B" w:rsidRPr="00EA0CCE">
        <w:rPr>
          <w:rFonts w:ascii="Times New Roman" w:hAnsi="Times New Roman" w:cs="Times New Roman"/>
          <w:sz w:val="24"/>
          <w:szCs w:val="24"/>
        </w:rPr>
        <w:t>in Howden, 2001)</w:t>
      </w:r>
      <w:r w:rsidR="000A463B" w:rsidRPr="00EA0CCE">
        <w:rPr>
          <w:sz w:val="24"/>
          <w:szCs w:val="24"/>
        </w:rPr>
        <w:fldChar w:fldCharType="end"/>
      </w:r>
      <w:r w:rsidR="000A463B" w:rsidRPr="00EA0CCE">
        <w:rPr>
          <w:sz w:val="24"/>
          <w:szCs w:val="24"/>
        </w:rPr>
        <w:t>.</w:t>
      </w:r>
    </w:p>
    <w:p w14:paraId="1771CD23" w14:textId="788EE0C0" w:rsidR="00FB7CF0" w:rsidRPr="00EA0CCE" w:rsidRDefault="000A463B" w:rsidP="00E402ED">
      <w:pPr>
        <w:spacing w:after="0" w:line="480" w:lineRule="auto"/>
        <w:ind w:firstLine="720"/>
        <w:rPr>
          <w:rFonts w:eastAsia="Yu Mincho" w:cstheme="majorBidi"/>
          <w:szCs w:val="24"/>
          <w:lang w:eastAsia="ja-JP"/>
        </w:rPr>
      </w:pPr>
      <w:r w:rsidRPr="00EA0CCE">
        <w:rPr>
          <w:rFonts w:eastAsia="Yu Mincho" w:cstheme="majorBidi"/>
          <w:szCs w:val="24"/>
          <w:lang w:eastAsia="ja-JP"/>
        </w:rPr>
        <w:t>This process</w:t>
      </w:r>
      <w:r w:rsidR="00EA1C62" w:rsidRPr="00EA0CCE">
        <w:rPr>
          <w:rFonts w:eastAsia="Yu Mincho" w:cstheme="majorBidi"/>
          <w:szCs w:val="24"/>
          <w:lang w:eastAsia="ja-JP"/>
        </w:rPr>
        <w:t xml:space="preserve"> </w:t>
      </w:r>
      <w:r w:rsidR="00DE016C" w:rsidRPr="00EA0CCE">
        <w:rPr>
          <w:rFonts w:eastAsia="Yu Mincho" w:cstheme="majorBidi"/>
          <w:szCs w:val="24"/>
          <w:lang w:eastAsia="ja-JP"/>
        </w:rPr>
        <w:t xml:space="preserve">deeply stirs my life and threatens </w:t>
      </w:r>
      <w:r w:rsidR="00AD0247" w:rsidRPr="00EA0CCE">
        <w:rPr>
          <w:rFonts w:eastAsia="Yu Mincho" w:cstheme="majorBidi"/>
          <w:szCs w:val="24"/>
          <w:lang w:eastAsia="ja-JP"/>
        </w:rPr>
        <w:t>close</w:t>
      </w:r>
      <w:r w:rsidR="00DE016C" w:rsidRPr="00EA0CCE">
        <w:rPr>
          <w:rFonts w:eastAsia="Yu Mincho" w:cstheme="majorBidi"/>
          <w:szCs w:val="24"/>
          <w:lang w:eastAsia="ja-JP"/>
        </w:rPr>
        <w:t xml:space="preserve"> </w:t>
      </w:r>
      <w:r w:rsidR="00BC0D20" w:rsidRPr="00EA0CCE">
        <w:rPr>
          <w:rFonts w:eastAsia="Yu Mincho" w:cstheme="majorBidi"/>
          <w:szCs w:val="24"/>
          <w:lang w:eastAsia="ja-JP"/>
        </w:rPr>
        <w:t xml:space="preserve">relationships that I </w:t>
      </w:r>
      <w:r w:rsidR="00DE016C" w:rsidRPr="00EA0CCE">
        <w:rPr>
          <w:rFonts w:eastAsia="Yu Mincho" w:cstheme="majorBidi"/>
          <w:szCs w:val="24"/>
          <w:lang w:eastAsia="ja-JP"/>
        </w:rPr>
        <w:t>ha</w:t>
      </w:r>
      <w:r w:rsidR="007226E2" w:rsidRPr="00EA0CCE">
        <w:rPr>
          <w:rFonts w:eastAsia="Yu Mincho" w:cstheme="majorBidi"/>
          <w:szCs w:val="24"/>
          <w:lang w:eastAsia="ja-JP"/>
        </w:rPr>
        <w:t>ve</w:t>
      </w:r>
      <w:r w:rsidR="00DE016C" w:rsidRPr="00EA0CCE">
        <w:rPr>
          <w:rFonts w:eastAsia="Yu Mincho" w:cstheme="majorBidi"/>
          <w:szCs w:val="24"/>
          <w:lang w:eastAsia="ja-JP"/>
        </w:rPr>
        <w:t xml:space="preserve"> </w:t>
      </w:r>
      <w:r w:rsidR="00BC0D20" w:rsidRPr="00EA0CCE">
        <w:rPr>
          <w:rFonts w:eastAsia="Yu Mincho" w:cstheme="majorBidi"/>
          <w:szCs w:val="24"/>
          <w:lang w:eastAsia="ja-JP"/>
        </w:rPr>
        <w:t xml:space="preserve">built over </w:t>
      </w:r>
      <w:r w:rsidR="00C629BF" w:rsidRPr="00EA0CCE">
        <w:rPr>
          <w:rFonts w:eastAsia="Yu Mincho" w:cstheme="majorBidi"/>
          <w:szCs w:val="24"/>
          <w:lang w:eastAsia="ja-JP"/>
        </w:rPr>
        <w:t>many years</w:t>
      </w:r>
      <w:r w:rsidR="006C0D16" w:rsidRPr="00EA0CCE">
        <w:rPr>
          <w:rFonts w:eastAsia="Yu Mincho" w:cstheme="majorBidi"/>
          <w:szCs w:val="24"/>
          <w:lang w:eastAsia="ja-JP"/>
        </w:rPr>
        <w:t xml:space="preserve">, but I have a </w:t>
      </w:r>
      <w:r w:rsidR="00EA1C62" w:rsidRPr="00EA0CCE">
        <w:rPr>
          <w:rFonts w:eastAsia="Yu Mincho" w:cstheme="majorBidi"/>
          <w:szCs w:val="24"/>
          <w:lang w:eastAsia="ja-JP"/>
        </w:rPr>
        <w:t xml:space="preserve">hope </w:t>
      </w:r>
      <w:r w:rsidR="006C0D16" w:rsidRPr="00EA0CCE">
        <w:rPr>
          <w:rFonts w:eastAsia="Yu Mincho" w:cstheme="majorBidi"/>
          <w:szCs w:val="24"/>
          <w:lang w:eastAsia="ja-JP"/>
        </w:rPr>
        <w:t>that the</w:t>
      </w:r>
      <w:r w:rsidR="006C0D16" w:rsidRPr="00940947">
        <w:rPr>
          <w:rFonts w:eastAsia="Yu Mincho" w:cstheme="majorBidi"/>
          <w:szCs w:val="24"/>
          <w:lang w:eastAsia="ja-JP"/>
        </w:rPr>
        <w:t xml:space="preserve"> Blue Bird</w:t>
      </w:r>
      <w:r w:rsidR="00BE533B" w:rsidRPr="00940947">
        <w:rPr>
          <w:rFonts w:eastAsia="Yu Mincho" w:cstheme="majorBidi"/>
          <w:szCs w:val="24"/>
          <w:lang w:eastAsia="ja-JP"/>
        </w:rPr>
        <w:t xml:space="preserve"> of Happiness</w:t>
      </w:r>
      <w:r w:rsidR="006C0D16" w:rsidRPr="00EA0CCE">
        <w:rPr>
          <w:rFonts w:eastAsia="Yu Mincho" w:cstheme="majorBidi"/>
          <w:szCs w:val="24"/>
          <w:lang w:eastAsia="ja-JP"/>
        </w:rPr>
        <w:t xml:space="preserve"> </w:t>
      </w:r>
      <w:r w:rsidR="00EA1C62" w:rsidRPr="00EA0CCE">
        <w:rPr>
          <w:rFonts w:eastAsia="Yu Mincho" w:cstheme="majorBidi"/>
          <w:szCs w:val="24"/>
          <w:lang w:eastAsia="ja-JP"/>
        </w:rPr>
        <w:t xml:space="preserve">will be </w:t>
      </w:r>
      <w:r w:rsidR="006C0D16" w:rsidRPr="00EA0CCE">
        <w:rPr>
          <w:rFonts w:eastAsia="Yu Mincho" w:cstheme="majorBidi"/>
          <w:szCs w:val="24"/>
          <w:lang w:eastAsia="ja-JP"/>
        </w:rPr>
        <w:t>within my reach</w:t>
      </w:r>
      <w:r w:rsidR="001F4BE1" w:rsidRPr="00EA0CCE">
        <w:rPr>
          <w:rFonts w:eastAsia="Yu Mincho" w:cstheme="majorBidi"/>
          <w:szCs w:val="24"/>
          <w:lang w:eastAsia="ja-JP"/>
        </w:rPr>
        <w:t xml:space="preserve"> </w:t>
      </w:r>
      <w:r w:rsidR="005F3862" w:rsidRPr="00EA0CCE">
        <w:rPr>
          <w:rFonts w:eastAsia="Yu Mincho" w:cstheme="majorBidi"/>
          <w:szCs w:val="24"/>
          <w:lang w:eastAsia="ja-JP"/>
        </w:rPr>
        <w:t>soon</w:t>
      </w:r>
      <w:r w:rsidR="00DE016C" w:rsidRPr="00EA0CCE">
        <w:rPr>
          <w:rFonts w:eastAsia="Yu Mincho" w:cstheme="majorBidi"/>
          <w:szCs w:val="24"/>
          <w:lang w:eastAsia="ja-JP"/>
        </w:rPr>
        <w:t xml:space="preserve"> when we </w:t>
      </w:r>
      <w:r w:rsidR="005F3862" w:rsidRPr="00EA0CCE">
        <w:rPr>
          <w:rFonts w:eastAsia="Yu Mincho" w:cstheme="majorBidi"/>
          <w:szCs w:val="24"/>
          <w:lang w:eastAsia="ja-JP"/>
        </w:rPr>
        <w:t xml:space="preserve">find </w:t>
      </w:r>
      <w:r w:rsidR="000960F2" w:rsidRPr="00EA0CCE">
        <w:rPr>
          <w:rFonts w:eastAsia="Yu Mincho" w:cstheme="majorBidi"/>
          <w:szCs w:val="24"/>
          <w:lang w:eastAsia="ja-JP"/>
        </w:rPr>
        <w:t xml:space="preserve">a new </w:t>
      </w:r>
      <w:r w:rsidR="00DE016C" w:rsidRPr="00EA0CCE">
        <w:rPr>
          <w:rFonts w:eastAsia="Yu Mincho" w:cstheme="majorBidi"/>
          <w:szCs w:val="24"/>
          <w:lang w:eastAsia="ja-JP"/>
        </w:rPr>
        <w:t xml:space="preserve">social </w:t>
      </w:r>
      <w:r w:rsidR="009324F5" w:rsidRPr="00EA0CCE">
        <w:rPr>
          <w:rFonts w:eastAsia="Yu Mincho" w:cstheme="majorBidi"/>
          <w:szCs w:val="24"/>
          <w:lang w:eastAsia="ja-JP"/>
        </w:rPr>
        <w:t>equilibrium</w:t>
      </w:r>
      <w:r w:rsidR="00DE016C" w:rsidRPr="00EA0CCE">
        <w:rPr>
          <w:rFonts w:eastAsia="Yu Mincho" w:cstheme="majorBidi"/>
          <w:szCs w:val="24"/>
          <w:lang w:eastAsia="ja-JP"/>
        </w:rPr>
        <w:t xml:space="preserve"> </w:t>
      </w:r>
      <w:r w:rsidR="005F3862" w:rsidRPr="00EA0CCE">
        <w:rPr>
          <w:rFonts w:eastAsia="Yu Mincho" w:cstheme="majorBidi"/>
          <w:szCs w:val="24"/>
          <w:lang w:eastAsia="ja-JP"/>
        </w:rPr>
        <w:t>with</w:t>
      </w:r>
      <w:r w:rsidR="009324F5" w:rsidRPr="00EA0CCE">
        <w:rPr>
          <w:rFonts w:eastAsia="Yu Mincho" w:cstheme="majorBidi"/>
          <w:szCs w:val="24"/>
          <w:lang w:eastAsia="ja-JP"/>
        </w:rPr>
        <w:t>in</w:t>
      </w:r>
      <w:r w:rsidR="005F3862" w:rsidRPr="00EA0CCE">
        <w:rPr>
          <w:rFonts w:eastAsia="Yu Mincho" w:cstheme="majorBidi"/>
          <w:szCs w:val="24"/>
          <w:lang w:eastAsia="ja-JP"/>
        </w:rPr>
        <w:t xml:space="preserve"> which </w:t>
      </w:r>
      <w:r w:rsidR="00DE016C" w:rsidRPr="00EA0CCE">
        <w:rPr>
          <w:rFonts w:eastAsia="Yu Mincho" w:cstheme="majorBidi"/>
          <w:szCs w:val="24"/>
          <w:lang w:eastAsia="ja-JP"/>
        </w:rPr>
        <w:t>we</w:t>
      </w:r>
      <w:r w:rsidR="000960F2" w:rsidRPr="00EA0CCE">
        <w:rPr>
          <w:rFonts w:eastAsia="Yu Mincho" w:cstheme="majorBidi"/>
          <w:szCs w:val="24"/>
          <w:lang w:eastAsia="ja-JP"/>
        </w:rPr>
        <w:t xml:space="preserve"> can </w:t>
      </w:r>
      <w:r w:rsidR="00EE67FD" w:rsidRPr="00EA0CCE">
        <w:rPr>
          <w:rFonts w:eastAsia="Yu Mincho" w:cstheme="majorBidi"/>
          <w:szCs w:val="24"/>
          <w:lang w:eastAsia="ja-JP"/>
        </w:rPr>
        <w:t xml:space="preserve">build a new </w:t>
      </w:r>
      <w:r w:rsidR="00975ECA" w:rsidRPr="00EA0CCE">
        <w:rPr>
          <w:rFonts w:eastAsia="Yu Mincho" w:cstheme="majorBidi"/>
          <w:szCs w:val="24"/>
          <w:lang w:eastAsia="ja-JP"/>
        </w:rPr>
        <w:t>relationship based on</w:t>
      </w:r>
      <w:r w:rsidR="00DE016C" w:rsidRPr="00EA0CCE">
        <w:rPr>
          <w:rFonts w:eastAsia="Yu Mincho" w:cstheme="majorBidi"/>
          <w:szCs w:val="24"/>
          <w:lang w:eastAsia="ja-JP"/>
        </w:rPr>
        <w:t xml:space="preserve"> our</w:t>
      </w:r>
      <w:r w:rsidR="00975ECA" w:rsidRPr="00EA0CCE">
        <w:rPr>
          <w:rFonts w:eastAsia="Yu Mincho" w:cstheme="majorBidi"/>
          <w:szCs w:val="24"/>
          <w:lang w:eastAsia="ja-JP"/>
        </w:rPr>
        <w:t xml:space="preserve"> true sel</w:t>
      </w:r>
      <w:r w:rsidR="00DE016C" w:rsidRPr="00EA0CCE">
        <w:rPr>
          <w:rFonts w:eastAsia="Yu Mincho" w:cstheme="majorBidi"/>
          <w:szCs w:val="24"/>
          <w:lang w:eastAsia="ja-JP"/>
        </w:rPr>
        <w:t>ves</w:t>
      </w:r>
      <w:r w:rsidR="00975ECA" w:rsidRPr="00EA0CCE">
        <w:rPr>
          <w:rFonts w:eastAsia="Yu Mincho" w:cstheme="majorBidi"/>
          <w:szCs w:val="24"/>
          <w:lang w:eastAsia="ja-JP"/>
        </w:rPr>
        <w:t xml:space="preserve"> and mutual trust.</w:t>
      </w:r>
    </w:p>
    <w:p w14:paraId="0928A7B3" w14:textId="77777777" w:rsidR="003539C4" w:rsidRPr="00EA0CCE" w:rsidRDefault="003539C4" w:rsidP="00E402ED">
      <w:pPr>
        <w:spacing w:after="0" w:line="480" w:lineRule="auto"/>
        <w:rPr>
          <w:rFonts w:eastAsia="Yu Mincho" w:cstheme="majorBidi"/>
          <w:szCs w:val="24"/>
          <w:lang w:eastAsia="ja-JP"/>
        </w:rPr>
      </w:pPr>
    </w:p>
    <w:p w14:paraId="56CBF16B" w14:textId="1DE2F61C" w:rsidR="00EA1C62" w:rsidRPr="00EA0CCE" w:rsidRDefault="00EA1C62" w:rsidP="00E402ED">
      <w:pPr>
        <w:shd w:val="clear" w:color="auto" w:fill="FFFFFF"/>
        <w:spacing w:after="0" w:line="480" w:lineRule="auto"/>
        <w:ind w:left="720"/>
        <w:rPr>
          <w:rFonts w:eastAsia="Times New Roman" w:cstheme="majorBidi"/>
          <w:i/>
          <w:iCs/>
          <w:color w:val="050505"/>
          <w:szCs w:val="24"/>
        </w:rPr>
      </w:pPr>
      <w:r w:rsidRPr="00EA0CCE">
        <w:rPr>
          <w:rFonts w:eastAsia="Times New Roman" w:cstheme="majorBidi"/>
          <w:i/>
          <w:iCs/>
          <w:color w:val="050505"/>
          <w:szCs w:val="24"/>
        </w:rPr>
        <w:t xml:space="preserve">Being trapped in a finite </w:t>
      </w:r>
      <w:r w:rsidR="00975ECA" w:rsidRPr="00EA0CCE">
        <w:rPr>
          <w:rFonts w:eastAsia="Times New Roman" w:cstheme="majorBidi"/>
          <w:i/>
          <w:iCs/>
          <w:color w:val="050505"/>
          <w:szCs w:val="24"/>
        </w:rPr>
        <w:t>body</w:t>
      </w:r>
    </w:p>
    <w:p w14:paraId="489D987B" w14:textId="77B631C8" w:rsidR="00EA1C62" w:rsidRPr="00EA0CCE" w:rsidRDefault="00EA1C62" w:rsidP="00E402ED">
      <w:pPr>
        <w:shd w:val="clear" w:color="auto" w:fill="FFFFFF"/>
        <w:spacing w:after="0" w:line="480" w:lineRule="auto"/>
        <w:ind w:left="720"/>
        <w:rPr>
          <w:rFonts w:eastAsia="Times New Roman" w:cstheme="majorBidi"/>
          <w:i/>
          <w:iCs/>
          <w:color w:val="050505"/>
          <w:szCs w:val="24"/>
        </w:rPr>
      </w:pPr>
      <w:r w:rsidRPr="00EA0CCE">
        <w:rPr>
          <w:rFonts w:eastAsia="Times New Roman" w:cstheme="majorBidi"/>
          <w:i/>
          <w:iCs/>
          <w:color w:val="050505"/>
          <w:szCs w:val="24"/>
        </w:rPr>
        <w:t>A beautiful infinite soul</w:t>
      </w:r>
    </w:p>
    <w:p w14:paraId="23A0BB0D" w14:textId="77777777" w:rsidR="003539C4" w:rsidRPr="00EA0CCE" w:rsidRDefault="003539C4" w:rsidP="00E402ED">
      <w:pPr>
        <w:shd w:val="clear" w:color="auto" w:fill="FFFFFF"/>
        <w:spacing w:after="0" w:line="480" w:lineRule="auto"/>
        <w:ind w:left="720"/>
        <w:rPr>
          <w:rFonts w:eastAsia="Times New Roman" w:cstheme="majorBidi"/>
          <w:i/>
          <w:iCs/>
          <w:color w:val="050505"/>
          <w:szCs w:val="24"/>
        </w:rPr>
      </w:pPr>
    </w:p>
    <w:p w14:paraId="60EF883D" w14:textId="779EE76B" w:rsidR="00EA1C62" w:rsidRPr="00EA0CCE" w:rsidRDefault="00EA1C62" w:rsidP="00E402ED">
      <w:pPr>
        <w:shd w:val="clear" w:color="auto" w:fill="FFFFFF"/>
        <w:spacing w:after="0" w:line="480" w:lineRule="auto"/>
        <w:ind w:left="720"/>
        <w:rPr>
          <w:rFonts w:eastAsia="Times New Roman" w:cstheme="majorBidi"/>
          <w:i/>
          <w:iCs/>
          <w:color w:val="050505"/>
          <w:szCs w:val="24"/>
          <w:lang w:eastAsia="ja-JP"/>
        </w:rPr>
      </w:pPr>
      <w:r w:rsidRPr="00EA0CCE">
        <w:rPr>
          <w:rFonts w:eastAsia="Times New Roman" w:cstheme="majorBidi"/>
          <w:i/>
          <w:iCs/>
          <w:color w:val="050505"/>
          <w:szCs w:val="24"/>
        </w:rPr>
        <w:t xml:space="preserve">Being </w:t>
      </w:r>
      <w:r w:rsidR="00975ECA" w:rsidRPr="00EA0CCE">
        <w:rPr>
          <w:rFonts w:eastAsia="Times New Roman" w:cstheme="majorBidi"/>
          <w:i/>
          <w:iCs/>
          <w:color w:val="050505"/>
          <w:szCs w:val="24"/>
        </w:rPr>
        <w:t xml:space="preserve">blinded </w:t>
      </w:r>
      <w:r w:rsidR="00077930" w:rsidRPr="00EA0CCE">
        <w:rPr>
          <w:rFonts w:eastAsia="Times New Roman" w:cstheme="majorBidi"/>
          <w:i/>
          <w:iCs/>
          <w:color w:val="050505"/>
          <w:szCs w:val="24"/>
        </w:rPr>
        <w:t>by</w:t>
      </w:r>
      <w:r w:rsidR="00975ECA" w:rsidRPr="00EA0CCE">
        <w:rPr>
          <w:rFonts w:eastAsia="Times New Roman" w:cstheme="majorBidi"/>
          <w:i/>
          <w:iCs/>
          <w:color w:val="050505"/>
          <w:szCs w:val="24"/>
        </w:rPr>
        <w:t xml:space="preserve"> dust and fumes</w:t>
      </w:r>
    </w:p>
    <w:p w14:paraId="2411FED3" w14:textId="6834B544" w:rsidR="00EA1C62" w:rsidRPr="00EA0CCE" w:rsidRDefault="00EA1C62" w:rsidP="00E402ED">
      <w:pPr>
        <w:shd w:val="clear" w:color="auto" w:fill="FFFFFF"/>
        <w:spacing w:after="0" w:line="480" w:lineRule="auto"/>
        <w:ind w:left="720"/>
        <w:rPr>
          <w:rFonts w:eastAsia="Times New Roman" w:cstheme="majorBidi"/>
          <w:i/>
          <w:iCs/>
          <w:color w:val="050505"/>
          <w:szCs w:val="24"/>
        </w:rPr>
      </w:pPr>
      <w:r w:rsidRPr="00EA0CCE">
        <w:rPr>
          <w:rFonts w:eastAsia="Times New Roman" w:cstheme="majorBidi"/>
          <w:i/>
          <w:iCs/>
          <w:color w:val="050505"/>
          <w:szCs w:val="24"/>
        </w:rPr>
        <w:lastRenderedPageBreak/>
        <w:t xml:space="preserve">A seagull's call </w:t>
      </w:r>
      <w:r w:rsidR="006D6BE4" w:rsidRPr="00EA0CCE">
        <w:rPr>
          <w:rFonts w:eastAsia="Times New Roman" w:cstheme="majorBidi"/>
          <w:i/>
          <w:iCs/>
          <w:color w:val="050505"/>
          <w:szCs w:val="24"/>
        </w:rPr>
        <w:t xml:space="preserve">from </w:t>
      </w:r>
      <w:r w:rsidRPr="00EA0CCE">
        <w:rPr>
          <w:rFonts w:eastAsia="Times New Roman" w:cstheme="majorBidi"/>
          <w:i/>
          <w:iCs/>
          <w:color w:val="050505"/>
          <w:szCs w:val="24"/>
        </w:rPr>
        <w:t>high up in the sky</w:t>
      </w:r>
    </w:p>
    <w:p w14:paraId="491ADFD9" w14:textId="77777777" w:rsidR="003539C4" w:rsidRPr="00EA0CCE" w:rsidRDefault="003539C4" w:rsidP="00E402ED">
      <w:pPr>
        <w:shd w:val="clear" w:color="auto" w:fill="FFFFFF"/>
        <w:spacing w:after="0" w:line="480" w:lineRule="auto"/>
        <w:ind w:left="720"/>
        <w:rPr>
          <w:rFonts w:eastAsia="Times New Roman" w:cstheme="majorBidi"/>
          <w:i/>
          <w:iCs/>
          <w:color w:val="050505"/>
          <w:szCs w:val="24"/>
        </w:rPr>
      </w:pPr>
    </w:p>
    <w:p w14:paraId="6169B31A" w14:textId="738FE7B3" w:rsidR="00EA1C62" w:rsidRPr="00EA0CCE" w:rsidRDefault="009A3430" w:rsidP="00E402ED">
      <w:pPr>
        <w:shd w:val="clear" w:color="auto" w:fill="FFFFFF"/>
        <w:spacing w:after="0" w:line="480" w:lineRule="auto"/>
        <w:ind w:left="720"/>
        <w:rPr>
          <w:rFonts w:eastAsia="Times New Roman" w:cstheme="majorBidi"/>
          <w:i/>
          <w:iCs/>
          <w:color w:val="050505"/>
          <w:szCs w:val="24"/>
        </w:rPr>
      </w:pPr>
      <w:r w:rsidRPr="00EA0CCE">
        <w:rPr>
          <w:rFonts w:eastAsia="Times New Roman" w:cstheme="majorBidi"/>
          <w:i/>
          <w:iCs/>
          <w:color w:val="050505"/>
          <w:szCs w:val="24"/>
        </w:rPr>
        <w:t xml:space="preserve">A key </w:t>
      </w:r>
      <w:r w:rsidR="00211BBB" w:rsidRPr="00EA0CCE">
        <w:rPr>
          <w:rFonts w:eastAsia="Times New Roman" w:cstheme="majorBidi"/>
          <w:i/>
          <w:iCs/>
          <w:color w:val="050505"/>
          <w:szCs w:val="24"/>
        </w:rPr>
        <w:t>I</w:t>
      </w:r>
      <w:r w:rsidR="009D15DA" w:rsidRPr="00EA0CCE">
        <w:rPr>
          <w:rFonts w:eastAsia="Times New Roman" w:cstheme="majorBidi"/>
          <w:i/>
          <w:iCs/>
          <w:color w:val="050505"/>
          <w:szCs w:val="24"/>
        </w:rPr>
        <w:t xml:space="preserve"> found </w:t>
      </w:r>
      <w:r w:rsidR="00211BBB" w:rsidRPr="00EA0CCE">
        <w:rPr>
          <w:rFonts w:eastAsia="Times New Roman" w:cstheme="majorBidi"/>
          <w:i/>
          <w:iCs/>
          <w:color w:val="050505"/>
          <w:szCs w:val="24"/>
        </w:rPr>
        <w:t>to</w:t>
      </w:r>
      <w:r w:rsidR="007B45DA" w:rsidRPr="00EA0CCE">
        <w:rPr>
          <w:rFonts w:eastAsia="Times New Roman" w:cstheme="majorBidi"/>
          <w:i/>
          <w:iCs/>
          <w:color w:val="050505"/>
          <w:szCs w:val="24"/>
        </w:rPr>
        <w:t xml:space="preserve"> depart</w:t>
      </w:r>
      <w:r w:rsidR="00EA1C62" w:rsidRPr="00EA0CCE">
        <w:rPr>
          <w:rFonts w:eastAsia="Times New Roman" w:cstheme="majorBidi"/>
          <w:i/>
          <w:iCs/>
          <w:color w:val="050505"/>
          <w:szCs w:val="24"/>
        </w:rPr>
        <w:t xml:space="preserve"> </w:t>
      </w:r>
      <w:r w:rsidR="009D15DA" w:rsidRPr="00EA0CCE">
        <w:rPr>
          <w:rFonts w:eastAsia="Times New Roman" w:cstheme="majorBidi"/>
          <w:i/>
          <w:iCs/>
          <w:color w:val="050505"/>
          <w:szCs w:val="24"/>
        </w:rPr>
        <w:t>toda</w:t>
      </w:r>
      <w:r w:rsidR="00EA1C62" w:rsidRPr="00EA0CCE">
        <w:rPr>
          <w:rFonts w:eastAsia="Times New Roman" w:cstheme="majorBidi"/>
          <w:i/>
          <w:iCs/>
          <w:color w:val="050505"/>
          <w:szCs w:val="24"/>
        </w:rPr>
        <w:t>y</w:t>
      </w:r>
    </w:p>
    <w:p w14:paraId="7FB1446B" w14:textId="270A621F" w:rsidR="00EA1C62" w:rsidRPr="00EA0CCE" w:rsidRDefault="00EA1C62" w:rsidP="00E402ED">
      <w:pPr>
        <w:shd w:val="clear" w:color="auto" w:fill="FFFFFF"/>
        <w:spacing w:after="0" w:line="480" w:lineRule="auto"/>
        <w:ind w:left="720"/>
        <w:rPr>
          <w:rFonts w:eastAsia="Times New Roman" w:cstheme="majorBidi"/>
          <w:i/>
          <w:iCs/>
          <w:color w:val="050505"/>
          <w:szCs w:val="24"/>
        </w:rPr>
      </w:pPr>
      <w:r w:rsidRPr="00EA0CCE">
        <w:rPr>
          <w:rFonts w:eastAsia="Times New Roman" w:cstheme="majorBidi"/>
          <w:i/>
          <w:iCs/>
          <w:color w:val="050505"/>
          <w:szCs w:val="24"/>
        </w:rPr>
        <w:t>A beautiful infinite soul</w:t>
      </w:r>
    </w:p>
    <w:p w14:paraId="54631461" w14:textId="77777777" w:rsidR="003539C4" w:rsidRPr="00EA0CCE" w:rsidRDefault="003539C4" w:rsidP="00E402ED">
      <w:pPr>
        <w:shd w:val="clear" w:color="auto" w:fill="FFFFFF"/>
        <w:spacing w:after="0" w:line="480" w:lineRule="auto"/>
        <w:ind w:left="720"/>
        <w:rPr>
          <w:rFonts w:eastAsia="Times New Roman" w:cstheme="majorBidi"/>
          <w:i/>
          <w:iCs/>
          <w:color w:val="050505"/>
          <w:szCs w:val="24"/>
        </w:rPr>
      </w:pPr>
    </w:p>
    <w:p w14:paraId="4E9AC53D" w14:textId="76F1FC38" w:rsidR="00EA1C62" w:rsidRPr="00EA0CCE" w:rsidRDefault="009A3430" w:rsidP="00E402ED">
      <w:pPr>
        <w:shd w:val="clear" w:color="auto" w:fill="FFFFFF"/>
        <w:spacing w:after="0" w:line="480" w:lineRule="auto"/>
        <w:ind w:left="720"/>
        <w:rPr>
          <w:rFonts w:eastAsia="Times New Roman" w:cstheme="majorBidi"/>
          <w:i/>
          <w:iCs/>
          <w:color w:val="050505"/>
          <w:szCs w:val="24"/>
        </w:rPr>
      </w:pPr>
      <w:r w:rsidRPr="00EA0CCE">
        <w:rPr>
          <w:rFonts w:eastAsia="Times New Roman" w:cstheme="majorBidi"/>
          <w:i/>
          <w:iCs/>
          <w:color w:val="050505"/>
          <w:szCs w:val="24"/>
        </w:rPr>
        <w:t>Opens t</w:t>
      </w:r>
      <w:r w:rsidR="009461CD" w:rsidRPr="00EA0CCE">
        <w:rPr>
          <w:rFonts w:eastAsia="Times New Roman" w:cstheme="majorBidi"/>
          <w:i/>
          <w:iCs/>
          <w:color w:val="050505"/>
          <w:szCs w:val="24"/>
        </w:rPr>
        <w:t xml:space="preserve">he </w:t>
      </w:r>
      <w:r w:rsidR="007B45DA" w:rsidRPr="00EA0CCE">
        <w:rPr>
          <w:rFonts w:eastAsia="Times New Roman" w:cstheme="majorBidi"/>
          <w:i/>
          <w:iCs/>
          <w:color w:val="050505"/>
          <w:szCs w:val="24"/>
        </w:rPr>
        <w:t>door to</w:t>
      </w:r>
      <w:r w:rsidR="00865541" w:rsidRPr="00EA0CCE">
        <w:rPr>
          <w:rFonts w:eastAsia="Times New Roman" w:cstheme="majorBidi"/>
          <w:i/>
          <w:iCs/>
          <w:color w:val="050505"/>
          <w:szCs w:val="24"/>
        </w:rPr>
        <w:t xml:space="preserve"> luminant</w:t>
      </w:r>
      <w:r w:rsidR="00EA1C62" w:rsidRPr="00EA0CCE">
        <w:rPr>
          <w:rFonts w:eastAsia="Times New Roman" w:cstheme="majorBidi"/>
          <w:i/>
          <w:iCs/>
          <w:color w:val="050505"/>
          <w:szCs w:val="24"/>
        </w:rPr>
        <w:t xml:space="preserve"> realm</w:t>
      </w:r>
      <w:r w:rsidR="009461CD" w:rsidRPr="00EA0CCE">
        <w:rPr>
          <w:rFonts w:eastAsia="Times New Roman" w:cstheme="majorBidi"/>
          <w:i/>
          <w:iCs/>
          <w:color w:val="050505"/>
          <w:szCs w:val="24"/>
        </w:rPr>
        <w:t>s</w:t>
      </w:r>
    </w:p>
    <w:p w14:paraId="228DA57B" w14:textId="79FD5BB4" w:rsidR="00EA1C62" w:rsidRPr="00EA0CCE" w:rsidRDefault="00EA1C62" w:rsidP="00E402ED">
      <w:pPr>
        <w:shd w:val="clear" w:color="auto" w:fill="FFFFFF"/>
        <w:spacing w:after="0" w:line="480" w:lineRule="auto"/>
        <w:ind w:left="720"/>
        <w:rPr>
          <w:rFonts w:eastAsia="Times New Roman" w:cstheme="majorBidi"/>
          <w:i/>
          <w:iCs/>
          <w:color w:val="050505"/>
          <w:szCs w:val="24"/>
        </w:rPr>
      </w:pPr>
      <w:r w:rsidRPr="00EA0CCE">
        <w:rPr>
          <w:rFonts w:eastAsia="Times New Roman" w:cstheme="majorBidi"/>
          <w:i/>
          <w:iCs/>
          <w:color w:val="050505"/>
          <w:szCs w:val="24"/>
        </w:rPr>
        <w:t xml:space="preserve">A seagull's call </w:t>
      </w:r>
      <w:r w:rsidR="006D6BE4" w:rsidRPr="00EA0CCE">
        <w:rPr>
          <w:rFonts w:eastAsia="Times New Roman" w:cstheme="majorBidi"/>
          <w:i/>
          <w:iCs/>
          <w:color w:val="050505"/>
          <w:szCs w:val="24"/>
        </w:rPr>
        <w:t>from high up</w:t>
      </w:r>
      <w:r w:rsidRPr="00EA0CCE">
        <w:rPr>
          <w:rFonts w:eastAsia="Times New Roman" w:cstheme="majorBidi"/>
          <w:i/>
          <w:iCs/>
          <w:color w:val="050505"/>
          <w:szCs w:val="24"/>
        </w:rPr>
        <w:t xml:space="preserve"> in the sky</w:t>
      </w:r>
    </w:p>
    <w:p w14:paraId="07B3F291" w14:textId="77777777" w:rsidR="001A0882" w:rsidRPr="00EA0CCE" w:rsidRDefault="001A0882" w:rsidP="00E402ED">
      <w:pPr>
        <w:shd w:val="clear" w:color="auto" w:fill="FFFFFF"/>
        <w:spacing w:after="0" w:line="480" w:lineRule="auto"/>
        <w:ind w:left="720"/>
        <w:rPr>
          <w:rFonts w:eastAsia="Times New Roman" w:cstheme="majorBidi"/>
          <w:i/>
          <w:iCs/>
          <w:color w:val="050505"/>
          <w:szCs w:val="24"/>
        </w:rPr>
      </w:pPr>
    </w:p>
    <w:p w14:paraId="3A484AE2" w14:textId="126238CC" w:rsidR="004A0111" w:rsidRPr="00E402ED" w:rsidRDefault="001D4B93" w:rsidP="00E402ED">
      <w:pPr>
        <w:pStyle w:val="Heading1"/>
        <w:numPr>
          <w:ilvl w:val="0"/>
          <w:numId w:val="16"/>
        </w:numPr>
        <w:spacing w:before="0" w:beforeAutospacing="0" w:after="0" w:afterAutospacing="0" w:line="480" w:lineRule="auto"/>
        <w:rPr>
          <w:rFonts w:asciiTheme="majorBidi" w:hAnsiTheme="majorBidi" w:cstheme="majorBidi"/>
          <w:i/>
          <w:iCs/>
          <w:szCs w:val="24"/>
          <w:lang w:eastAsia="ja-JP"/>
        </w:rPr>
      </w:pPr>
      <w:bookmarkStart w:id="3" w:name="_Toc80180064"/>
      <w:r w:rsidRPr="00EA0CCE">
        <w:rPr>
          <w:rFonts w:asciiTheme="majorBidi" w:hAnsiTheme="majorBidi" w:cstheme="majorBidi"/>
          <w:i/>
          <w:iCs/>
          <w:szCs w:val="24"/>
          <w:lang w:eastAsia="ja-JP"/>
        </w:rPr>
        <w:t xml:space="preserve">Sleeping </w:t>
      </w:r>
      <w:r w:rsidR="000A463B" w:rsidRPr="00EA0CCE">
        <w:rPr>
          <w:rFonts w:asciiTheme="majorBidi" w:hAnsiTheme="majorBidi" w:cstheme="majorBidi"/>
          <w:i/>
          <w:iCs/>
          <w:szCs w:val="24"/>
          <w:lang w:eastAsia="ja-JP"/>
        </w:rPr>
        <w:t>B</w:t>
      </w:r>
      <w:r w:rsidRPr="00EA0CCE">
        <w:rPr>
          <w:rFonts w:asciiTheme="majorBidi" w:hAnsiTheme="majorBidi" w:cstheme="majorBidi"/>
          <w:i/>
          <w:iCs/>
          <w:szCs w:val="24"/>
          <w:lang w:eastAsia="ja-JP"/>
        </w:rPr>
        <w:t>eauty</w:t>
      </w:r>
      <w:bookmarkEnd w:id="3"/>
    </w:p>
    <w:p w14:paraId="3EBDC67F" w14:textId="455DA00C" w:rsidR="004A0111" w:rsidRPr="00EA0CCE" w:rsidRDefault="004C1135" w:rsidP="00E402ED">
      <w:pPr>
        <w:spacing w:after="0" w:line="480" w:lineRule="auto"/>
        <w:rPr>
          <w:rFonts w:cstheme="majorBidi"/>
          <w:szCs w:val="24"/>
          <w:lang w:eastAsia="ja-JP"/>
        </w:rPr>
      </w:pPr>
      <w:r w:rsidRPr="00EA0CCE">
        <w:rPr>
          <w:rFonts w:cstheme="majorBidi"/>
          <w:szCs w:val="24"/>
          <w:lang w:eastAsia="ja-JP"/>
        </w:rPr>
        <w:t>T</w:t>
      </w:r>
      <w:r w:rsidR="004A0111" w:rsidRPr="00EA0CCE">
        <w:rPr>
          <w:rFonts w:cstheme="majorBidi"/>
          <w:szCs w:val="24"/>
          <w:lang w:eastAsia="ja-JP"/>
        </w:rPr>
        <w:t xml:space="preserve">his </w:t>
      </w:r>
      <w:r w:rsidR="00841717" w:rsidRPr="00EA0CCE">
        <w:rPr>
          <w:rFonts w:cstheme="majorBidi"/>
          <w:szCs w:val="24"/>
          <w:lang w:eastAsia="ja-JP"/>
        </w:rPr>
        <w:t>section</w:t>
      </w:r>
      <w:r w:rsidR="004A0111" w:rsidRPr="00EA0CCE">
        <w:rPr>
          <w:rFonts w:cstheme="majorBidi"/>
          <w:szCs w:val="24"/>
          <w:lang w:eastAsia="ja-JP"/>
        </w:rPr>
        <w:t xml:space="preserve"> </w:t>
      </w:r>
      <w:r w:rsidRPr="00EA0CCE">
        <w:rPr>
          <w:rFonts w:cstheme="majorBidi"/>
          <w:szCs w:val="24"/>
          <w:lang w:eastAsia="ja-JP"/>
        </w:rPr>
        <w:t xml:space="preserve">contains </w:t>
      </w:r>
      <w:r w:rsidR="00570EBD" w:rsidRPr="00EA0CCE">
        <w:rPr>
          <w:rFonts w:cstheme="majorBidi"/>
          <w:szCs w:val="24"/>
          <w:lang w:eastAsia="ja-JP"/>
        </w:rPr>
        <w:t>seven episodes</w:t>
      </w:r>
      <w:r w:rsidR="00F217AE" w:rsidRPr="00EA0CCE">
        <w:rPr>
          <w:rFonts w:cstheme="majorBidi"/>
          <w:szCs w:val="24"/>
          <w:lang w:eastAsia="ja-JP"/>
        </w:rPr>
        <w:t xml:space="preserve"> </w:t>
      </w:r>
      <w:r w:rsidR="004A0111" w:rsidRPr="00EA0CCE">
        <w:rPr>
          <w:rFonts w:cstheme="majorBidi"/>
          <w:szCs w:val="24"/>
          <w:lang w:eastAsia="ja-JP"/>
        </w:rPr>
        <w:t xml:space="preserve">from my childhood </w:t>
      </w:r>
      <w:r w:rsidR="00570EBD" w:rsidRPr="00EA0CCE">
        <w:rPr>
          <w:rFonts w:cstheme="majorBidi"/>
          <w:szCs w:val="24"/>
          <w:lang w:eastAsia="ja-JP"/>
        </w:rPr>
        <w:t xml:space="preserve">memory </w:t>
      </w:r>
      <w:r w:rsidR="004A0111" w:rsidRPr="00EA0CCE">
        <w:rPr>
          <w:rFonts w:cstheme="majorBidi"/>
          <w:szCs w:val="24"/>
          <w:lang w:eastAsia="ja-JP"/>
        </w:rPr>
        <w:t xml:space="preserve">in a village where I was born and raised. </w:t>
      </w:r>
      <w:r w:rsidR="00841717" w:rsidRPr="00EA0CCE">
        <w:rPr>
          <w:rFonts w:cstheme="majorBidi"/>
          <w:szCs w:val="24"/>
          <w:lang w:eastAsia="ja-JP"/>
        </w:rPr>
        <w:t>They</w:t>
      </w:r>
      <w:r w:rsidR="004A0111" w:rsidRPr="00EA0CCE">
        <w:rPr>
          <w:rFonts w:cstheme="majorBidi"/>
          <w:szCs w:val="24"/>
          <w:lang w:eastAsia="ja-JP"/>
        </w:rPr>
        <w:t xml:space="preserve"> illustrate how</w:t>
      </w:r>
      <w:r w:rsidR="004D0CFF" w:rsidRPr="00EA0CCE">
        <w:rPr>
          <w:rFonts w:cstheme="majorBidi"/>
          <w:szCs w:val="24"/>
          <w:lang w:eastAsia="ja-JP"/>
        </w:rPr>
        <w:t xml:space="preserve"> my family</w:t>
      </w:r>
      <w:r w:rsidR="004A0111" w:rsidRPr="00EA0CCE">
        <w:rPr>
          <w:rFonts w:cstheme="majorBidi"/>
          <w:szCs w:val="24"/>
          <w:lang w:eastAsia="ja-JP"/>
        </w:rPr>
        <w:t xml:space="preserve"> </w:t>
      </w:r>
      <w:r w:rsidR="004D0CFF" w:rsidRPr="00EA0CCE">
        <w:rPr>
          <w:rFonts w:cstheme="majorBidi"/>
          <w:szCs w:val="24"/>
          <w:lang w:eastAsia="ja-JP"/>
        </w:rPr>
        <w:t xml:space="preserve">and I </w:t>
      </w:r>
      <w:r w:rsidR="004A0111" w:rsidRPr="00EA0CCE">
        <w:rPr>
          <w:rFonts w:cstheme="majorBidi"/>
          <w:szCs w:val="24"/>
          <w:lang w:eastAsia="ja-JP"/>
        </w:rPr>
        <w:t>lost access to our traditional knowledge system</w:t>
      </w:r>
      <w:r w:rsidR="00570EBD" w:rsidRPr="00EA0CCE">
        <w:rPr>
          <w:rFonts w:cstheme="majorBidi"/>
          <w:szCs w:val="24"/>
          <w:lang w:eastAsia="ja-JP"/>
        </w:rPr>
        <w:t>, what historical context we live</w:t>
      </w:r>
      <w:r w:rsidR="00282B92" w:rsidRPr="00EA0CCE">
        <w:rPr>
          <w:rFonts w:cstheme="majorBidi"/>
          <w:szCs w:val="24"/>
          <w:lang w:eastAsia="ja-JP"/>
        </w:rPr>
        <w:t>d</w:t>
      </w:r>
      <w:r w:rsidR="00570EBD" w:rsidRPr="00EA0CCE">
        <w:rPr>
          <w:rFonts w:cstheme="majorBidi"/>
          <w:szCs w:val="24"/>
          <w:lang w:eastAsia="ja-JP"/>
        </w:rPr>
        <w:t xml:space="preserve"> in, and </w:t>
      </w:r>
      <w:r w:rsidR="00C14845" w:rsidRPr="00EA0CCE">
        <w:rPr>
          <w:rFonts w:cstheme="majorBidi"/>
          <w:szCs w:val="24"/>
          <w:lang w:eastAsia="ja-JP"/>
        </w:rPr>
        <w:t xml:space="preserve">what </w:t>
      </w:r>
      <w:r w:rsidR="00570EBD" w:rsidRPr="00EA0CCE">
        <w:rPr>
          <w:rFonts w:cstheme="majorBidi"/>
          <w:szCs w:val="24"/>
          <w:lang w:eastAsia="ja-JP"/>
        </w:rPr>
        <w:t xml:space="preserve">impacts </w:t>
      </w:r>
      <w:r w:rsidR="00C14845" w:rsidRPr="00EA0CCE">
        <w:rPr>
          <w:rFonts w:cstheme="majorBidi"/>
          <w:szCs w:val="24"/>
          <w:lang w:eastAsia="ja-JP"/>
        </w:rPr>
        <w:t xml:space="preserve">they had </w:t>
      </w:r>
      <w:r w:rsidR="00570EBD" w:rsidRPr="00EA0CCE">
        <w:rPr>
          <w:rFonts w:cstheme="majorBidi"/>
          <w:szCs w:val="24"/>
          <w:lang w:eastAsia="ja-JP"/>
        </w:rPr>
        <w:t>on us.</w:t>
      </w:r>
      <w:r w:rsidR="00FA1AEF" w:rsidRPr="00EA0CCE">
        <w:rPr>
          <w:rFonts w:cstheme="majorBidi"/>
          <w:szCs w:val="24"/>
          <w:lang w:eastAsia="ja-JP"/>
        </w:rPr>
        <w:t xml:space="preserve"> My diary </w:t>
      </w:r>
      <w:r w:rsidR="007A644C" w:rsidRPr="00EA0CCE">
        <w:rPr>
          <w:rFonts w:cstheme="majorBidi"/>
          <w:szCs w:val="24"/>
          <w:lang w:eastAsia="ja-JP"/>
        </w:rPr>
        <w:t>entries</w:t>
      </w:r>
      <w:r w:rsidR="00FA1AEF" w:rsidRPr="00EA0CCE">
        <w:rPr>
          <w:rFonts w:cstheme="majorBidi"/>
          <w:szCs w:val="24"/>
          <w:lang w:eastAsia="ja-JP"/>
        </w:rPr>
        <w:t xml:space="preserve"> contain composite motifs based on my real experience</w:t>
      </w:r>
      <w:r w:rsidR="00E93FA1" w:rsidRPr="00EA0CCE">
        <w:rPr>
          <w:rFonts w:cstheme="majorBidi"/>
          <w:szCs w:val="24"/>
          <w:lang w:eastAsia="ja-JP"/>
        </w:rPr>
        <w:t>. P</w:t>
      </w:r>
      <w:r w:rsidR="00FA1AEF" w:rsidRPr="00EA0CCE">
        <w:rPr>
          <w:rFonts w:cstheme="majorBidi"/>
          <w:szCs w:val="24"/>
          <w:lang w:eastAsia="ja-JP"/>
        </w:rPr>
        <w:t>eople’s names are pseudonyms to protect their privacy.</w:t>
      </w:r>
    </w:p>
    <w:p w14:paraId="46DC7BC5" w14:textId="77777777" w:rsidR="004610DB" w:rsidRPr="00EA0CCE" w:rsidRDefault="004610DB" w:rsidP="00E402ED">
      <w:pPr>
        <w:spacing w:after="0" w:line="480" w:lineRule="auto"/>
        <w:rPr>
          <w:rFonts w:cstheme="majorBidi"/>
          <w:i/>
          <w:iCs/>
          <w:szCs w:val="24"/>
          <w:lang w:eastAsia="ja-JP"/>
        </w:rPr>
      </w:pPr>
    </w:p>
    <w:p w14:paraId="61B00B90" w14:textId="2E7EDC47" w:rsidR="00EB3D9E" w:rsidRPr="00EA0CCE" w:rsidRDefault="00177229" w:rsidP="00E402ED">
      <w:pPr>
        <w:spacing w:after="0" w:line="480" w:lineRule="auto"/>
        <w:ind w:firstLine="720"/>
        <w:rPr>
          <w:rFonts w:cstheme="majorBidi"/>
          <w:i/>
          <w:iCs/>
          <w:szCs w:val="24"/>
          <w:lang w:eastAsia="ja-JP"/>
        </w:rPr>
      </w:pPr>
      <w:r w:rsidRPr="00EA0CCE">
        <w:rPr>
          <w:rFonts w:cstheme="majorBidi"/>
          <w:szCs w:val="24"/>
          <w:lang w:eastAsia="ja-JP"/>
        </w:rPr>
        <w:t xml:space="preserve">(1) </w:t>
      </w:r>
      <w:r w:rsidR="00EB3D9E" w:rsidRPr="00EA0CCE">
        <w:rPr>
          <w:rFonts w:cstheme="majorBidi"/>
          <w:i/>
          <w:iCs/>
          <w:szCs w:val="24"/>
          <w:lang w:eastAsia="ja-JP"/>
        </w:rPr>
        <w:t xml:space="preserve">Saturday </w:t>
      </w:r>
      <w:r w:rsidR="00BC679D" w:rsidRPr="00EA0CCE">
        <w:rPr>
          <w:rFonts w:cstheme="majorBidi"/>
          <w:i/>
          <w:iCs/>
          <w:szCs w:val="24"/>
          <w:lang w:eastAsia="ja-JP"/>
        </w:rPr>
        <w:t>20</w:t>
      </w:r>
      <w:r w:rsidR="00BC679D" w:rsidRPr="00EA0CCE">
        <w:rPr>
          <w:rFonts w:cstheme="majorBidi"/>
          <w:i/>
          <w:iCs/>
          <w:szCs w:val="24"/>
          <w:vertAlign w:val="superscript"/>
          <w:lang w:eastAsia="ja-JP"/>
        </w:rPr>
        <w:t>th</w:t>
      </w:r>
      <w:r w:rsidR="00BC679D" w:rsidRPr="00EA0CCE">
        <w:rPr>
          <w:rFonts w:cstheme="majorBidi"/>
          <w:i/>
          <w:iCs/>
          <w:szCs w:val="24"/>
          <w:lang w:eastAsia="ja-JP"/>
        </w:rPr>
        <w:t xml:space="preserve"> September</w:t>
      </w:r>
      <w:r w:rsidR="00EB3D9E" w:rsidRPr="00EA0CCE">
        <w:rPr>
          <w:rFonts w:cstheme="majorBidi"/>
          <w:i/>
          <w:iCs/>
          <w:szCs w:val="24"/>
          <w:lang w:eastAsia="ja-JP"/>
        </w:rPr>
        <w:t xml:space="preserve"> 1980</w:t>
      </w:r>
      <w:r w:rsidR="0011078A" w:rsidRPr="00EA0CCE">
        <w:rPr>
          <w:rFonts w:cstheme="majorBidi"/>
          <w:i/>
          <w:iCs/>
          <w:szCs w:val="24"/>
          <w:lang w:eastAsia="ja-JP"/>
        </w:rPr>
        <w:t xml:space="preserve"> </w:t>
      </w:r>
      <w:r w:rsidR="00851EBD" w:rsidRPr="00EA0CCE">
        <w:rPr>
          <w:rFonts w:cstheme="majorBidi"/>
          <w:i/>
          <w:iCs/>
          <w:szCs w:val="24"/>
          <w:lang w:eastAsia="ja-JP"/>
        </w:rPr>
        <w:t>–</w:t>
      </w:r>
      <w:r w:rsidR="0011078A" w:rsidRPr="00EA0CCE">
        <w:rPr>
          <w:rFonts w:cstheme="majorBidi"/>
          <w:i/>
          <w:iCs/>
          <w:szCs w:val="24"/>
          <w:lang w:eastAsia="ja-JP"/>
        </w:rPr>
        <w:t xml:space="preserve"> Reception</w:t>
      </w:r>
    </w:p>
    <w:p w14:paraId="01D882F1" w14:textId="6A24148A" w:rsidR="00EB3D9E" w:rsidRPr="00EA0CCE" w:rsidRDefault="00EB3D9E" w:rsidP="00E402ED">
      <w:pPr>
        <w:spacing w:after="0" w:line="480" w:lineRule="auto"/>
        <w:ind w:left="720" w:firstLine="720"/>
        <w:rPr>
          <w:rFonts w:cstheme="majorBidi"/>
          <w:i/>
          <w:iCs/>
          <w:szCs w:val="24"/>
          <w:lang w:eastAsia="ja-JP"/>
        </w:rPr>
      </w:pPr>
    </w:p>
    <w:p w14:paraId="65D3CDA5" w14:textId="77777777" w:rsidR="00813AA1" w:rsidRPr="00EA0CCE" w:rsidRDefault="00022CE6" w:rsidP="00E402ED">
      <w:pPr>
        <w:spacing w:after="0" w:line="480" w:lineRule="auto"/>
        <w:ind w:left="720"/>
        <w:rPr>
          <w:rFonts w:cstheme="majorBidi"/>
          <w:i/>
          <w:iCs/>
          <w:szCs w:val="24"/>
          <w:lang w:eastAsia="ja-JP"/>
        </w:rPr>
      </w:pPr>
      <w:r w:rsidRPr="00EA0CCE">
        <w:rPr>
          <w:rFonts w:cstheme="majorBidi"/>
          <w:i/>
          <w:iCs/>
          <w:szCs w:val="24"/>
          <w:lang w:eastAsia="ja-JP"/>
        </w:rPr>
        <w:t xml:space="preserve">Oh no! </w:t>
      </w:r>
      <w:r w:rsidR="00EB3D9E" w:rsidRPr="00EA0CCE">
        <w:rPr>
          <w:rFonts w:cstheme="majorBidi"/>
          <w:i/>
          <w:iCs/>
          <w:szCs w:val="24"/>
          <w:lang w:eastAsia="ja-JP"/>
        </w:rPr>
        <w:t xml:space="preserve">The </w:t>
      </w:r>
      <w:r w:rsidR="00D46E9D" w:rsidRPr="00EA0CCE">
        <w:rPr>
          <w:rFonts w:cstheme="majorBidi"/>
          <w:i/>
          <w:iCs/>
          <w:szCs w:val="24"/>
          <w:lang w:eastAsia="ja-JP"/>
        </w:rPr>
        <w:t>neighbour</w:t>
      </w:r>
      <w:r w:rsidR="00EB3D9E" w:rsidRPr="00EA0CCE">
        <w:rPr>
          <w:rFonts w:cstheme="majorBidi"/>
          <w:i/>
          <w:iCs/>
          <w:szCs w:val="24"/>
          <w:lang w:eastAsia="ja-JP"/>
        </w:rPr>
        <w:t>’s granny is sweeping the path</w:t>
      </w:r>
      <w:r w:rsidR="00A160AB" w:rsidRPr="00EA0CCE">
        <w:rPr>
          <w:rFonts w:cstheme="majorBidi"/>
          <w:i/>
          <w:iCs/>
          <w:szCs w:val="24"/>
          <w:lang w:eastAsia="ja-JP"/>
        </w:rPr>
        <w:t xml:space="preserve">. </w:t>
      </w:r>
    </w:p>
    <w:p w14:paraId="019FD06D" w14:textId="76C904C9" w:rsidR="00EB3D9E" w:rsidRPr="00EA0CCE" w:rsidRDefault="00EB3D9E" w:rsidP="00E402ED">
      <w:pPr>
        <w:spacing w:after="0" w:line="480" w:lineRule="auto"/>
        <w:ind w:left="720"/>
        <w:rPr>
          <w:rFonts w:cstheme="majorBidi"/>
          <w:i/>
          <w:iCs/>
          <w:szCs w:val="24"/>
          <w:lang w:eastAsia="ja-JP"/>
        </w:rPr>
      </w:pPr>
      <w:r w:rsidRPr="00EA0CCE">
        <w:rPr>
          <w:rFonts w:cstheme="majorBidi"/>
          <w:i/>
          <w:iCs/>
          <w:szCs w:val="24"/>
          <w:lang w:eastAsia="ja-JP"/>
        </w:rPr>
        <w:t xml:space="preserve">I can’t go </w:t>
      </w:r>
      <w:r w:rsidR="005177BA" w:rsidRPr="00EA0CCE">
        <w:rPr>
          <w:rFonts w:eastAsia="Yu Mincho" w:cstheme="majorBidi"/>
          <w:i/>
          <w:iCs/>
          <w:szCs w:val="24"/>
          <w:lang w:eastAsia="ja-JP"/>
        </w:rPr>
        <w:t>home (</w:t>
      </w:r>
      <w:r w:rsidRPr="00EA0CCE">
        <w:rPr>
          <w:rFonts w:cstheme="majorBidi"/>
          <w:i/>
          <w:iCs/>
          <w:szCs w:val="24"/>
          <w:lang w:eastAsia="ja-JP"/>
        </w:rPr>
        <w:t xml:space="preserve">my </w:t>
      </w:r>
      <w:r w:rsidR="00015F0F" w:rsidRPr="00EA0CCE">
        <w:rPr>
          <w:rFonts w:cstheme="majorBidi"/>
          <w:i/>
          <w:iCs/>
          <w:szCs w:val="24"/>
          <w:lang w:eastAsia="ja-JP"/>
        </w:rPr>
        <w:t>grandmother</w:t>
      </w:r>
      <w:r w:rsidRPr="00EA0CCE">
        <w:rPr>
          <w:rFonts w:cstheme="majorBidi"/>
          <w:i/>
          <w:iCs/>
          <w:szCs w:val="24"/>
          <w:lang w:eastAsia="ja-JP"/>
        </w:rPr>
        <w:t>’s house</w:t>
      </w:r>
      <w:r w:rsidR="004D3A32" w:rsidRPr="00EA0CCE">
        <w:rPr>
          <w:rFonts w:cstheme="majorBidi"/>
          <w:i/>
          <w:iCs/>
          <w:szCs w:val="24"/>
          <w:lang w:eastAsia="ja-JP"/>
        </w:rPr>
        <w:t>)</w:t>
      </w:r>
      <w:r w:rsidR="00177229" w:rsidRPr="00EA0CCE">
        <w:rPr>
          <w:rFonts w:cstheme="majorBidi"/>
          <w:i/>
          <w:iCs/>
          <w:szCs w:val="24"/>
          <w:lang w:eastAsia="ja-JP"/>
        </w:rPr>
        <w:t>!</w:t>
      </w:r>
    </w:p>
    <w:p w14:paraId="0438EB45" w14:textId="16A675C2" w:rsidR="00EB3D9E" w:rsidRPr="00EA0CCE" w:rsidRDefault="00EB3D9E" w:rsidP="00E402ED">
      <w:pPr>
        <w:spacing w:after="0" w:line="480" w:lineRule="auto"/>
        <w:rPr>
          <w:rFonts w:cstheme="majorBidi"/>
          <w:i/>
          <w:iCs/>
          <w:szCs w:val="24"/>
          <w:lang w:eastAsia="ja-JP"/>
        </w:rPr>
      </w:pPr>
    </w:p>
    <w:p w14:paraId="0B005617" w14:textId="6361D781" w:rsidR="00EB3D9E" w:rsidRPr="00EA0CCE" w:rsidRDefault="004163A3" w:rsidP="00E402ED">
      <w:pPr>
        <w:spacing w:after="0" w:line="480" w:lineRule="auto"/>
        <w:rPr>
          <w:rFonts w:cstheme="majorBidi"/>
          <w:szCs w:val="24"/>
          <w:lang w:eastAsia="ja-JP"/>
        </w:rPr>
      </w:pPr>
      <w:r w:rsidRPr="00EA0CCE">
        <w:rPr>
          <w:rFonts w:cstheme="majorBidi"/>
          <w:szCs w:val="24"/>
          <w:lang w:eastAsia="ja-JP"/>
        </w:rPr>
        <w:t>On Saturday</w:t>
      </w:r>
      <w:r w:rsidR="003A609B" w:rsidRPr="00EA0CCE">
        <w:rPr>
          <w:rFonts w:cstheme="majorBidi"/>
          <w:szCs w:val="24"/>
          <w:lang w:eastAsia="ja-JP"/>
        </w:rPr>
        <w:t>s</w:t>
      </w:r>
      <w:r w:rsidRPr="00EA0CCE">
        <w:rPr>
          <w:rFonts w:cstheme="majorBidi"/>
          <w:szCs w:val="24"/>
          <w:lang w:eastAsia="ja-JP"/>
        </w:rPr>
        <w:t xml:space="preserve">, I </w:t>
      </w:r>
      <w:r w:rsidR="00022CE6" w:rsidRPr="00EA0CCE">
        <w:rPr>
          <w:rFonts w:cstheme="majorBidi"/>
          <w:szCs w:val="24"/>
          <w:lang w:eastAsia="ja-JP"/>
        </w:rPr>
        <w:t xml:space="preserve">was supposed </w:t>
      </w:r>
      <w:r w:rsidRPr="00EA0CCE">
        <w:rPr>
          <w:rFonts w:cstheme="majorBidi"/>
          <w:szCs w:val="24"/>
          <w:lang w:eastAsia="ja-JP"/>
        </w:rPr>
        <w:t>to go to my grandmother's house after school to wait for my mother to finish her work.</w:t>
      </w:r>
      <w:r w:rsidR="00022CE6" w:rsidRPr="00EA0CCE">
        <w:rPr>
          <w:rFonts w:cstheme="majorBidi"/>
          <w:szCs w:val="24"/>
          <w:lang w:eastAsia="ja-JP"/>
        </w:rPr>
        <w:t xml:space="preserve"> Her house was at the end of narrow path</w:t>
      </w:r>
      <w:r w:rsidRPr="00EA0CCE">
        <w:rPr>
          <w:rFonts w:cstheme="majorBidi"/>
          <w:szCs w:val="24"/>
          <w:lang w:eastAsia="ja-JP"/>
        </w:rPr>
        <w:t xml:space="preserve"> </w:t>
      </w:r>
      <w:r w:rsidR="00022CE6" w:rsidRPr="00EA0CCE">
        <w:rPr>
          <w:rFonts w:cstheme="majorBidi"/>
          <w:szCs w:val="24"/>
          <w:lang w:eastAsia="ja-JP"/>
        </w:rPr>
        <w:t>where I often found this lady</w:t>
      </w:r>
      <w:r w:rsidR="00E46126" w:rsidRPr="00EA0CCE">
        <w:rPr>
          <w:rFonts w:cstheme="majorBidi"/>
          <w:szCs w:val="24"/>
          <w:lang w:eastAsia="ja-JP"/>
        </w:rPr>
        <w:t xml:space="preserve"> over 100 years old</w:t>
      </w:r>
      <w:r w:rsidR="00022CE6" w:rsidRPr="00EA0CCE">
        <w:rPr>
          <w:rFonts w:cstheme="majorBidi"/>
          <w:szCs w:val="24"/>
          <w:lang w:eastAsia="ja-JP"/>
        </w:rPr>
        <w:t xml:space="preserve">. She was </w:t>
      </w:r>
      <w:r w:rsidR="009F2A14" w:rsidRPr="00EA0CCE">
        <w:rPr>
          <w:rFonts w:cstheme="majorBidi"/>
          <w:szCs w:val="24"/>
          <w:lang w:eastAsia="ja-JP"/>
        </w:rPr>
        <w:t xml:space="preserve">a </w:t>
      </w:r>
      <w:r w:rsidR="00022CE6" w:rsidRPr="00EA0CCE">
        <w:rPr>
          <w:rFonts w:cstheme="majorBidi"/>
          <w:szCs w:val="24"/>
          <w:lang w:eastAsia="ja-JP"/>
        </w:rPr>
        <w:t>monolingual Ryukyuan speaker who did not understand</w:t>
      </w:r>
      <w:r w:rsidR="00B10F6F" w:rsidRPr="00EA0CCE">
        <w:rPr>
          <w:rFonts w:eastAsia="Yu Mincho" w:cstheme="majorBidi"/>
          <w:szCs w:val="24"/>
          <w:lang w:eastAsia="ja-JP"/>
        </w:rPr>
        <w:t xml:space="preserve"> </w:t>
      </w:r>
      <w:r w:rsidR="00022CE6" w:rsidRPr="00EA0CCE">
        <w:rPr>
          <w:rFonts w:cstheme="majorBidi"/>
          <w:szCs w:val="24"/>
          <w:lang w:eastAsia="ja-JP"/>
        </w:rPr>
        <w:t xml:space="preserve">Japanese. </w:t>
      </w:r>
      <w:r w:rsidR="009F2A14" w:rsidRPr="00EA0CCE">
        <w:rPr>
          <w:rFonts w:cstheme="majorBidi"/>
          <w:szCs w:val="24"/>
          <w:lang w:eastAsia="ja-JP"/>
        </w:rPr>
        <w:t xml:space="preserve">I </w:t>
      </w:r>
      <w:r w:rsidR="00840F38" w:rsidRPr="00EA0CCE">
        <w:rPr>
          <w:rFonts w:cstheme="majorBidi"/>
          <w:szCs w:val="24"/>
          <w:lang w:eastAsia="ja-JP"/>
        </w:rPr>
        <w:t xml:space="preserve">was scared to go near her. I </w:t>
      </w:r>
      <w:r w:rsidR="009F2A14" w:rsidRPr="00EA0CCE">
        <w:rPr>
          <w:rFonts w:cstheme="majorBidi"/>
          <w:szCs w:val="24"/>
          <w:lang w:eastAsia="ja-JP"/>
        </w:rPr>
        <w:t>did</w:t>
      </w:r>
      <w:r w:rsidR="00D63ACE" w:rsidRPr="00EA0CCE">
        <w:rPr>
          <w:rFonts w:cstheme="majorBidi"/>
          <w:szCs w:val="24"/>
          <w:lang w:eastAsia="ja-JP"/>
        </w:rPr>
        <w:t xml:space="preserve"> not</w:t>
      </w:r>
      <w:r w:rsidR="009F2A14" w:rsidRPr="00EA0CCE">
        <w:rPr>
          <w:rFonts w:cstheme="majorBidi"/>
          <w:szCs w:val="24"/>
          <w:lang w:eastAsia="ja-JP"/>
        </w:rPr>
        <w:t xml:space="preserve"> know what to talk</w:t>
      </w:r>
      <w:r w:rsidR="00B10F6F" w:rsidRPr="00EA0CCE">
        <w:rPr>
          <w:rFonts w:cstheme="majorBidi"/>
          <w:szCs w:val="24"/>
          <w:lang w:eastAsia="ja-JP"/>
        </w:rPr>
        <w:t xml:space="preserve"> about </w:t>
      </w:r>
      <w:r w:rsidR="009F2A14" w:rsidRPr="00EA0CCE">
        <w:rPr>
          <w:rFonts w:cstheme="majorBidi"/>
          <w:szCs w:val="24"/>
          <w:lang w:eastAsia="ja-JP"/>
        </w:rPr>
        <w:t>with her</w:t>
      </w:r>
      <w:r w:rsidR="00840F38" w:rsidRPr="00EA0CCE">
        <w:rPr>
          <w:rFonts w:cstheme="majorBidi"/>
          <w:szCs w:val="24"/>
          <w:lang w:eastAsia="ja-JP"/>
        </w:rPr>
        <w:t xml:space="preserve"> </w:t>
      </w:r>
      <w:r w:rsidR="00FC7A49" w:rsidRPr="00EA0CCE">
        <w:rPr>
          <w:rFonts w:cstheme="majorBidi"/>
          <w:szCs w:val="24"/>
          <w:lang w:eastAsia="ja-JP"/>
        </w:rPr>
        <w:t>n</w:t>
      </w:r>
      <w:r w:rsidR="009F2A14" w:rsidRPr="00EA0CCE">
        <w:rPr>
          <w:rFonts w:cstheme="majorBidi"/>
          <w:szCs w:val="24"/>
          <w:lang w:eastAsia="ja-JP"/>
        </w:rPr>
        <w:t xml:space="preserve">or </w:t>
      </w:r>
      <w:r w:rsidR="00840F38" w:rsidRPr="00EA0CCE">
        <w:rPr>
          <w:rFonts w:cstheme="majorBidi"/>
          <w:szCs w:val="24"/>
          <w:lang w:eastAsia="ja-JP"/>
        </w:rPr>
        <w:t>even</w:t>
      </w:r>
      <w:r w:rsidR="00FC7A49" w:rsidRPr="00EA0CCE">
        <w:rPr>
          <w:rFonts w:cstheme="majorBidi"/>
          <w:szCs w:val="24"/>
          <w:lang w:eastAsia="ja-JP"/>
        </w:rPr>
        <w:t xml:space="preserve"> know</w:t>
      </w:r>
      <w:r w:rsidR="00840F38" w:rsidRPr="00EA0CCE">
        <w:rPr>
          <w:rFonts w:cstheme="majorBidi"/>
          <w:szCs w:val="24"/>
          <w:lang w:eastAsia="ja-JP"/>
        </w:rPr>
        <w:t xml:space="preserve"> </w:t>
      </w:r>
      <w:r w:rsidR="009F2A14" w:rsidRPr="00EA0CCE">
        <w:rPr>
          <w:rFonts w:cstheme="majorBidi"/>
          <w:szCs w:val="24"/>
          <w:lang w:eastAsia="ja-JP"/>
        </w:rPr>
        <w:t xml:space="preserve">how to greet </w:t>
      </w:r>
      <w:r w:rsidR="003829E3" w:rsidRPr="00EA0CCE">
        <w:rPr>
          <w:rFonts w:cstheme="majorBidi"/>
          <w:szCs w:val="24"/>
          <w:lang w:eastAsia="ja-JP"/>
        </w:rPr>
        <w:t xml:space="preserve">her </w:t>
      </w:r>
      <w:r w:rsidR="009F2A14" w:rsidRPr="00EA0CCE">
        <w:rPr>
          <w:rFonts w:cstheme="majorBidi"/>
          <w:szCs w:val="24"/>
          <w:lang w:eastAsia="ja-JP"/>
        </w:rPr>
        <w:t>in Ryukyuan.</w:t>
      </w:r>
      <w:r w:rsidR="00517C42" w:rsidRPr="00EA0CCE">
        <w:rPr>
          <w:rFonts w:cstheme="majorBidi"/>
          <w:szCs w:val="24"/>
          <w:lang w:eastAsia="ja-JP"/>
        </w:rPr>
        <w:t xml:space="preserve"> </w:t>
      </w:r>
    </w:p>
    <w:p w14:paraId="747C749C" w14:textId="77777777" w:rsidR="00EB3D9E" w:rsidRPr="00EA0CCE" w:rsidRDefault="00EB3D9E" w:rsidP="00E402ED">
      <w:pPr>
        <w:spacing w:after="0" w:line="480" w:lineRule="auto"/>
        <w:ind w:firstLine="720"/>
        <w:rPr>
          <w:rFonts w:cstheme="majorBidi"/>
          <w:i/>
          <w:iCs/>
          <w:szCs w:val="24"/>
          <w:lang w:eastAsia="ja-JP"/>
        </w:rPr>
      </w:pPr>
    </w:p>
    <w:p w14:paraId="775A6326" w14:textId="62CECC54" w:rsidR="001A0882" w:rsidRPr="00EA0CCE" w:rsidRDefault="00177229" w:rsidP="00E402ED">
      <w:pPr>
        <w:spacing w:after="0" w:line="480" w:lineRule="auto"/>
        <w:ind w:firstLine="720"/>
        <w:rPr>
          <w:rFonts w:cstheme="majorBidi"/>
          <w:i/>
          <w:iCs/>
          <w:szCs w:val="24"/>
          <w:lang w:eastAsia="ja-JP"/>
        </w:rPr>
      </w:pPr>
      <w:r w:rsidRPr="00EA0CCE">
        <w:rPr>
          <w:rFonts w:cstheme="majorBidi"/>
          <w:szCs w:val="24"/>
          <w:lang w:eastAsia="ja-JP"/>
        </w:rPr>
        <w:t xml:space="preserve">(2) </w:t>
      </w:r>
      <w:r w:rsidR="001A0882" w:rsidRPr="00EA0CCE">
        <w:rPr>
          <w:rFonts w:cstheme="majorBidi"/>
          <w:i/>
          <w:iCs/>
          <w:szCs w:val="24"/>
          <w:lang w:eastAsia="ja-JP"/>
        </w:rPr>
        <w:t>Sunday 28</w:t>
      </w:r>
      <w:r w:rsidR="001A0882" w:rsidRPr="00EA0CCE">
        <w:rPr>
          <w:rFonts w:cstheme="majorBidi"/>
          <w:i/>
          <w:iCs/>
          <w:szCs w:val="24"/>
          <w:vertAlign w:val="superscript"/>
          <w:lang w:eastAsia="ja-JP"/>
        </w:rPr>
        <w:t>th</w:t>
      </w:r>
      <w:r w:rsidR="001A0882" w:rsidRPr="00EA0CCE">
        <w:rPr>
          <w:rFonts w:cstheme="majorBidi"/>
          <w:i/>
          <w:iCs/>
          <w:szCs w:val="24"/>
          <w:lang w:eastAsia="ja-JP"/>
        </w:rPr>
        <w:t xml:space="preserve"> November 1982</w:t>
      </w:r>
      <w:r w:rsidR="0011078A" w:rsidRPr="00EA0CCE">
        <w:rPr>
          <w:rFonts w:cstheme="majorBidi"/>
          <w:i/>
          <w:iCs/>
          <w:szCs w:val="24"/>
          <w:lang w:eastAsia="ja-JP"/>
        </w:rPr>
        <w:t xml:space="preserve"> – Year 2</w:t>
      </w:r>
    </w:p>
    <w:p w14:paraId="0B2B1CA1" w14:textId="50C81CE9" w:rsidR="001A0882" w:rsidRPr="00EA0CCE" w:rsidRDefault="001A0882" w:rsidP="00E402ED">
      <w:pPr>
        <w:spacing w:after="0" w:line="480" w:lineRule="auto"/>
        <w:rPr>
          <w:rFonts w:cstheme="majorBidi"/>
          <w:i/>
          <w:iCs/>
          <w:szCs w:val="24"/>
          <w:lang w:eastAsia="ja-JP"/>
        </w:rPr>
      </w:pPr>
    </w:p>
    <w:p w14:paraId="280A09E3" w14:textId="60A36B40" w:rsidR="001A0882" w:rsidRPr="00EA0CCE" w:rsidRDefault="001A0882" w:rsidP="00E402ED">
      <w:pPr>
        <w:spacing w:after="0" w:line="480" w:lineRule="auto"/>
        <w:ind w:left="720"/>
        <w:rPr>
          <w:rFonts w:cstheme="majorBidi"/>
          <w:i/>
          <w:iCs/>
          <w:szCs w:val="24"/>
          <w:lang w:eastAsia="ja-JP"/>
        </w:rPr>
      </w:pPr>
      <w:r w:rsidRPr="00EA0CCE">
        <w:rPr>
          <w:rFonts w:cstheme="majorBidi"/>
          <w:i/>
          <w:iCs/>
          <w:szCs w:val="24"/>
          <w:lang w:eastAsia="ja-JP"/>
        </w:rPr>
        <w:t xml:space="preserve">I got </w:t>
      </w:r>
      <w:r w:rsidR="0073321C" w:rsidRPr="00EA0CCE">
        <w:rPr>
          <w:rFonts w:cstheme="majorBidi"/>
          <w:i/>
          <w:iCs/>
          <w:szCs w:val="24"/>
          <w:lang w:eastAsia="ja-JP"/>
        </w:rPr>
        <w:t>a pair of red and white</w:t>
      </w:r>
      <w:r w:rsidRPr="00EA0CCE">
        <w:rPr>
          <w:rFonts w:cstheme="majorBidi"/>
          <w:i/>
          <w:iCs/>
          <w:szCs w:val="24"/>
          <w:lang w:eastAsia="ja-JP"/>
        </w:rPr>
        <w:t xml:space="preserve"> </w:t>
      </w:r>
      <w:proofErr w:type="spellStart"/>
      <w:r w:rsidRPr="00EA0CCE">
        <w:rPr>
          <w:rFonts w:cstheme="majorBidi"/>
          <w:i/>
          <w:iCs/>
          <w:szCs w:val="24"/>
          <w:lang w:eastAsia="ja-JP"/>
        </w:rPr>
        <w:t>Karukan</w:t>
      </w:r>
      <w:bookmarkStart w:id="4" w:name="_Ref79846428"/>
      <w:proofErr w:type="spellEnd"/>
      <w:r w:rsidR="0073321C" w:rsidRPr="00EA0CCE">
        <w:rPr>
          <w:rStyle w:val="FootnoteReference"/>
          <w:rFonts w:cstheme="majorBidi"/>
          <w:i/>
          <w:iCs/>
          <w:szCs w:val="24"/>
          <w:lang w:eastAsia="ja-JP"/>
        </w:rPr>
        <w:footnoteReference w:id="3"/>
      </w:r>
      <w:bookmarkEnd w:id="4"/>
      <w:r w:rsidRPr="00EA0CCE">
        <w:rPr>
          <w:rFonts w:cstheme="majorBidi"/>
          <w:i/>
          <w:iCs/>
          <w:szCs w:val="24"/>
          <w:lang w:eastAsia="ja-JP"/>
        </w:rPr>
        <w:t xml:space="preserve"> buns</w:t>
      </w:r>
      <w:r w:rsidR="00835113" w:rsidRPr="00EA0CCE">
        <w:rPr>
          <w:rFonts w:eastAsia="Yu Mincho" w:cstheme="majorBidi"/>
          <w:i/>
          <w:iCs/>
          <w:szCs w:val="24"/>
          <w:lang w:eastAsia="ja-JP"/>
        </w:rPr>
        <w:t xml:space="preserve">. </w:t>
      </w:r>
      <w:r w:rsidR="00087875" w:rsidRPr="00EA0CCE">
        <w:rPr>
          <w:rFonts w:eastAsia="Yu Mincho" w:cstheme="majorBidi"/>
          <w:i/>
          <w:iCs/>
          <w:szCs w:val="24"/>
          <w:lang w:eastAsia="ja-JP"/>
        </w:rPr>
        <w:t>Yum!</w:t>
      </w:r>
      <w:r w:rsidR="0073321C" w:rsidRPr="00EA0CCE">
        <w:rPr>
          <w:rFonts w:cstheme="majorBidi"/>
          <w:i/>
          <w:iCs/>
          <w:szCs w:val="24"/>
          <w:lang w:eastAsia="ja-JP"/>
        </w:rPr>
        <w:t xml:space="preserve"> We </w:t>
      </w:r>
      <w:r w:rsidR="00087875" w:rsidRPr="00EA0CCE">
        <w:rPr>
          <w:rFonts w:cstheme="majorBidi"/>
          <w:i/>
          <w:iCs/>
          <w:szCs w:val="24"/>
          <w:lang w:eastAsia="ja-JP"/>
        </w:rPr>
        <w:t xml:space="preserve">had </w:t>
      </w:r>
      <w:r w:rsidR="0073321C" w:rsidRPr="00EA0CCE">
        <w:rPr>
          <w:rFonts w:cstheme="majorBidi"/>
          <w:i/>
          <w:iCs/>
          <w:szCs w:val="24"/>
          <w:lang w:eastAsia="ja-JP"/>
        </w:rPr>
        <w:t>the 100</w:t>
      </w:r>
      <w:r w:rsidR="0073321C" w:rsidRPr="00EA0CCE">
        <w:rPr>
          <w:rFonts w:cstheme="majorBidi"/>
          <w:i/>
          <w:iCs/>
          <w:szCs w:val="24"/>
          <w:vertAlign w:val="superscript"/>
          <w:lang w:eastAsia="ja-JP"/>
        </w:rPr>
        <w:t>th</w:t>
      </w:r>
      <w:r w:rsidR="0073321C" w:rsidRPr="00EA0CCE">
        <w:rPr>
          <w:rFonts w:cstheme="majorBidi"/>
          <w:i/>
          <w:iCs/>
          <w:szCs w:val="24"/>
          <w:lang w:eastAsia="ja-JP"/>
        </w:rPr>
        <w:t xml:space="preserve"> anniversary </w:t>
      </w:r>
      <w:r w:rsidR="00087875" w:rsidRPr="00EA0CCE">
        <w:rPr>
          <w:rFonts w:cstheme="majorBidi"/>
          <w:i/>
          <w:iCs/>
          <w:szCs w:val="24"/>
          <w:lang w:eastAsia="ja-JP"/>
        </w:rPr>
        <w:t>(</w:t>
      </w:r>
      <w:r w:rsidR="0073321C" w:rsidRPr="00EA0CCE">
        <w:rPr>
          <w:rFonts w:cstheme="majorBidi"/>
          <w:i/>
          <w:iCs/>
          <w:szCs w:val="24"/>
          <w:lang w:eastAsia="ja-JP"/>
        </w:rPr>
        <w:t>of our primary school</w:t>
      </w:r>
      <w:r w:rsidR="00087875" w:rsidRPr="00EA0CCE">
        <w:rPr>
          <w:rFonts w:cstheme="majorBidi"/>
          <w:i/>
          <w:iCs/>
          <w:szCs w:val="24"/>
          <w:lang w:eastAsia="ja-JP"/>
        </w:rPr>
        <w:t>)</w:t>
      </w:r>
      <w:r w:rsidR="0073321C" w:rsidRPr="00EA0CCE">
        <w:rPr>
          <w:rFonts w:cstheme="majorBidi"/>
          <w:i/>
          <w:iCs/>
          <w:szCs w:val="24"/>
          <w:lang w:eastAsia="ja-JP"/>
        </w:rPr>
        <w:t xml:space="preserve"> today. Year 6 </w:t>
      </w:r>
      <w:r w:rsidR="00087875" w:rsidRPr="00EA0CCE">
        <w:rPr>
          <w:rFonts w:cstheme="majorBidi"/>
          <w:i/>
          <w:iCs/>
          <w:szCs w:val="24"/>
          <w:lang w:eastAsia="ja-JP"/>
        </w:rPr>
        <w:t>people</w:t>
      </w:r>
      <w:r w:rsidR="00E92D81" w:rsidRPr="00EA0CCE">
        <w:rPr>
          <w:rFonts w:cstheme="majorBidi"/>
          <w:i/>
          <w:iCs/>
          <w:szCs w:val="24"/>
          <w:lang w:eastAsia="ja-JP"/>
        </w:rPr>
        <w:t xml:space="preserve"> wrote the anniversary song with the</w:t>
      </w:r>
      <w:r w:rsidR="00087875" w:rsidRPr="00EA0CCE">
        <w:rPr>
          <w:rFonts w:cstheme="majorBidi"/>
          <w:i/>
          <w:iCs/>
          <w:szCs w:val="24"/>
          <w:lang w:eastAsia="ja-JP"/>
        </w:rPr>
        <w:t>ir</w:t>
      </w:r>
      <w:r w:rsidR="00E92D81" w:rsidRPr="00EA0CCE">
        <w:rPr>
          <w:rFonts w:cstheme="majorBidi"/>
          <w:i/>
          <w:iCs/>
          <w:szCs w:val="24"/>
          <w:lang w:eastAsia="ja-JP"/>
        </w:rPr>
        <w:t xml:space="preserve"> music teacher, and we sang it together </w:t>
      </w:r>
      <w:r w:rsidR="00087875" w:rsidRPr="00EA0CCE">
        <w:rPr>
          <w:rFonts w:cstheme="majorBidi"/>
          <w:i/>
          <w:iCs/>
          <w:szCs w:val="24"/>
          <w:lang w:eastAsia="ja-JP"/>
        </w:rPr>
        <w:t>in</w:t>
      </w:r>
      <w:r w:rsidR="00E92D81" w:rsidRPr="00EA0CCE">
        <w:rPr>
          <w:rFonts w:cstheme="majorBidi"/>
          <w:i/>
          <w:iCs/>
          <w:szCs w:val="24"/>
          <w:lang w:eastAsia="ja-JP"/>
        </w:rPr>
        <w:t xml:space="preserve"> the gymnasium. So, my great </w:t>
      </w:r>
      <w:r w:rsidR="00015F0F" w:rsidRPr="00EA0CCE">
        <w:rPr>
          <w:rFonts w:cstheme="majorBidi"/>
          <w:i/>
          <w:iCs/>
          <w:szCs w:val="24"/>
          <w:lang w:eastAsia="ja-JP"/>
        </w:rPr>
        <w:t>g</w:t>
      </w:r>
      <w:r w:rsidR="00B949CA" w:rsidRPr="00EA0CCE">
        <w:rPr>
          <w:rFonts w:cstheme="majorBidi"/>
          <w:i/>
          <w:iCs/>
          <w:szCs w:val="24"/>
          <w:lang w:eastAsia="ja-JP"/>
        </w:rPr>
        <w:t>randma</w:t>
      </w:r>
      <w:r w:rsidR="00E92D81" w:rsidRPr="00EA0CCE">
        <w:rPr>
          <w:rFonts w:cstheme="majorBidi"/>
          <w:i/>
          <w:iCs/>
          <w:szCs w:val="24"/>
          <w:lang w:eastAsia="ja-JP"/>
        </w:rPr>
        <w:t xml:space="preserve"> also learned at </w:t>
      </w:r>
      <w:r w:rsidR="008B59A6" w:rsidRPr="00EA0CCE">
        <w:rPr>
          <w:rFonts w:cstheme="majorBidi"/>
          <w:i/>
          <w:iCs/>
          <w:szCs w:val="24"/>
          <w:lang w:eastAsia="ja-JP"/>
        </w:rPr>
        <w:t xml:space="preserve">this </w:t>
      </w:r>
      <w:r w:rsidR="00E92D81" w:rsidRPr="00EA0CCE">
        <w:rPr>
          <w:rFonts w:cstheme="majorBidi"/>
          <w:i/>
          <w:iCs/>
          <w:szCs w:val="24"/>
          <w:lang w:eastAsia="ja-JP"/>
        </w:rPr>
        <w:t>school, right? I wonder how it was like</w:t>
      </w:r>
      <w:r w:rsidR="00A160AB" w:rsidRPr="00EA0CCE">
        <w:rPr>
          <w:rFonts w:cstheme="majorBidi"/>
          <w:i/>
          <w:iCs/>
          <w:szCs w:val="24"/>
          <w:lang w:eastAsia="ja-JP"/>
        </w:rPr>
        <w:t>.</w:t>
      </w:r>
    </w:p>
    <w:p w14:paraId="20A84123" w14:textId="18C8983F" w:rsidR="001A0882" w:rsidRPr="00EA0CCE" w:rsidRDefault="001A0882" w:rsidP="00E402ED">
      <w:pPr>
        <w:spacing w:after="0" w:line="480" w:lineRule="auto"/>
        <w:rPr>
          <w:rFonts w:eastAsia="Yu Mincho" w:cstheme="majorBidi"/>
          <w:szCs w:val="24"/>
          <w:lang w:eastAsia="ja-JP"/>
        </w:rPr>
      </w:pPr>
    </w:p>
    <w:p w14:paraId="62855AF0" w14:textId="48DBBC35" w:rsidR="00EE1B5A" w:rsidRPr="00EA0CCE" w:rsidRDefault="00812D2D" w:rsidP="00E402ED">
      <w:pPr>
        <w:spacing w:after="0" w:line="480" w:lineRule="auto"/>
        <w:rPr>
          <w:rFonts w:eastAsia="Yu Mincho" w:cstheme="majorBidi"/>
          <w:szCs w:val="24"/>
          <w:lang w:eastAsia="ja-JP"/>
        </w:rPr>
      </w:pPr>
      <w:r w:rsidRPr="00EA0CCE">
        <w:rPr>
          <w:rFonts w:eastAsia="Yu Mincho" w:cstheme="majorBidi"/>
          <w:szCs w:val="24"/>
          <w:lang w:eastAsia="ja-JP"/>
        </w:rPr>
        <w:t>I innocently imagin</w:t>
      </w:r>
      <w:r w:rsidR="00F84D25" w:rsidRPr="00EA0CCE">
        <w:rPr>
          <w:rFonts w:eastAsia="Yu Mincho" w:cstheme="majorBidi"/>
          <w:szCs w:val="24"/>
          <w:lang w:eastAsia="ja-JP"/>
        </w:rPr>
        <w:t>ed</w:t>
      </w:r>
      <w:r w:rsidRPr="00EA0CCE">
        <w:rPr>
          <w:rFonts w:eastAsia="Yu Mincho" w:cstheme="majorBidi"/>
          <w:szCs w:val="24"/>
          <w:lang w:eastAsia="ja-JP"/>
        </w:rPr>
        <w:t xml:space="preserve"> how the school was like a century ago, but it was the very beginning of </w:t>
      </w:r>
      <w:r w:rsidR="00643170" w:rsidRPr="00EA0CCE">
        <w:rPr>
          <w:rFonts w:eastAsia="Yu Mincho" w:cstheme="majorBidi"/>
          <w:szCs w:val="24"/>
          <w:lang w:eastAsia="ja-JP"/>
        </w:rPr>
        <w:t xml:space="preserve">the </w:t>
      </w:r>
      <w:r w:rsidRPr="00EA0CCE">
        <w:rPr>
          <w:rFonts w:eastAsia="Yu Mincho" w:cstheme="majorBidi"/>
          <w:szCs w:val="24"/>
          <w:lang w:eastAsia="ja-JP"/>
        </w:rPr>
        <w:t xml:space="preserve">assimilation policy imposed by the Meiji government of Japan </w:t>
      </w:r>
      <w:r w:rsidRPr="00EA0CCE">
        <w:rPr>
          <w:rFonts w:eastAsia="Yu Mincho" w:cstheme="majorBidi"/>
          <w:szCs w:val="24"/>
          <w:lang w:eastAsia="ja-JP"/>
        </w:rPr>
        <w:fldChar w:fldCharType="begin"/>
      </w:r>
      <w:r w:rsidRPr="00EA0CCE">
        <w:rPr>
          <w:rFonts w:eastAsia="Yu Mincho" w:cstheme="majorBidi"/>
          <w:szCs w:val="24"/>
          <w:lang w:eastAsia="ja-JP"/>
        </w:rPr>
        <w:instrText xml:space="preserve"> ADDIN ZOTERO_ITEM CSL_CITATION {"citationID":"wSDR1saB","properties":{"formattedCitation":"(Yoshimura, 2014)","plainCitation":"(Yoshimura, 2014)","noteIndex":0},"citationItems":[{"id":148,"uris":["http://zotero.org/users/2134402/items/5NPUACD7"],"uri":["http://zotero.org/users/2134402/items/5NPUACD7"],"itemData":{"id":148,"type":"chapter","container-title":"Language Crisis in the Ryukyus","event-place":"Newcastle upon Tyne","page":"31-53","publisher":"Cambridge Scholars Publishing","publisher-place":"Newcastle upon Tyne","title":"Japanese language education in the Meiji period","author":[{"family":"Yoshimura","given":"Sayaka"}],"editor":[{"family":"Anderson","given":"Mark"},{"family":"Heinrich","given":"Patrick"}],"issued":{"date-parts":[["2014"]]}}}],"schema":"https://github.com/citation-style-language/schema/raw/master/csl-citation.json"} </w:instrText>
      </w:r>
      <w:r w:rsidRPr="00EA0CCE">
        <w:rPr>
          <w:rFonts w:eastAsia="Yu Mincho" w:cstheme="majorBidi"/>
          <w:szCs w:val="24"/>
          <w:lang w:eastAsia="ja-JP"/>
        </w:rPr>
        <w:fldChar w:fldCharType="separate"/>
      </w:r>
      <w:r w:rsidRPr="00EA0CCE">
        <w:rPr>
          <w:rFonts w:cstheme="majorBidi"/>
          <w:szCs w:val="24"/>
        </w:rPr>
        <w:t>(Yoshimura, 2014)</w:t>
      </w:r>
      <w:r w:rsidRPr="00EA0CCE">
        <w:rPr>
          <w:rFonts w:eastAsia="Yu Mincho" w:cstheme="majorBidi"/>
          <w:szCs w:val="24"/>
          <w:lang w:eastAsia="ja-JP"/>
        </w:rPr>
        <w:fldChar w:fldCharType="end"/>
      </w:r>
      <w:r w:rsidR="001112B3" w:rsidRPr="00EA0CCE">
        <w:rPr>
          <w:rFonts w:eastAsia="Yu Mincho" w:cstheme="majorBidi"/>
          <w:szCs w:val="24"/>
          <w:lang w:eastAsia="ja-JP"/>
        </w:rPr>
        <w:t xml:space="preserve"> </w:t>
      </w:r>
      <w:r w:rsidR="009C3821" w:rsidRPr="00EA0CCE">
        <w:rPr>
          <w:rFonts w:eastAsia="Yu Mincho" w:cstheme="majorBidi"/>
          <w:szCs w:val="24"/>
          <w:lang w:eastAsia="ja-JP"/>
        </w:rPr>
        <w:t xml:space="preserve">following the annexation of the Ryukyu Kingdom </w:t>
      </w:r>
      <w:r w:rsidR="004E7214" w:rsidRPr="00EA0CCE">
        <w:rPr>
          <w:rFonts w:eastAsia="Yu Mincho" w:cstheme="majorBidi"/>
          <w:szCs w:val="24"/>
          <w:lang w:eastAsia="ja-JP"/>
        </w:rPr>
        <w:t xml:space="preserve">to Japan </w:t>
      </w:r>
      <w:r w:rsidR="009C3821" w:rsidRPr="00EA0CCE">
        <w:rPr>
          <w:rFonts w:eastAsia="Yu Mincho" w:cstheme="majorBidi"/>
          <w:szCs w:val="24"/>
          <w:lang w:eastAsia="ja-JP"/>
        </w:rPr>
        <w:t xml:space="preserve">in </w:t>
      </w:r>
      <w:r w:rsidR="00391924" w:rsidRPr="00EA0CCE">
        <w:rPr>
          <w:rFonts w:eastAsia="Yu Mincho" w:cstheme="majorBidi"/>
          <w:szCs w:val="24"/>
          <w:lang w:eastAsia="ja-JP"/>
        </w:rPr>
        <w:t>1879</w:t>
      </w:r>
      <w:r w:rsidR="001D08C1" w:rsidRPr="00EA0CCE">
        <w:rPr>
          <w:rFonts w:eastAsia="Yu Mincho" w:cstheme="majorBidi"/>
          <w:szCs w:val="24"/>
          <w:lang w:eastAsia="ja-JP"/>
        </w:rPr>
        <w:t xml:space="preserve"> </w:t>
      </w:r>
      <w:r w:rsidR="001D08C1" w:rsidRPr="00EA0CCE">
        <w:rPr>
          <w:rFonts w:eastAsia="Yu Mincho" w:cstheme="majorBidi"/>
          <w:szCs w:val="24"/>
          <w:lang w:eastAsia="ja-JP"/>
        </w:rPr>
        <w:fldChar w:fldCharType="begin"/>
      </w:r>
      <w:r w:rsidR="001D08C1" w:rsidRPr="00EA0CCE">
        <w:rPr>
          <w:rFonts w:eastAsia="Yu Mincho" w:cstheme="majorBidi"/>
          <w:szCs w:val="24"/>
          <w:lang w:eastAsia="ja-JP"/>
        </w:rPr>
        <w:instrText xml:space="preserve"> ADDIN ZOTERO_ITEM CSL_CITATION {"citationID":"0ZV8vg8n","properties":{"formattedCitation":"(Mizuno, 2009)","plainCitation":"(Mizuno, 2009)","noteIndex":0},"citationItems":[{"id":5799,"uris":["http://zotero.org/users/2134402/items/LU2Q6E6F"],"uri":["http://zotero.org/users/2134402/items/LU2Q6E6F"],"itemData":{"id":5799,"type":"article-journal","abstract":"This article focuses on Meiji Japan's policies towards the Ryukyus and the Taiwanese aboriginal territories in the early 1870s. The Meiji Government incorporated the Ryukyus by abolishing the kingdom in 1872 and sent expeditionary forces to the Taiwanese aboriginal territories on the pretext of the massacre of the shipwrecked Ryukyuans by the aboriginal tribes in 1874. Many Japanese and non-Japanese historians have argued that Japan started aggression on China by annexing its tributary state and invading its territories. In this article, I contend that the Ryukyu–Taiwan policies in the early Meiji period grew out of Japanese concerns over national security and prestige in a Western-dominated international environment but had no intention to secure Japan's independence and to aggrandise its national prestige by encroaching on China's territorial sovereignty.","container-title":"Modern Asian Studies","DOI":"10.1017/S0026749X07003034","ISSN":"1469-8099, 0026-749X","issue":"3","language":"en","note":"publisher: Cambridge University Press","page":"683-739","source":"Cambridge University Press","title":"Early Meiji Policies Towards the Ryukyus and the Taiwanese Aboriginal Territories","URL":"https://www.cambridge.org/core/journals/modern-asian-studies/article/early-meiji-policies-towards-the-ryukyus-and-the-taiwanese-aboriginal-territories/8963691FA95BDB42CEA8BD4500E987AD","volume":"43","author":[{"family":"Mizuno","given":"Norihito"}],"accessed":{"date-parts":[["2021",8,3]]},"issued":{"date-parts":[["2009",5]]}}}],"schema":"https://github.com/citation-style-language/schema/raw/master/csl-citation.json"} </w:instrText>
      </w:r>
      <w:r w:rsidR="001D08C1" w:rsidRPr="00EA0CCE">
        <w:rPr>
          <w:rFonts w:eastAsia="Yu Mincho" w:cstheme="majorBidi"/>
          <w:szCs w:val="24"/>
          <w:lang w:eastAsia="ja-JP"/>
        </w:rPr>
        <w:fldChar w:fldCharType="separate"/>
      </w:r>
      <w:r w:rsidR="001D08C1" w:rsidRPr="00EA0CCE">
        <w:rPr>
          <w:rFonts w:cstheme="majorBidi"/>
          <w:szCs w:val="24"/>
        </w:rPr>
        <w:t>(Mizuno, 2009)</w:t>
      </w:r>
      <w:r w:rsidR="001D08C1" w:rsidRPr="00EA0CCE">
        <w:rPr>
          <w:rFonts w:eastAsia="Yu Mincho" w:cstheme="majorBidi"/>
          <w:szCs w:val="24"/>
          <w:lang w:eastAsia="ja-JP"/>
        </w:rPr>
        <w:fldChar w:fldCharType="end"/>
      </w:r>
      <w:r w:rsidRPr="00EA0CCE">
        <w:rPr>
          <w:rFonts w:eastAsia="Yu Mincho" w:cstheme="majorBidi"/>
          <w:szCs w:val="24"/>
          <w:lang w:eastAsia="ja-JP"/>
        </w:rPr>
        <w:t xml:space="preserve">. </w:t>
      </w:r>
      <w:r w:rsidR="00EA4789" w:rsidRPr="00EA0CCE">
        <w:rPr>
          <w:rFonts w:eastAsia="Yu Mincho" w:cstheme="majorBidi"/>
          <w:szCs w:val="24"/>
          <w:lang w:eastAsia="ja-JP"/>
        </w:rPr>
        <w:t>In the early years, the school attendance was low among children of commoner origin.</w:t>
      </w:r>
      <w:r w:rsidR="009C3821" w:rsidRPr="00EA0CCE">
        <w:rPr>
          <w:rStyle w:val="FootnoteReference"/>
          <w:rFonts w:eastAsia="Yu Mincho" w:cstheme="majorBidi"/>
          <w:szCs w:val="24"/>
          <w:lang w:eastAsia="ja-JP"/>
        </w:rPr>
        <w:footnoteReference w:id="4"/>
      </w:r>
      <w:r w:rsidR="00EA4789" w:rsidRPr="00EA0CCE">
        <w:rPr>
          <w:rFonts w:eastAsia="Yu Mincho" w:cstheme="majorBidi"/>
          <w:szCs w:val="24"/>
          <w:lang w:eastAsia="ja-JP"/>
        </w:rPr>
        <w:t xml:space="preserve"> The lady</w:t>
      </w:r>
      <w:r w:rsidR="00C866A1">
        <w:rPr>
          <w:rFonts w:eastAsia="Yu Mincho" w:cstheme="majorBidi"/>
          <w:szCs w:val="24"/>
          <w:lang w:eastAsia="ja-JP"/>
        </w:rPr>
        <w:t xml:space="preserve"> in Episode 1 </w:t>
      </w:r>
      <w:r w:rsidR="00EA4789" w:rsidRPr="00EA0CCE">
        <w:rPr>
          <w:rFonts w:eastAsia="Yu Mincho" w:cstheme="majorBidi"/>
          <w:szCs w:val="24"/>
          <w:lang w:eastAsia="ja-JP"/>
        </w:rPr>
        <w:t>did not attend the school</w:t>
      </w:r>
      <w:r w:rsidR="00C8098D" w:rsidRPr="00EA0CCE">
        <w:rPr>
          <w:rFonts w:eastAsia="Yu Mincho" w:cstheme="majorBidi"/>
          <w:szCs w:val="24"/>
          <w:lang w:eastAsia="ja-JP"/>
        </w:rPr>
        <w:t xml:space="preserve"> either</w:t>
      </w:r>
      <w:r w:rsidR="00EA4789" w:rsidRPr="00EA0CCE">
        <w:rPr>
          <w:rFonts w:eastAsia="Yu Mincho" w:cstheme="majorBidi"/>
          <w:szCs w:val="24"/>
          <w:lang w:eastAsia="ja-JP"/>
        </w:rPr>
        <w:t>.</w:t>
      </w:r>
      <w:r w:rsidR="00350848" w:rsidRPr="00EA0CCE">
        <w:rPr>
          <w:rFonts w:eastAsia="Yu Mincho" w:cstheme="majorBidi"/>
          <w:szCs w:val="24"/>
          <w:lang w:eastAsia="ja-JP"/>
        </w:rPr>
        <w:t xml:space="preserve"> </w:t>
      </w:r>
      <w:r w:rsidR="00835209" w:rsidRPr="00EA0CCE">
        <w:rPr>
          <w:rFonts w:eastAsia="Yu Mincho" w:cstheme="majorBidi"/>
          <w:szCs w:val="24"/>
          <w:lang w:eastAsia="ja-JP"/>
        </w:rPr>
        <w:t xml:space="preserve">Except a brief attempt of English language education under the post-war US occupation </w:t>
      </w:r>
      <w:r w:rsidR="00F4677E" w:rsidRPr="00EA0CCE">
        <w:rPr>
          <w:rFonts w:eastAsia="Yu Mincho" w:cstheme="majorBidi"/>
          <w:szCs w:val="24"/>
          <w:lang w:eastAsia="ja-JP"/>
        </w:rPr>
        <w:fldChar w:fldCharType="begin"/>
      </w:r>
      <w:r w:rsidR="00550FB2" w:rsidRPr="00EA0CCE">
        <w:rPr>
          <w:rFonts w:eastAsia="Yu Mincho" w:cstheme="majorBidi"/>
          <w:szCs w:val="24"/>
          <w:lang w:eastAsia="ja-JP"/>
        </w:rPr>
        <w:instrText xml:space="preserve"> ADDIN ZOTERO_ITEM CSL_CITATION {"citationID":"Fdkv0hz4","properties":{"formattedCitation":"(Trafton, 1991; Masiko, 2014)","plainCitation":"(Trafton, 1991; Masiko, 2014)","dontUpdate":true,"noteIndex":0},"citationItems":[{"id":5864,"uris":["http://zotero.org/users/2134402/items/ZCBUZZ8W"],"uri":["http://zotero.org/users/2134402/items/ZCBUZZ8W"],"itemData":{"id":5864,"type":"report","abstract":"The Ryukyu Islands form a chain stretching from the southernmost point of mainland Japan to the northern tip of Taiwan. The largest and most important of these islands is Okinawa. This paper documents the influence of other nations and cultures upon the Okinawan culture, and focuses upon U.S. cultural influence. In the mid-nineteenth century, Commodore Matthew Perry led an expedition to Okinawa as part of U.S. efforts to open Japan to trade. Okinawa proved to have great strategic significance during World War II, and the fighting caused the island's people and their culture to be devastated. The U.S. military was instrumental in the rebuilding of Okinawa and has remained a significant presence on the island to the present day. The impact of this presence upon Okinawan culture is discussed in terms of economics, education, religion, social and cultural changes, and changes in women's roles. The island was returned by the United States to Japanese control in 1972. An 18-item bibliography and two maps are among the appended items. (DB)","call-number":"ED345955","genre":"Historical Materials","page":"41","publisher":"Education Resources Information Center (ERIC)","title":"American influence on Okinawan Culture before 1972","URL":"https://eric.ed.gov/?id=ED345955","author":[{"family":"Trafton","given":"Terry"}],"accessed":{"date-parts":[["2021",8,4]]},"issued":{"date-parts":[["1991"]]}}},{"id":165,"uris":["http://zotero.org/users/2134402/items/IHJCTBPJ"],"uri":["http://zotero.org/users/2134402/items/IHJCTBPJ"],"itemData":{"id":165,"type":"chapter","container-title":"Language Crisis in the Ryukyus","event-place":"Newcastle upon Tyne","page":"82-102","publisher":"Cambridge Scholars Publishing","publisher-place":"Newcastle upon Tyne","title":"The politics of the movement to enforce standard Japanese under the U.S. occupation","author":[{"family":"Masiko","given":"Hidenori"}],"translator":[{"family":"Heming","given":"Philippa"}],"editor":[{"family":"Anderson","given":"Mark"},{"family":"Heinrich","given":"Patrick"}],"issued":{"date-parts":[["2014"]]}}}],"schema":"https://github.com/citation-style-language/schema/raw/master/csl-citation.json"} </w:instrText>
      </w:r>
      <w:r w:rsidR="00F4677E" w:rsidRPr="00EA0CCE">
        <w:rPr>
          <w:rFonts w:eastAsia="Yu Mincho" w:cstheme="majorBidi"/>
          <w:szCs w:val="24"/>
          <w:lang w:eastAsia="ja-JP"/>
        </w:rPr>
        <w:fldChar w:fldCharType="separate"/>
      </w:r>
      <w:r w:rsidR="00F4677E" w:rsidRPr="00EA0CCE">
        <w:rPr>
          <w:rFonts w:cstheme="majorBidi"/>
          <w:szCs w:val="24"/>
        </w:rPr>
        <w:t>(Trafton, 1991:25; Masiko, 2014)</w:t>
      </w:r>
      <w:r w:rsidR="00F4677E" w:rsidRPr="00EA0CCE">
        <w:rPr>
          <w:rFonts w:eastAsia="Yu Mincho" w:cstheme="majorBidi"/>
          <w:szCs w:val="24"/>
          <w:lang w:eastAsia="ja-JP"/>
        </w:rPr>
        <w:fldChar w:fldCharType="end"/>
      </w:r>
      <w:r w:rsidR="007A5CB3" w:rsidRPr="00EA0CCE">
        <w:rPr>
          <w:rFonts w:eastAsia="Yu Mincho" w:cstheme="majorBidi"/>
          <w:szCs w:val="24"/>
          <w:lang w:eastAsia="ja-JP"/>
        </w:rPr>
        <w:t xml:space="preserve">, </w:t>
      </w:r>
      <w:r w:rsidR="004B5CE2" w:rsidRPr="00EA0CCE">
        <w:rPr>
          <w:rFonts w:eastAsia="Yu Mincho" w:cstheme="majorBidi"/>
          <w:szCs w:val="24"/>
          <w:lang w:eastAsia="ja-JP"/>
        </w:rPr>
        <w:t xml:space="preserve">the </w:t>
      </w:r>
      <w:r w:rsidRPr="00EA0CCE">
        <w:rPr>
          <w:rFonts w:eastAsia="Yu Mincho" w:cstheme="majorBidi"/>
          <w:szCs w:val="24"/>
          <w:lang w:eastAsia="ja-JP"/>
        </w:rPr>
        <w:t>o</w:t>
      </w:r>
      <w:r w:rsidR="00EE1B5A" w:rsidRPr="00EA0CCE">
        <w:rPr>
          <w:rFonts w:eastAsia="Yu Mincho" w:cstheme="majorBidi"/>
          <w:szCs w:val="24"/>
          <w:lang w:eastAsia="ja-JP"/>
        </w:rPr>
        <w:t xml:space="preserve">fficial language and knowledge system </w:t>
      </w:r>
      <w:r w:rsidR="0043155D" w:rsidRPr="00EA0CCE">
        <w:rPr>
          <w:rFonts w:eastAsia="Yu Mincho" w:cstheme="majorBidi"/>
          <w:szCs w:val="24"/>
          <w:lang w:eastAsia="ja-JP"/>
        </w:rPr>
        <w:t xml:space="preserve">at school </w:t>
      </w:r>
      <w:r w:rsidR="00E37E77" w:rsidRPr="00EA0CCE">
        <w:rPr>
          <w:rFonts w:eastAsia="Yu Mincho" w:cstheme="majorBidi"/>
          <w:szCs w:val="24"/>
          <w:lang w:eastAsia="ja-JP"/>
        </w:rPr>
        <w:t xml:space="preserve">have been always </w:t>
      </w:r>
      <w:r w:rsidR="00EE1B5A" w:rsidRPr="00EA0CCE">
        <w:rPr>
          <w:rFonts w:eastAsia="Yu Mincho" w:cstheme="majorBidi"/>
          <w:szCs w:val="24"/>
          <w:lang w:eastAsia="ja-JP"/>
        </w:rPr>
        <w:t>Japanese</w:t>
      </w:r>
      <w:r w:rsidR="007344D6" w:rsidRPr="00EA0CCE">
        <w:rPr>
          <w:rFonts w:eastAsia="Yu Mincho" w:cstheme="majorBidi"/>
          <w:szCs w:val="24"/>
          <w:lang w:eastAsia="ja-JP"/>
        </w:rPr>
        <w:t xml:space="preserve"> since then</w:t>
      </w:r>
      <w:r w:rsidR="007A5CB3" w:rsidRPr="00EA0CCE">
        <w:rPr>
          <w:rFonts w:eastAsia="Yu Mincho" w:cstheme="majorBidi"/>
          <w:szCs w:val="24"/>
          <w:lang w:eastAsia="ja-JP"/>
        </w:rPr>
        <w:t>.</w:t>
      </w:r>
      <w:r w:rsidR="007A5CB3" w:rsidRPr="00EA0CCE">
        <w:rPr>
          <w:rStyle w:val="FootnoteReference"/>
          <w:rFonts w:eastAsia="Yu Mincho" w:cstheme="majorBidi"/>
          <w:szCs w:val="24"/>
          <w:lang w:eastAsia="ja-JP"/>
        </w:rPr>
        <w:footnoteReference w:id="5"/>
      </w:r>
    </w:p>
    <w:p w14:paraId="5F597482" w14:textId="4894A802" w:rsidR="001A0882" w:rsidRPr="00EA0CCE" w:rsidRDefault="001A0882" w:rsidP="00E402ED">
      <w:pPr>
        <w:spacing w:after="0" w:line="480" w:lineRule="auto"/>
        <w:rPr>
          <w:rFonts w:cstheme="majorBidi"/>
          <w:szCs w:val="24"/>
          <w:lang w:eastAsia="ja-JP"/>
        </w:rPr>
      </w:pPr>
    </w:p>
    <w:p w14:paraId="0B7C875D" w14:textId="225FD701" w:rsidR="004308B1" w:rsidRPr="00EA0CCE" w:rsidRDefault="004308B1" w:rsidP="00E402ED">
      <w:pPr>
        <w:spacing w:after="0" w:line="480" w:lineRule="auto"/>
        <w:rPr>
          <w:rFonts w:eastAsia="Yu Mincho" w:cstheme="majorBidi"/>
          <w:i/>
          <w:iCs/>
          <w:szCs w:val="24"/>
          <w:lang w:eastAsia="ja-JP"/>
        </w:rPr>
      </w:pPr>
      <w:r w:rsidRPr="00EA0CCE">
        <w:rPr>
          <w:rFonts w:eastAsia="Yu Mincho" w:cstheme="majorBidi"/>
          <w:szCs w:val="24"/>
          <w:lang w:eastAsia="ja-JP"/>
        </w:rPr>
        <w:tab/>
      </w:r>
      <w:r w:rsidR="00177229" w:rsidRPr="00EA0CCE">
        <w:rPr>
          <w:rFonts w:cstheme="majorBidi"/>
          <w:szCs w:val="24"/>
          <w:lang w:eastAsia="ja-JP"/>
        </w:rPr>
        <w:t xml:space="preserve">(3) </w:t>
      </w:r>
      <w:r w:rsidRPr="00EA0CCE">
        <w:rPr>
          <w:rFonts w:eastAsia="Yu Mincho" w:cstheme="majorBidi"/>
          <w:i/>
          <w:iCs/>
          <w:szCs w:val="24"/>
          <w:lang w:eastAsia="ja-JP"/>
        </w:rPr>
        <w:t xml:space="preserve">Sunday </w:t>
      </w:r>
      <w:r w:rsidR="001436FD" w:rsidRPr="00EA0CCE">
        <w:rPr>
          <w:rFonts w:eastAsia="Yu Mincho" w:cstheme="majorBidi"/>
          <w:i/>
          <w:iCs/>
          <w:szCs w:val="24"/>
          <w:lang w:eastAsia="ja-JP"/>
        </w:rPr>
        <w:t>4</w:t>
      </w:r>
      <w:r w:rsidRPr="00EA0CCE">
        <w:rPr>
          <w:rFonts w:eastAsia="Yu Mincho" w:cstheme="majorBidi"/>
          <w:i/>
          <w:iCs/>
          <w:szCs w:val="24"/>
          <w:vertAlign w:val="superscript"/>
          <w:lang w:eastAsia="ja-JP"/>
        </w:rPr>
        <w:t>th</w:t>
      </w:r>
      <w:r w:rsidRPr="00EA0CCE">
        <w:rPr>
          <w:rFonts w:eastAsia="Yu Mincho" w:cstheme="majorBidi"/>
          <w:i/>
          <w:iCs/>
          <w:szCs w:val="24"/>
          <w:lang w:eastAsia="ja-JP"/>
        </w:rPr>
        <w:t xml:space="preserve"> </w:t>
      </w:r>
      <w:r w:rsidR="001436FD" w:rsidRPr="00EA0CCE">
        <w:rPr>
          <w:rFonts w:eastAsia="Yu Mincho" w:cstheme="majorBidi"/>
          <w:i/>
          <w:iCs/>
          <w:szCs w:val="24"/>
          <w:lang w:eastAsia="ja-JP"/>
        </w:rPr>
        <w:t>December</w:t>
      </w:r>
      <w:r w:rsidRPr="00EA0CCE">
        <w:rPr>
          <w:rFonts w:eastAsia="Yu Mincho" w:cstheme="majorBidi"/>
          <w:i/>
          <w:iCs/>
          <w:szCs w:val="24"/>
          <w:lang w:eastAsia="ja-JP"/>
        </w:rPr>
        <w:t xml:space="preserve"> 1983</w:t>
      </w:r>
      <w:r w:rsidR="0011078A" w:rsidRPr="00EA0CCE">
        <w:rPr>
          <w:rFonts w:eastAsia="Yu Mincho" w:cstheme="majorBidi"/>
          <w:i/>
          <w:iCs/>
          <w:szCs w:val="24"/>
          <w:lang w:eastAsia="ja-JP"/>
        </w:rPr>
        <w:t xml:space="preserve"> – Year 3</w:t>
      </w:r>
    </w:p>
    <w:p w14:paraId="3A10A34A" w14:textId="7E6B8428" w:rsidR="004308B1" w:rsidRPr="00EA0CCE" w:rsidRDefault="004308B1" w:rsidP="00E402ED">
      <w:pPr>
        <w:spacing w:after="0" w:line="480" w:lineRule="auto"/>
        <w:rPr>
          <w:rFonts w:eastAsia="Yu Mincho" w:cstheme="majorBidi"/>
          <w:i/>
          <w:iCs/>
          <w:szCs w:val="24"/>
          <w:lang w:eastAsia="ja-JP"/>
        </w:rPr>
      </w:pPr>
      <w:r w:rsidRPr="00EA0CCE">
        <w:rPr>
          <w:rFonts w:eastAsia="Yu Mincho" w:cstheme="majorBidi"/>
          <w:i/>
          <w:iCs/>
          <w:szCs w:val="24"/>
          <w:lang w:eastAsia="ja-JP"/>
        </w:rPr>
        <w:tab/>
      </w:r>
    </w:p>
    <w:p w14:paraId="671C0DA7" w14:textId="7518C734" w:rsidR="00DE11DF" w:rsidRPr="00EA0CCE" w:rsidRDefault="00021D91" w:rsidP="00E402ED">
      <w:pPr>
        <w:spacing w:after="0" w:line="480" w:lineRule="auto"/>
        <w:ind w:left="720"/>
        <w:rPr>
          <w:rFonts w:eastAsia="Yu Mincho" w:cstheme="majorBidi"/>
          <w:i/>
          <w:iCs/>
          <w:szCs w:val="24"/>
          <w:lang w:eastAsia="ja-JP"/>
        </w:rPr>
      </w:pPr>
      <w:r w:rsidRPr="00EA0CCE">
        <w:rPr>
          <w:rFonts w:eastAsia="Yu Mincho" w:cstheme="majorBidi"/>
          <w:i/>
          <w:iCs/>
          <w:szCs w:val="24"/>
          <w:lang w:eastAsia="ja-JP"/>
        </w:rPr>
        <w:t>“</w:t>
      </w:r>
      <w:r w:rsidR="006F6AEA" w:rsidRPr="00EA0CCE">
        <w:rPr>
          <w:rFonts w:eastAsia="Yu Mincho" w:cstheme="majorBidi"/>
          <w:b/>
          <w:bCs/>
          <w:i/>
          <w:iCs/>
          <w:szCs w:val="24"/>
          <w:lang w:eastAsia="ja-JP"/>
        </w:rPr>
        <w:t xml:space="preserve">At 8 am, </w:t>
      </w:r>
      <w:r w:rsidR="00473324" w:rsidRPr="00EA0CCE">
        <w:rPr>
          <w:rFonts w:eastAsia="Yu Mincho" w:cstheme="majorBidi"/>
          <w:i/>
          <w:iCs/>
          <w:szCs w:val="24"/>
          <w:lang w:eastAsia="ja-JP"/>
        </w:rPr>
        <w:t xml:space="preserve">Mum woke me </w:t>
      </w:r>
      <w:r w:rsidR="004308B1" w:rsidRPr="00EA0CCE">
        <w:rPr>
          <w:rFonts w:eastAsia="Yu Mincho" w:cstheme="majorBidi"/>
          <w:i/>
          <w:iCs/>
          <w:szCs w:val="24"/>
          <w:lang w:eastAsia="ja-JP"/>
        </w:rPr>
        <w:t>up</w:t>
      </w:r>
      <w:r w:rsidR="006F6AEA" w:rsidRPr="00EA0CCE">
        <w:rPr>
          <w:rFonts w:eastAsia="Yu Mincho" w:cstheme="majorBidi"/>
          <w:i/>
          <w:iCs/>
          <w:szCs w:val="24"/>
          <w:lang w:eastAsia="ja-JP"/>
        </w:rPr>
        <w:t xml:space="preserve"> and</w:t>
      </w:r>
      <w:r w:rsidR="00473324" w:rsidRPr="00EA0CCE">
        <w:rPr>
          <w:rFonts w:eastAsia="Yu Mincho" w:cstheme="majorBidi"/>
          <w:i/>
          <w:iCs/>
          <w:szCs w:val="24"/>
          <w:lang w:eastAsia="ja-JP"/>
        </w:rPr>
        <w:t xml:space="preserve"> helped me prepare for the </w:t>
      </w:r>
      <w:r w:rsidR="00AA72E0" w:rsidRPr="00EA0CCE">
        <w:rPr>
          <w:rFonts w:eastAsia="Yu Mincho" w:cstheme="majorBidi"/>
          <w:i/>
          <w:iCs/>
          <w:szCs w:val="24"/>
          <w:lang w:eastAsia="ja-JP"/>
        </w:rPr>
        <w:t>Sunday</w:t>
      </w:r>
      <w:r w:rsidR="00473324" w:rsidRPr="00EA0CCE">
        <w:rPr>
          <w:rFonts w:eastAsia="Yu Mincho" w:cstheme="majorBidi"/>
          <w:i/>
          <w:iCs/>
          <w:szCs w:val="24"/>
          <w:lang w:eastAsia="ja-JP"/>
        </w:rPr>
        <w:t xml:space="preserve"> school.</w:t>
      </w:r>
      <w:r w:rsidR="00BC060F" w:rsidRPr="00EA0CCE">
        <w:rPr>
          <w:rFonts w:eastAsia="Yu Mincho" w:cstheme="majorBidi"/>
          <w:i/>
          <w:iCs/>
          <w:szCs w:val="24"/>
          <w:lang w:eastAsia="ja-JP"/>
        </w:rPr>
        <w:t xml:space="preserve"> </w:t>
      </w:r>
    </w:p>
    <w:p w14:paraId="3159431D" w14:textId="04637773" w:rsidR="006F6AEA" w:rsidRPr="00EA0CCE" w:rsidRDefault="006F6AEA" w:rsidP="00E402ED">
      <w:pPr>
        <w:spacing w:after="0" w:line="480" w:lineRule="auto"/>
        <w:ind w:left="720"/>
        <w:rPr>
          <w:rFonts w:eastAsia="Yu Mincho" w:cstheme="majorBidi"/>
          <w:i/>
          <w:iCs/>
          <w:szCs w:val="24"/>
          <w:lang w:eastAsia="ja-JP"/>
        </w:rPr>
      </w:pPr>
      <w:r w:rsidRPr="00EA0CCE">
        <w:rPr>
          <w:rFonts w:eastAsia="Yu Mincho" w:cstheme="majorBidi"/>
          <w:b/>
          <w:bCs/>
          <w:i/>
          <w:iCs/>
          <w:szCs w:val="24"/>
          <w:lang w:eastAsia="ja-JP"/>
        </w:rPr>
        <w:t xml:space="preserve">From </w:t>
      </w:r>
      <w:r w:rsidR="00BC060F" w:rsidRPr="00EA0CCE">
        <w:rPr>
          <w:rFonts w:eastAsia="Yu Mincho" w:cstheme="majorBidi"/>
          <w:b/>
          <w:bCs/>
          <w:i/>
          <w:iCs/>
          <w:szCs w:val="24"/>
          <w:lang w:eastAsia="ja-JP"/>
        </w:rPr>
        <w:t>9 am</w:t>
      </w:r>
      <w:r w:rsidR="001A7861" w:rsidRPr="00EA0CCE">
        <w:rPr>
          <w:rFonts w:eastAsia="Yu Mincho" w:cstheme="majorBidi"/>
          <w:b/>
          <w:bCs/>
          <w:i/>
          <w:iCs/>
          <w:szCs w:val="24"/>
          <w:lang w:eastAsia="ja-JP"/>
        </w:rPr>
        <w:t xml:space="preserve">, </w:t>
      </w:r>
      <w:r w:rsidR="00AA72E0" w:rsidRPr="00EA0CCE">
        <w:rPr>
          <w:rFonts w:eastAsia="Yu Mincho" w:cstheme="majorBidi"/>
          <w:i/>
          <w:iCs/>
          <w:szCs w:val="24"/>
          <w:lang w:eastAsia="ja-JP"/>
        </w:rPr>
        <w:t xml:space="preserve">I played the organ for the </w:t>
      </w:r>
      <w:r w:rsidR="00BC060F" w:rsidRPr="00EA0CCE">
        <w:rPr>
          <w:rFonts w:eastAsia="Yu Mincho" w:cstheme="majorBidi"/>
          <w:i/>
          <w:iCs/>
          <w:szCs w:val="24"/>
          <w:lang w:eastAsia="ja-JP"/>
        </w:rPr>
        <w:t xml:space="preserve">children’s </w:t>
      </w:r>
      <w:r w:rsidR="00AA72E0" w:rsidRPr="00EA0CCE">
        <w:rPr>
          <w:rFonts w:eastAsia="Yu Mincho" w:cstheme="majorBidi"/>
          <w:i/>
          <w:iCs/>
          <w:szCs w:val="24"/>
          <w:lang w:eastAsia="ja-JP"/>
        </w:rPr>
        <w:t>service</w:t>
      </w:r>
      <w:r w:rsidR="00BC060F" w:rsidRPr="00EA0CCE">
        <w:rPr>
          <w:rFonts w:eastAsia="Yu Mincho" w:cstheme="majorBidi"/>
          <w:i/>
          <w:iCs/>
          <w:szCs w:val="24"/>
          <w:lang w:eastAsia="ja-JP"/>
        </w:rPr>
        <w:t xml:space="preserve">. </w:t>
      </w:r>
    </w:p>
    <w:p w14:paraId="198AD6A9" w14:textId="3211AD13" w:rsidR="006F6AEA" w:rsidRPr="00EA0CCE" w:rsidRDefault="006F6AEA" w:rsidP="00E402ED">
      <w:pPr>
        <w:spacing w:after="0" w:line="480" w:lineRule="auto"/>
        <w:ind w:left="720"/>
        <w:rPr>
          <w:rFonts w:eastAsia="Yu Mincho" w:cstheme="majorBidi"/>
          <w:i/>
          <w:iCs/>
          <w:szCs w:val="24"/>
          <w:lang w:eastAsia="ja-JP"/>
        </w:rPr>
      </w:pPr>
      <w:r w:rsidRPr="00EA0CCE">
        <w:rPr>
          <w:rFonts w:eastAsia="Yu Mincho" w:cstheme="majorBidi"/>
          <w:b/>
          <w:bCs/>
          <w:i/>
          <w:iCs/>
          <w:szCs w:val="24"/>
          <w:lang w:eastAsia="ja-JP"/>
        </w:rPr>
        <w:lastRenderedPageBreak/>
        <w:t xml:space="preserve">At </w:t>
      </w:r>
      <w:r w:rsidR="00DE5CF9" w:rsidRPr="00EA0CCE">
        <w:rPr>
          <w:rFonts w:eastAsia="Yu Mincho" w:cstheme="majorBidi"/>
          <w:b/>
          <w:bCs/>
          <w:i/>
          <w:iCs/>
          <w:szCs w:val="24"/>
          <w:lang w:eastAsia="ja-JP"/>
        </w:rPr>
        <w:t>9.30</w:t>
      </w:r>
      <w:r w:rsidR="00BC060F" w:rsidRPr="00EA0CCE">
        <w:rPr>
          <w:rFonts w:eastAsia="Yu Mincho" w:cstheme="majorBidi"/>
          <w:b/>
          <w:bCs/>
          <w:i/>
          <w:iCs/>
          <w:szCs w:val="24"/>
          <w:lang w:eastAsia="ja-JP"/>
        </w:rPr>
        <w:t xml:space="preserve"> am</w:t>
      </w:r>
      <w:r w:rsidR="001A7861" w:rsidRPr="00EA0CCE">
        <w:rPr>
          <w:rFonts w:eastAsia="Yu Mincho" w:cstheme="majorBidi"/>
          <w:b/>
          <w:bCs/>
          <w:i/>
          <w:iCs/>
          <w:szCs w:val="24"/>
          <w:lang w:eastAsia="ja-JP"/>
        </w:rPr>
        <w:t xml:space="preserve">, </w:t>
      </w:r>
      <w:r w:rsidRPr="00EA0CCE">
        <w:rPr>
          <w:rFonts w:eastAsia="Yu Mincho" w:cstheme="majorBidi"/>
          <w:i/>
          <w:iCs/>
          <w:szCs w:val="24"/>
          <w:lang w:eastAsia="ja-JP"/>
        </w:rPr>
        <w:t>w</w:t>
      </w:r>
      <w:r w:rsidR="00BC060F" w:rsidRPr="00EA0CCE">
        <w:rPr>
          <w:rFonts w:eastAsia="Yu Mincho" w:cstheme="majorBidi"/>
          <w:i/>
          <w:iCs/>
          <w:szCs w:val="24"/>
          <w:lang w:eastAsia="ja-JP"/>
        </w:rPr>
        <w:t xml:space="preserve">e </w:t>
      </w:r>
      <w:r w:rsidR="00AA72E0" w:rsidRPr="00EA0CCE">
        <w:rPr>
          <w:rFonts w:eastAsia="Yu Mincho" w:cstheme="majorBidi"/>
          <w:i/>
          <w:iCs/>
          <w:szCs w:val="24"/>
          <w:lang w:eastAsia="ja-JP"/>
        </w:rPr>
        <w:t xml:space="preserve">received snack and </w:t>
      </w:r>
      <w:r w:rsidR="00736CBA" w:rsidRPr="00EA0CCE">
        <w:rPr>
          <w:rFonts w:eastAsia="Yu Mincho" w:cstheme="majorBidi"/>
          <w:i/>
          <w:iCs/>
          <w:szCs w:val="24"/>
          <w:lang w:eastAsia="ja-JP"/>
        </w:rPr>
        <w:t xml:space="preserve">drink </w:t>
      </w:r>
      <w:r w:rsidR="000D5D57" w:rsidRPr="00EA0CCE">
        <w:rPr>
          <w:rFonts w:eastAsia="Yu Mincho" w:cstheme="majorBidi"/>
          <w:i/>
          <w:iCs/>
          <w:szCs w:val="24"/>
          <w:lang w:eastAsia="ja-JP"/>
        </w:rPr>
        <w:t xml:space="preserve">from </w:t>
      </w:r>
      <w:proofErr w:type="spellStart"/>
      <w:r w:rsidR="000D5D57" w:rsidRPr="00EA0CCE">
        <w:rPr>
          <w:rFonts w:eastAsia="Yu Mincho" w:cstheme="majorBidi"/>
          <w:i/>
          <w:iCs/>
          <w:szCs w:val="24"/>
          <w:lang w:eastAsia="ja-JP"/>
        </w:rPr>
        <w:t>Sawa’s</w:t>
      </w:r>
      <w:proofErr w:type="spellEnd"/>
      <w:r w:rsidR="000D5D57" w:rsidRPr="00EA0CCE">
        <w:rPr>
          <w:rFonts w:eastAsia="Yu Mincho" w:cstheme="majorBidi"/>
          <w:i/>
          <w:iCs/>
          <w:szCs w:val="24"/>
          <w:lang w:eastAsia="ja-JP"/>
        </w:rPr>
        <w:t xml:space="preserve"> mum</w:t>
      </w:r>
      <w:r w:rsidR="00DE5CF9" w:rsidRPr="00EA0CCE">
        <w:rPr>
          <w:rFonts w:eastAsia="Yu Mincho" w:cstheme="majorBidi"/>
          <w:i/>
          <w:iCs/>
          <w:szCs w:val="24"/>
          <w:lang w:eastAsia="ja-JP"/>
        </w:rPr>
        <w:t xml:space="preserve"> and split into three age groups to learn today’s </w:t>
      </w:r>
      <w:r w:rsidR="0043155D" w:rsidRPr="00EA0CCE">
        <w:rPr>
          <w:rFonts w:eastAsia="Yu Mincho" w:cstheme="majorBidi"/>
          <w:i/>
          <w:iCs/>
          <w:szCs w:val="24"/>
          <w:lang w:eastAsia="ja-JP"/>
        </w:rPr>
        <w:t xml:space="preserve">Bible </w:t>
      </w:r>
      <w:r w:rsidR="00DE5CF9" w:rsidRPr="00EA0CCE">
        <w:rPr>
          <w:rFonts w:eastAsia="Yu Mincho" w:cstheme="majorBidi"/>
          <w:i/>
          <w:iCs/>
          <w:szCs w:val="24"/>
          <w:lang w:eastAsia="ja-JP"/>
        </w:rPr>
        <w:t xml:space="preserve">story. </w:t>
      </w:r>
    </w:p>
    <w:p w14:paraId="76255FCC" w14:textId="77777777" w:rsidR="002F192C" w:rsidRPr="00EA0CCE" w:rsidRDefault="006F6AEA" w:rsidP="00E402ED">
      <w:pPr>
        <w:spacing w:after="0" w:line="480" w:lineRule="auto"/>
        <w:ind w:left="720"/>
        <w:rPr>
          <w:rFonts w:eastAsia="Yu Mincho" w:cstheme="majorBidi"/>
          <w:i/>
          <w:iCs/>
          <w:szCs w:val="24"/>
          <w:lang w:eastAsia="ja-JP"/>
        </w:rPr>
      </w:pPr>
      <w:r w:rsidRPr="00EA0CCE">
        <w:rPr>
          <w:rFonts w:eastAsia="Yu Mincho" w:cstheme="majorBidi"/>
          <w:b/>
          <w:bCs/>
          <w:i/>
          <w:iCs/>
          <w:szCs w:val="24"/>
          <w:lang w:eastAsia="ja-JP"/>
        </w:rPr>
        <w:t xml:space="preserve">At </w:t>
      </w:r>
      <w:r w:rsidR="00DE5CF9" w:rsidRPr="00EA0CCE">
        <w:rPr>
          <w:rFonts w:eastAsia="Yu Mincho" w:cstheme="majorBidi"/>
          <w:b/>
          <w:bCs/>
          <w:i/>
          <w:iCs/>
          <w:szCs w:val="24"/>
          <w:lang w:eastAsia="ja-JP"/>
        </w:rPr>
        <w:t>10 am</w:t>
      </w:r>
      <w:r w:rsidR="001A7861" w:rsidRPr="00EA0CCE">
        <w:rPr>
          <w:rFonts w:eastAsia="Yu Mincho" w:cstheme="majorBidi"/>
          <w:b/>
          <w:bCs/>
          <w:i/>
          <w:iCs/>
          <w:szCs w:val="24"/>
          <w:lang w:eastAsia="ja-JP"/>
        </w:rPr>
        <w:t xml:space="preserve">, </w:t>
      </w:r>
      <w:r w:rsidR="00DE5CF9" w:rsidRPr="00EA0CCE">
        <w:rPr>
          <w:rFonts w:eastAsia="Yu Mincho" w:cstheme="majorBidi"/>
          <w:i/>
          <w:iCs/>
          <w:szCs w:val="24"/>
          <w:lang w:eastAsia="ja-JP"/>
        </w:rPr>
        <w:t xml:space="preserve">I </w:t>
      </w:r>
      <w:r w:rsidR="001436FD" w:rsidRPr="00EA0CCE">
        <w:rPr>
          <w:rFonts w:eastAsia="Yu Mincho" w:cstheme="majorBidi"/>
          <w:i/>
          <w:iCs/>
          <w:szCs w:val="24"/>
          <w:lang w:eastAsia="ja-JP"/>
        </w:rPr>
        <w:t>lit the first candle out of four for the first day of Advent for adult people’s service</w:t>
      </w:r>
      <w:r w:rsidR="006A50A6" w:rsidRPr="00EA0CCE">
        <w:rPr>
          <w:rFonts w:eastAsia="Yu Mincho" w:cstheme="majorBidi"/>
          <w:i/>
          <w:iCs/>
          <w:szCs w:val="24"/>
          <w:lang w:eastAsia="ja-JP"/>
        </w:rPr>
        <w:t xml:space="preserve">. </w:t>
      </w:r>
    </w:p>
    <w:p w14:paraId="4AA0B574" w14:textId="73C2126D" w:rsidR="00DE11DF" w:rsidRPr="00EA0CCE" w:rsidRDefault="002F192C" w:rsidP="00E402ED">
      <w:pPr>
        <w:spacing w:after="0" w:line="480" w:lineRule="auto"/>
        <w:ind w:left="720"/>
        <w:rPr>
          <w:rFonts w:eastAsia="Yu Mincho" w:cstheme="majorBidi"/>
          <w:i/>
          <w:iCs/>
          <w:szCs w:val="24"/>
          <w:lang w:eastAsia="ja-JP"/>
        </w:rPr>
      </w:pPr>
      <w:r w:rsidRPr="00EA0CCE">
        <w:rPr>
          <w:rFonts w:eastAsia="Yu Mincho" w:cstheme="majorBidi"/>
          <w:b/>
          <w:bCs/>
          <w:i/>
          <w:iCs/>
          <w:szCs w:val="24"/>
          <w:lang w:eastAsia="ja-JP"/>
        </w:rPr>
        <w:t xml:space="preserve">At 10.10 am, </w:t>
      </w:r>
      <w:r w:rsidR="006A50A6" w:rsidRPr="00EA0CCE">
        <w:rPr>
          <w:rFonts w:eastAsia="Yu Mincho" w:cstheme="majorBidi"/>
          <w:i/>
          <w:iCs/>
          <w:szCs w:val="24"/>
          <w:lang w:eastAsia="ja-JP"/>
        </w:rPr>
        <w:t xml:space="preserve">I </w:t>
      </w:r>
      <w:r w:rsidR="001436FD" w:rsidRPr="00EA0CCE">
        <w:rPr>
          <w:rFonts w:eastAsia="Yu Mincho" w:cstheme="majorBidi"/>
          <w:i/>
          <w:iCs/>
          <w:szCs w:val="24"/>
          <w:lang w:eastAsia="ja-JP"/>
        </w:rPr>
        <w:t xml:space="preserve">went to </w:t>
      </w:r>
      <w:r w:rsidR="005B64B2" w:rsidRPr="00EA0CCE">
        <w:rPr>
          <w:rFonts w:eastAsia="Yu Mincho" w:cstheme="majorBidi"/>
          <w:i/>
          <w:iCs/>
          <w:szCs w:val="24"/>
          <w:lang w:eastAsia="ja-JP"/>
        </w:rPr>
        <w:t>the rear of the prayer hall to make a cup of</w:t>
      </w:r>
      <w:r w:rsidR="00603D84" w:rsidRPr="00EA0CCE">
        <w:rPr>
          <w:rFonts w:eastAsia="Yu Mincho" w:cstheme="majorBidi"/>
          <w:i/>
          <w:iCs/>
          <w:szCs w:val="24"/>
          <w:lang w:eastAsia="ja-JP"/>
        </w:rPr>
        <w:t xml:space="preserve"> </w:t>
      </w:r>
      <w:r w:rsidR="00AA72E0" w:rsidRPr="00EA0CCE">
        <w:rPr>
          <w:rFonts w:eastAsia="Yu Mincho" w:cstheme="majorBidi"/>
          <w:i/>
          <w:iCs/>
          <w:szCs w:val="24"/>
          <w:lang w:eastAsia="ja-JP"/>
        </w:rPr>
        <w:t>coffee with plenty of cream</w:t>
      </w:r>
      <w:r w:rsidR="005B64B2" w:rsidRPr="00EA0CCE">
        <w:rPr>
          <w:rFonts w:eastAsia="Yu Mincho" w:cstheme="majorBidi"/>
          <w:i/>
          <w:iCs/>
          <w:szCs w:val="24"/>
          <w:lang w:eastAsia="ja-JP"/>
        </w:rPr>
        <w:t xml:space="preserve"> </w:t>
      </w:r>
      <w:r w:rsidR="001436FD" w:rsidRPr="00EA0CCE">
        <w:rPr>
          <w:rFonts w:eastAsia="Yu Mincho" w:cstheme="majorBidi"/>
          <w:i/>
          <w:iCs/>
          <w:szCs w:val="24"/>
          <w:lang w:eastAsia="ja-JP"/>
        </w:rPr>
        <w:t xml:space="preserve">and sugar </w:t>
      </w:r>
      <w:r w:rsidR="005B64B2" w:rsidRPr="00EA0CCE">
        <w:rPr>
          <w:rFonts w:eastAsia="Yu Mincho" w:cstheme="majorBidi"/>
          <w:i/>
          <w:iCs/>
          <w:szCs w:val="24"/>
          <w:lang w:eastAsia="ja-JP"/>
        </w:rPr>
        <w:t xml:space="preserve">and waited </w:t>
      </w:r>
      <w:r w:rsidR="00603D84" w:rsidRPr="00EA0CCE">
        <w:rPr>
          <w:rFonts w:eastAsia="Yu Mincho" w:cstheme="majorBidi"/>
          <w:i/>
          <w:iCs/>
          <w:szCs w:val="24"/>
          <w:lang w:eastAsia="ja-JP"/>
        </w:rPr>
        <w:t>for adult people</w:t>
      </w:r>
      <w:r w:rsidR="00AA72E0" w:rsidRPr="00EA0CCE">
        <w:rPr>
          <w:rFonts w:eastAsia="Yu Mincho" w:cstheme="majorBidi"/>
          <w:i/>
          <w:iCs/>
          <w:szCs w:val="24"/>
          <w:lang w:eastAsia="ja-JP"/>
        </w:rPr>
        <w:t xml:space="preserve"> </w:t>
      </w:r>
      <w:r w:rsidR="00603D84" w:rsidRPr="00EA0CCE">
        <w:rPr>
          <w:rFonts w:eastAsia="Yu Mincho" w:cstheme="majorBidi"/>
          <w:i/>
          <w:iCs/>
          <w:szCs w:val="24"/>
          <w:lang w:eastAsia="ja-JP"/>
        </w:rPr>
        <w:t>to finish</w:t>
      </w:r>
      <w:r w:rsidR="005B64B2" w:rsidRPr="00EA0CCE">
        <w:rPr>
          <w:rFonts w:eastAsia="Yu Mincho" w:cstheme="majorBidi"/>
          <w:i/>
          <w:iCs/>
          <w:szCs w:val="24"/>
          <w:lang w:eastAsia="ja-JP"/>
        </w:rPr>
        <w:t xml:space="preserve"> the service</w:t>
      </w:r>
      <w:r w:rsidR="00603D84" w:rsidRPr="00EA0CCE">
        <w:rPr>
          <w:rFonts w:eastAsia="Yu Mincho" w:cstheme="majorBidi"/>
          <w:i/>
          <w:iCs/>
          <w:szCs w:val="24"/>
          <w:lang w:eastAsia="ja-JP"/>
        </w:rPr>
        <w:t>.</w:t>
      </w:r>
      <w:r w:rsidR="00473324" w:rsidRPr="00EA0CCE">
        <w:rPr>
          <w:rFonts w:eastAsia="Yu Mincho" w:cstheme="majorBidi"/>
          <w:i/>
          <w:iCs/>
          <w:szCs w:val="24"/>
          <w:lang w:eastAsia="ja-JP"/>
        </w:rPr>
        <w:t xml:space="preserve"> </w:t>
      </w:r>
    </w:p>
    <w:p w14:paraId="5CAA8059" w14:textId="03774817" w:rsidR="003678CA" w:rsidRPr="00EA0CCE" w:rsidRDefault="005B64B2" w:rsidP="00E402ED">
      <w:pPr>
        <w:spacing w:after="0" w:line="480" w:lineRule="auto"/>
        <w:ind w:left="720"/>
        <w:rPr>
          <w:rFonts w:eastAsia="Yu Mincho" w:cstheme="majorBidi"/>
          <w:i/>
          <w:iCs/>
          <w:szCs w:val="24"/>
          <w:lang w:eastAsia="ja-JP"/>
        </w:rPr>
      </w:pPr>
      <w:r w:rsidRPr="00EA0CCE">
        <w:rPr>
          <w:rFonts w:eastAsia="Yu Mincho" w:cstheme="majorBidi"/>
          <w:b/>
          <w:bCs/>
          <w:i/>
          <w:iCs/>
          <w:szCs w:val="24"/>
          <w:lang w:eastAsia="ja-JP"/>
        </w:rPr>
        <w:t>At noon</w:t>
      </w:r>
      <w:r w:rsidR="001A7861" w:rsidRPr="00EA0CCE">
        <w:rPr>
          <w:rFonts w:eastAsia="Yu Mincho" w:cstheme="majorBidi"/>
          <w:b/>
          <w:bCs/>
          <w:i/>
          <w:iCs/>
          <w:szCs w:val="24"/>
          <w:lang w:eastAsia="ja-JP"/>
        </w:rPr>
        <w:t xml:space="preserve">, </w:t>
      </w:r>
      <w:r w:rsidR="006A50A6" w:rsidRPr="00EA0CCE">
        <w:rPr>
          <w:rFonts w:eastAsia="Yu Mincho" w:cstheme="majorBidi"/>
          <w:i/>
          <w:iCs/>
          <w:szCs w:val="24"/>
          <w:lang w:eastAsia="ja-JP"/>
        </w:rPr>
        <w:t xml:space="preserve">Dad </w:t>
      </w:r>
      <w:r w:rsidRPr="00EA0CCE">
        <w:rPr>
          <w:rFonts w:eastAsia="Yu Mincho" w:cstheme="majorBidi"/>
          <w:i/>
          <w:iCs/>
          <w:szCs w:val="24"/>
          <w:lang w:eastAsia="ja-JP"/>
        </w:rPr>
        <w:t>took us</w:t>
      </w:r>
      <w:r w:rsidR="00D12EF7" w:rsidRPr="00EA0CCE">
        <w:rPr>
          <w:rFonts w:eastAsia="Yu Mincho" w:cstheme="majorBidi"/>
          <w:i/>
          <w:iCs/>
          <w:szCs w:val="24"/>
          <w:lang w:eastAsia="ja-JP"/>
        </w:rPr>
        <w:t xml:space="preserve"> to a </w:t>
      </w:r>
      <w:r w:rsidR="006A50A6" w:rsidRPr="00EA0CCE">
        <w:rPr>
          <w:rFonts w:eastAsia="Yu Mincho" w:cstheme="majorBidi"/>
          <w:i/>
          <w:iCs/>
          <w:szCs w:val="24"/>
          <w:lang w:eastAsia="ja-JP"/>
        </w:rPr>
        <w:t xml:space="preserve">nice </w:t>
      </w:r>
      <w:r w:rsidR="00D12EF7" w:rsidRPr="00EA0CCE">
        <w:rPr>
          <w:rFonts w:eastAsia="Yu Mincho" w:cstheme="majorBidi"/>
          <w:i/>
          <w:iCs/>
          <w:szCs w:val="24"/>
          <w:lang w:eastAsia="ja-JP"/>
        </w:rPr>
        <w:t xml:space="preserve">restaurant. </w:t>
      </w:r>
    </w:p>
    <w:p w14:paraId="43FA8DD6" w14:textId="0B6B4D1A" w:rsidR="006F6AEA" w:rsidRPr="00EA0CCE" w:rsidRDefault="00D12EF7" w:rsidP="00E402ED">
      <w:pPr>
        <w:spacing w:after="0" w:line="480" w:lineRule="auto"/>
        <w:ind w:left="720"/>
        <w:rPr>
          <w:rFonts w:eastAsia="Yu Mincho" w:cstheme="majorBidi"/>
          <w:i/>
          <w:iCs/>
          <w:szCs w:val="24"/>
          <w:lang w:eastAsia="ja-JP"/>
        </w:rPr>
      </w:pPr>
      <w:r w:rsidRPr="00EA0CCE">
        <w:rPr>
          <w:rFonts w:eastAsia="Yu Mincho" w:cstheme="majorBidi"/>
          <w:b/>
          <w:bCs/>
          <w:i/>
          <w:iCs/>
          <w:szCs w:val="24"/>
          <w:lang w:eastAsia="ja-JP"/>
        </w:rPr>
        <w:t>At 1.30 pm</w:t>
      </w:r>
      <w:r w:rsidR="001A7861" w:rsidRPr="00EA0CCE">
        <w:rPr>
          <w:rFonts w:eastAsia="Yu Mincho" w:cstheme="majorBidi"/>
          <w:b/>
          <w:bCs/>
          <w:i/>
          <w:iCs/>
          <w:szCs w:val="24"/>
          <w:lang w:eastAsia="ja-JP"/>
        </w:rPr>
        <w:t xml:space="preserve">, </w:t>
      </w:r>
      <w:r w:rsidRPr="00EA0CCE">
        <w:rPr>
          <w:rFonts w:eastAsia="Yu Mincho" w:cstheme="majorBidi"/>
          <w:i/>
          <w:iCs/>
          <w:szCs w:val="24"/>
          <w:lang w:eastAsia="ja-JP"/>
        </w:rPr>
        <w:t xml:space="preserve">we went to </w:t>
      </w:r>
      <w:r w:rsidR="00482561" w:rsidRPr="00EA0CCE">
        <w:rPr>
          <w:rFonts w:eastAsia="Yu Mincho" w:cstheme="majorBidi"/>
          <w:i/>
          <w:iCs/>
          <w:szCs w:val="24"/>
          <w:lang w:eastAsia="ja-JP"/>
        </w:rPr>
        <w:t>the Southeast Botanical Gardens.</w:t>
      </w:r>
      <w:r w:rsidRPr="00EA0CCE">
        <w:rPr>
          <w:rFonts w:eastAsia="Yu Mincho" w:cstheme="majorBidi"/>
          <w:i/>
          <w:iCs/>
          <w:szCs w:val="24"/>
          <w:lang w:eastAsia="ja-JP"/>
        </w:rPr>
        <w:t xml:space="preserve"> </w:t>
      </w:r>
    </w:p>
    <w:p w14:paraId="2BD910DA" w14:textId="2B185BC9" w:rsidR="00914CC2" w:rsidRPr="00EA0CCE" w:rsidRDefault="00D12EF7" w:rsidP="00E402ED">
      <w:pPr>
        <w:spacing w:after="0" w:line="480" w:lineRule="auto"/>
        <w:ind w:left="720"/>
        <w:rPr>
          <w:rFonts w:eastAsia="Yu Mincho" w:cstheme="majorBidi"/>
          <w:i/>
          <w:iCs/>
          <w:szCs w:val="24"/>
          <w:lang w:eastAsia="ja-JP"/>
        </w:rPr>
      </w:pPr>
      <w:r w:rsidRPr="00EA0CCE">
        <w:rPr>
          <w:rFonts w:eastAsia="Yu Mincho" w:cstheme="majorBidi"/>
          <w:b/>
          <w:bCs/>
          <w:i/>
          <w:iCs/>
          <w:szCs w:val="24"/>
          <w:lang w:eastAsia="ja-JP"/>
        </w:rPr>
        <w:t>In the evening</w:t>
      </w:r>
      <w:r w:rsidR="001A7861" w:rsidRPr="00EA0CCE">
        <w:rPr>
          <w:rFonts w:eastAsia="Yu Mincho" w:cstheme="majorBidi"/>
          <w:b/>
          <w:bCs/>
          <w:i/>
          <w:iCs/>
          <w:szCs w:val="24"/>
          <w:lang w:eastAsia="ja-JP"/>
        </w:rPr>
        <w:t xml:space="preserve">, </w:t>
      </w:r>
      <w:r w:rsidRPr="00EA0CCE">
        <w:rPr>
          <w:rFonts w:eastAsia="Yu Mincho" w:cstheme="majorBidi"/>
          <w:i/>
          <w:iCs/>
          <w:szCs w:val="24"/>
          <w:lang w:eastAsia="ja-JP"/>
        </w:rPr>
        <w:t>we got home, had dinner, watched TV and fell asleep.</w:t>
      </w:r>
      <w:r w:rsidR="001A0882" w:rsidRPr="00EA0CCE">
        <w:rPr>
          <w:rFonts w:eastAsia="Yu Mincho" w:cstheme="majorBidi"/>
          <w:i/>
          <w:iCs/>
          <w:szCs w:val="24"/>
          <w:lang w:eastAsia="ja-JP"/>
        </w:rPr>
        <w:t>”</w:t>
      </w:r>
    </w:p>
    <w:p w14:paraId="1F5A683B" w14:textId="77777777" w:rsidR="00DE11DF" w:rsidRPr="00EA0CCE" w:rsidRDefault="00DE11DF" w:rsidP="00E402ED">
      <w:pPr>
        <w:spacing w:after="0" w:line="480" w:lineRule="auto"/>
        <w:ind w:left="720"/>
        <w:rPr>
          <w:rFonts w:eastAsia="Yu Mincho" w:cstheme="majorBidi"/>
          <w:i/>
          <w:iCs/>
          <w:szCs w:val="24"/>
          <w:lang w:eastAsia="ja-JP"/>
        </w:rPr>
      </w:pPr>
    </w:p>
    <w:p w14:paraId="3A4E2F5A" w14:textId="20716890" w:rsidR="002F192C" w:rsidRPr="00EA0CCE" w:rsidRDefault="0062230D" w:rsidP="00E402ED">
      <w:pPr>
        <w:spacing w:after="0" w:line="480" w:lineRule="auto"/>
        <w:rPr>
          <w:rFonts w:eastAsia="Yu Mincho" w:cstheme="majorBidi"/>
          <w:szCs w:val="24"/>
          <w:lang w:eastAsia="ja-JP"/>
        </w:rPr>
      </w:pPr>
      <w:r w:rsidRPr="00EA0CCE">
        <w:rPr>
          <w:rFonts w:eastAsia="Yu Mincho" w:cstheme="majorBidi"/>
          <w:szCs w:val="24"/>
          <w:lang w:eastAsia="ja-JP"/>
        </w:rPr>
        <w:t>M</w:t>
      </w:r>
      <w:r w:rsidR="004B1017" w:rsidRPr="00EA0CCE">
        <w:rPr>
          <w:rFonts w:eastAsia="Yu Mincho" w:cstheme="majorBidi"/>
          <w:szCs w:val="24"/>
          <w:lang w:eastAsia="ja-JP"/>
        </w:rPr>
        <w:t>y teacher</w:t>
      </w:r>
      <w:r w:rsidR="00AE2120" w:rsidRPr="00EA0CCE">
        <w:rPr>
          <w:rFonts w:eastAsia="Yu Mincho" w:cstheme="majorBidi"/>
          <w:szCs w:val="24"/>
          <w:lang w:eastAsia="ja-JP"/>
        </w:rPr>
        <w:t xml:space="preserve"> l</w:t>
      </w:r>
      <w:r w:rsidR="004B1017" w:rsidRPr="00EA0CCE">
        <w:rPr>
          <w:rFonts w:eastAsia="Yu Mincho" w:cstheme="majorBidi"/>
          <w:szCs w:val="24"/>
          <w:lang w:eastAsia="ja-JP"/>
        </w:rPr>
        <w:t>ook</w:t>
      </w:r>
      <w:r w:rsidRPr="00EA0CCE">
        <w:rPr>
          <w:rFonts w:eastAsia="Yu Mincho" w:cstheme="majorBidi"/>
          <w:szCs w:val="24"/>
          <w:lang w:eastAsia="ja-JP"/>
        </w:rPr>
        <w:t>ed</w:t>
      </w:r>
      <w:r w:rsidR="004B1017" w:rsidRPr="00EA0CCE">
        <w:rPr>
          <w:rFonts w:eastAsia="Yu Mincho" w:cstheme="majorBidi"/>
          <w:szCs w:val="24"/>
          <w:lang w:eastAsia="ja-JP"/>
        </w:rPr>
        <w:t xml:space="preserve"> puzzled</w:t>
      </w:r>
      <w:r w:rsidRPr="00EA0CCE">
        <w:rPr>
          <w:rFonts w:eastAsia="Yu Mincho" w:cstheme="majorBidi"/>
          <w:szCs w:val="24"/>
          <w:lang w:eastAsia="ja-JP"/>
        </w:rPr>
        <w:t xml:space="preserve"> when she read my essay</w:t>
      </w:r>
      <w:r w:rsidR="004B1017" w:rsidRPr="00EA0CCE">
        <w:rPr>
          <w:rFonts w:eastAsia="Yu Mincho" w:cstheme="majorBidi"/>
          <w:szCs w:val="24"/>
          <w:lang w:eastAsia="ja-JP"/>
        </w:rPr>
        <w:t xml:space="preserve">. </w:t>
      </w:r>
      <w:r w:rsidRPr="00EA0CCE">
        <w:rPr>
          <w:rFonts w:eastAsia="Yu Mincho" w:cstheme="majorBidi"/>
          <w:szCs w:val="24"/>
          <w:lang w:eastAsia="ja-JP"/>
        </w:rPr>
        <w:t xml:space="preserve">The topic </w:t>
      </w:r>
      <w:r w:rsidR="00F060CE" w:rsidRPr="00EA0CCE">
        <w:rPr>
          <w:rFonts w:eastAsia="Yu Mincho" w:cstheme="majorBidi"/>
          <w:szCs w:val="24"/>
          <w:lang w:eastAsia="ja-JP"/>
        </w:rPr>
        <w:t>for</w:t>
      </w:r>
      <w:r w:rsidRPr="00EA0CCE">
        <w:rPr>
          <w:rFonts w:eastAsia="Yu Mincho" w:cstheme="majorBidi"/>
          <w:szCs w:val="24"/>
          <w:lang w:eastAsia="ja-JP"/>
        </w:rPr>
        <w:t xml:space="preserve"> writing was “What did you do last weekend?” I thought I did well, but I was surprised </w:t>
      </w:r>
      <w:r w:rsidR="002E293A" w:rsidRPr="00EA0CCE">
        <w:rPr>
          <w:rFonts w:eastAsia="Yu Mincho" w:cstheme="majorBidi"/>
          <w:szCs w:val="24"/>
          <w:lang w:eastAsia="ja-JP"/>
        </w:rPr>
        <w:t xml:space="preserve">to </w:t>
      </w:r>
      <w:r w:rsidR="00A1516A" w:rsidRPr="00EA0CCE">
        <w:rPr>
          <w:rFonts w:eastAsia="Yu Mincho" w:cstheme="majorBidi"/>
          <w:szCs w:val="24"/>
          <w:lang w:eastAsia="ja-JP"/>
        </w:rPr>
        <w:t>read</w:t>
      </w:r>
      <w:r w:rsidR="002E293A" w:rsidRPr="00EA0CCE">
        <w:rPr>
          <w:rFonts w:eastAsia="Yu Mincho" w:cstheme="majorBidi"/>
          <w:szCs w:val="24"/>
          <w:lang w:eastAsia="ja-JP"/>
        </w:rPr>
        <w:t xml:space="preserve"> </w:t>
      </w:r>
      <w:r w:rsidR="002F192C" w:rsidRPr="00EA0CCE">
        <w:rPr>
          <w:rFonts w:eastAsia="Yu Mincho" w:cstheme="majorBidi"/>
          <w:szCs w:val="24"/>
          <w:lang w:eastAsia="ja-JP"/>
        </w:rPr>
        <w:t>other classmates’</w:t>
      </w:r>
      <w:r w:rsidR="00CA36BF" w:rsidRPr="00EA0CCE">
        <w:rPr>
          <w:rFonts w:eastAsia="Yu Mincho" w:cstheme="majorBidi"/>
          <w:szCs w:val="24"/>
          <w:lang w:eastAsia="ja-JP"/>
        </w:rPr>
        <w:t xml:space="preserve"> </w:t>
      </w:r>
      <w:r w:rsidR="002F192C" w:rsidRPr="00EA0CCE">
        <w:rPr>
          <w:rFonts w:eastAsia="Yu Mincho" w:cstheme="majorBidi"/>
          <w:szCs w:val="24"/>
          <w:lang w:eastAsia="ja-JP"/>
        </w:rPr>
        <w:t>v</w:t>
      </w:r>
      <w:r w:rsidR="007D6B39" w:rsidRPr="00EA0CCE">
        <w:rPr>
          <w:rFonts w:eastAsia="Yu Mincho" w:cstheme="majorBidi"/>
          <w:szCs w:val="24"/>
          <w:lang w:eastAsia="ja-JP"/>
        </w:rPr>
        <w:t>ivid</w:t>
      </w:r>
      <w:r w:rsidR="002F192C" w:rsidRPr="00EA0CCE">
        <w:rPr>
          <w:rFonts w:eastAsia="Yu Mincho" w:cstheme="majorBidi"/>
          <w:szCs w:val="24"/>
          <w:lang w:eastAsia="ja-JP"/>
        </w:rPr>
        <w:t xml:space="preserve"> stories </w:t>
      </w:r>
      <w:r w:rsidRPr="00EA0CCE">
        <w:rPr>
          <w:rFonts w:eastAsia="Yu Mincho" w:cstheme="majorBidi"/>
          <w:szCs w:val="24"/>
          <w:lang w:eastAsia="ja-JP"/>
        </w:rPr>
        <w:t xml:space="preserve">about their joys and mishaps. </w:t>
      </w:r>
      <w:r w:rsidR="002F192C" w:rsidRPr="00EA0CCE">
        <w:rPr>
          <w:rFonts w:eastAsia="Yu Mincho" w:cstheme="majorBidi"/>
          <w:szCs w:val="24"/>
          <w:lang w:eastAsia="ja-JP"/>
        </w:rPr>
        <w:t xml:space="preserve">I remembered that other kids were jumping up and down </w:t>
      </w:r>
      <w:r w:rsidR="007E522A" w:rsidRPr="00EA0CCE">
        <w:rPr>
          <w:rFonts w:eastAsia="Yu Mincho" w:cstheme="majorBidi"/>
          <w:szCs w:val="24"/>
          <w:lang w:eastAsia="ja-JP"/>
        </w:rPr>
        <w:t>over</w:t>
      </w:r>
      <w:r w:rsidR="002F192C" w:rsidRPr="00EA0CCE">
        <w:rPr>
          <w:rFonts w:eastAsia="Yu Mincho" w:cstheme="majorBidi"/>
          <w:szCs w:val="24"/>
          <w:lang w:eastAsia="ja-JP"/>
        </w:rPr>
        <w:t xml:space="preserve"> cushions in the storage area next to the prayer hall, but I wondered what they were so excited about.</w:t>
      </w:r>
    </w:p>
    <w:p w14:paraId="33D92C03" w14:textId="67C6820A" w:rsidR="002E293A" w:rsidRPr="00EA0CCE" w:rsidRDefault="00FA6A01" w:rsidP="00E402ED">
      <w:pPr>
        <w:pStyle w:val="FootnoteText"/>
        <w:spacing w:line="480" w:lineRule="auto"/>
        <w:ind w:firstLine="720"/>
        <w:rPr>
          <w:rFonts w:cstheme="majorBidi"/>
          <w:sz w:val="24"/>
          <w:szCs w:val="24"/>
          <w:lang w:eastAsia="ja-JP"/>
        </w:rPr>
      </w:pPr>
      <w:r w:rsidRPr="00EA0CCE">
        <w:rPr>
          <w:rFonts w:eastAsia="Yu Mincho" w:cstheme="majorBidi"/>
          <w:sz w:val="24"/>
          <w:szCs w:val="24"/>
          <w:lang w:eastAsia="ja-JP"/>
        </w:rPr>
        <w:t xml:space="preserve">Our home atmosphere was </w:t>
      </w:r>
      <w:r w:rsidR="000D76AF" w:rsidRPr="00EA0CCE">
        <w:rPr>
          <w:rFonts w:eastAsia="Yu Mincho" w:cstheme="majorBidi"/>
          <w:sz w:val="24"/>
          <w:szCs w:val="24"/>
          <w:lang w:eastAsia="ja-JP"/>
        </w:rPr>
        <w:t>slightly</w:t>
      </w:r>
      <w:r w:rsidRPr="00EA0CCE">
        <w:rPr>
          <w:rFonts w:eastAsia="Yu Mincho" w:cstheme="majorBidi"/>
          <w:sz w:val="24"/>
          <w:szCs w:val="24"/>
          <w:lang w:eastAsia="ja-JP"/>
        </w:rPr>
        <w:t xml:space="preserve"> tense partially due to our implicit family language policy</w:t>
      </w:r>
      <w:bookmarkStart w:id="6" w:name="_Ref79865482"/>
      <w:r w:rsidRPr="00EA0CCE">
        <w:rPr>
          <w:rStyle w:val="FootnoteReference"/>
          <w:rFonts w:eastAsia="Yu Mincho" w:cstheme="majorBidi"/>
          <w:sz w:val="24"/>
          <w:szCs w:val="24"/>
          <w:lang w:eastAsia="ja-JP"/>
        </w:rPr>
        <w:footnoteReference w:id="6"/>
      </w:r>
      <w:bookmarkEnd w:id="6"/>
      <w:r w:rsidRPr="00EA0CCE">
        <w:rPr>
          <w:rFonts w:eastAsia="Yu Mincho" w:cstheme="majorBidi"/>
          <w:sz w:val="24"/>
          <w:szCs w:val="24"/>
          <w:lang w:eastAsia="ja-JP"/>
        </w:rPr>
        <w:t xml:space="preserve"> </w:t>
      </w:r>
      <w:r w:rsidR="00461DF3" w:rsidRPr="00EA0CCE">
        <w:rPr>
          <w:rFonts w:eastAsia="Yu Mincho" w:cstheme="majorBidi"/>
          <w:sz w:val="24"/>
          <w:szCs w:val="24"/>
          <w:lang w:eastAsia="ja-JP"/>
        </w:rPr>
        <w:t xml:space="preserve">introduced by my mother who </w:t>
      </w:r>
      <w:r w:rsidR="001E0310" w:rsidRPr="00EA0CCE">
        <w:rPr>
          <w:rFonts w:eastAsia="Yu Mincho" w:cstheme="majorBidi"/>
          <w:sz w:val="24"/>
          <w:szCs w:val="24"/>
          <w:lang w:eastAsia="ja-JP"/>
        </w:rPr>
        <w:t>was</w:t>
      </w:r>
      <w:r w:rsidR="00461DF3" w:rsidRPr="00EA0CCE">
        <w:rPr>
          <w:rFonts w:eastAsia="Yu Mincho" w:cstheme="majorBidi"/>
          <w:sz w:val="24"/>
          <w:szCs w:val="24"/>
          <w:lang w:eastAsia="ja-JP"/>
        </w:rPr>
        <w:t xml:space="preserve"> from a family </w:t>
      </w:r>
      <w:r w:rsidR="006965B1" w:rsidRPr="00EA0CCE">
        <w:rPr>
          <w:rFonts w:eastAsia="Yu Mincho" w:cstheme="majorBidi"/>
          <w:sz w:val="24"/>
          <w:szCs w:val="24"/>
          <w:lang w:eastAsia="ja-JP"/>
        </w:rPr>
        <w:t xml:space="preserve">of teachers </w:t>
      </w:r>
      <w:r w:rsidR="00461DF3" w:rsidRPr="00EA0CCE">
        <w:rPr>
          <w:rFonts w:eastAsia="Yu Mincho" w:cstheme="majorBidi"/>
          <w:sz w:val="24"/>
          <w:szCs w:val="24"/>
          <w:lang w:eastAsia="ja-JP"/>
        </w:rPr>
        <w:t>who supported the assimilation policy</w:t>
      </w:r>
      <w:r w:rsidR="006965B1" w:rsidRPr="00EA0CCE">
        <w:rPr>
          <w:rFonts w:eastAsia="Yu Mincho" w:cstheme="majorBidi"/>
          <w:sz w:val="24"/>
          <w:szCs w:val="24"/>
          <w:lang w:eastAsia="ja-JP"/>
        </w:rPr>
        <w:t xml:space="preserve"> </w:t>
      </w:r>
      <w:r w:rsidR="006965B1" w:rsidRPr="00EA0CCE">
        <w:rPr>
          <w:rFonts w:eastAsia="Yu Mincho" w:cstheme="majorBidi"/>
          <w:sz w:val="24"/>
          <w:szCs w:val="24"/>
          <w:lang w:eastAsia="ja-JP"/>
        </w:rPr>
        <w:fldChar w:fldCharType="begin"/>
      </w:r>
      <w:r w:rsidR="007736F2" w:rsidRPr="00EA0CCE">
        <w:rPr>
          <w:rFonts w:eastAsia="Yu Mincho" w:cstheme="majorBidi"/>
          <w:sz w:val="24"/>
          <w:szCs w:val="24"/>
          <w:lang w:eastAsia="ja-JP"/>
        </w:rPr>
        <w:instrText xml:space="preserve"> ADDIN ZOTERO_ITEM CSL_CITATION {"citationID":"uc7XcqN8","properties":{"formattedCitation":"(Ishihara {\\i{}et al.}, 2019)","plainCitation":"(Ishihara et al., 2019)","dontUpdate":true,"noteIndex":0},"citationItems":[{"id":6245,"uris":["http://zotero.org/users/2134402/items/LB97SNSV"],"uri":["http://zotero.org/users/2134402/items/LB97SNSV"],"itemData":{"id":6245,"type":"chapter","abstract":"Presenting new approaches and results previously inaccessible in English, the Routledge Handbook of Japanese Sociolinguistics provides an insight into the language and society of contemporary Japan from a fresh perspective. \n\nWhile it was once believed that Japan was a linguistically homogenous country, research over the past two decades has shown Japan to be a multilingual and sociolinguistically diversifying country. Building on this approach, the contributors to this handbook take this further, combining Japanese and western approaches alike and producing research which is relevant to twenty-first century societies. Organised into five parts, the sections covered include:\n\n\n\nThe languages and language varieties of Japan.\n\n\nThe multilingual ecology.\n\n\nVariation, style and interaction.\n\n\nLanguage problems and language planning.\n\n\nResearch overviews. \n\n\nWith contributions from across the field of Japanese sociolinguistics, this handbook will prove very useful for students and scholars of Japanese Studies, as well as sociolinguists more generally.","container-title":"Routledge Handbook of Japanese Sociolinguistics","event-place":"London","ISBN":"978-1-315-21337-8","note":"DOI: 10.4324/9781315213378","page":"25-42","publisher":"Routledge","publisher-place":"London","title":"Ryukyuan sociolinguistics","editor":[{"family":"Heinrich","given":"Patrick"},{"family":"Ohara","given":"Yumiko"}],"author":[{"family":"Ishihara","given":"Masahide"},{"family":"Miyahira","given":"Katsuyuki"},{"family":"Van der Lubbe","given":"Gijs"},{"family":"Heinrich","given":"Patrick"}],"issued":{"date-parts":[["2019",6,25]]}}}],"schema":"https://github.com/citation-style-language/schema/raw/master/csl-citation.json"} </w:instrText>
      </w:r>
      <w:r w:rsidR="006965B1" w:rsidRPr="00EA0CCE">
        <w:rPr>
          <w:rFonts w:eastAsia="Yu Mincho" w:cstheme="majorBidi"/>
          <w:sz w:val="24"/>
          <w:szCs w:val="24"/>
          <w:lang w:eastAsia="ja-JP"/>
        </w:rPr>
        <w:fldChar w:fldCharType="separate"/>
      </w:r>
      <w:r w:rsidR="006965B1" w:rsidRPr="00EA0CCE">
        <w:rPr>
          <w:rFonts w:cstheme="majorBidi"/>
          <w:sz w:val="24"/>
          <w:szCs w:val="24"/>
        </w:rPr>
        <w:t xml:space="preserve">(Ishihara </w:t>
      </w:r>
      <w:r w:rsidR="006965B1" w:rsidRPr="00EA0CCE">
        <w:rPr>
          <w:rFonts w:cstheme="majorBidi"/>
          <w:i/>
          <w:iCs/>
          <w:sz w:val="24"/>
          <w:szCs w:val="24"/>
        </w:rPr>
        <w:t>et al.</w:t>
      </w:r>
      <w:r w:rsidR="006965B1" w:rsidRPr="00EA0CCE">
        <w:rPr>
          <w:rFonts w:cstheme="majorBidi"/>
          <w:sz w:val="24"/>
          <w:szCs w:val="24"/>
        </w:rPr>
        <w:t>, 2019</w:t>
      </w:r>
      <w:r w:rsidR="006965B1" w:rsidRPr="00EA0CCE">
        <w:rPr>
          <w:rFonts w:eastAsia="Yu Mincho" w:cstheme="majorBidi"/>
          <w:sz w:val="24"/>
          <w:szCs w:val="24"/>
          <w:lang w:eastAsia="ja-JP"/>
        </w:rPr>
        <w:t>: 27</w:t>
      </w:r>
      <w:r w:rsidR="006965B1" w:rsidRPr="00EA0CCE">
        <w:rPr>
          <w:rFonts w:cstheme="majorBidi"/>
          <w:sz w:val="24"/>
          <w:szCs w:val="24"/>
        </w:rPr>
        <w:t>)</w:t>
      </w:r>
      <w:r w:rsidR="006965B1" w:rsidRPr="00EA0CCE">
        <w:rPr>
          <w:rFonts w:eastAsia="Yu Mincho" w:cstheme="majorBidi"/>
          <w:sz w:val="24"/>
          <w:szCs w:val="24"/>
          <w:lang w:eastAsia="ja-JP"/>
        </w:rPr>
        <w:fldChar w:fldCharType="end"/>
      </w:r>
      <w:r w:rsidR="00461DF3" w:rsidRPr="00EA0CCE">
        <w:rPr>
          <w:rFonts w:eastAsia="Yu Mincho" w:cstheme="majorBidi"/>
          <w:sz w:val="24"/>
          <w:szCs w:val="24"/>
          <w:lang w:eastAsia="ja-JP"/>
        </w:rPr>
        <w:t xml:space="preserve">. </w:t>
      </w:r>
      <w:r w:rsidR="00F637F2" w:rsidRPr="00EA0CCE">
        <w:rPr>
          <w:rFonts w:eastAsia="Yu Mincho" w:cstheme="majorBidi"/>
          <w:sz w:val="24"/>
          <w:szCs w:val="24"/>
          <w:lang w:eastAsia="ja-JP"/>
        </w:rPr>
        <w:t>When we went to the restaurant, we ate in silence. My father and grandmother occasionally whispered to each other inaudibly</w:t>
      </w:r>
      <w:r w:rsidR="000D76AF" w:rsidRPr="00EA0CCE">
        <w:rPr>
          <w:rFonts w:eastAsia="Yu Mincho" w:cstheme="majorBidi"/>
          <w:sz w:val="24"/>
          <w:szCs w:val="24"/>
          <w:lang w:eastAsia="ja-JP"/>
        </w:rPr>
        <w:t xml:space="preserve"> in </w:t>
      </w:r>
      <w:r w:rsidR="0041613F" w:rsidRPr="00EA0CCE">
        <w:rPr>
          <w:rFonts w:eastAsia="Yu Mincho" w:cstheme="majorBidi"/>
          <w:sz w:val="24"/>
          <w:szCs w:val="24"/>
          <w:lang w:eastAsia="ja-JP"/>
        </w:rPr>
        <w:t>stigmati</w:t>
      </w:r>
      <w:r w:rsidR="00B40841" w:rsidRPr="00EA0CCE">
        <w:rPr>
          <w:rFonts w:eastAsia="Yu Mincho" w:cstheme="majorBidi"/>
          <w:sz w:val="24"/>
          <w:szCs w:val="24"/>
          <w:lang w:eastAsia="ja-JP"/>
        </w:rPr>
        <w:t>s</w:t>
      </w:r>
      <w:r w:rsidR="0041613F" w:rsidRPr="00EA0CCE">
        <w:rPr>
          <w:rFonts w:eastAsia="Yu Mincho" w:cstheme="majorBidi"/>
          <w:sz w:val="24"/>
          <w:szCs w:val="24"/>
          <w:lang w:eastAsia="ja-JP"/>
        </w:rPr>
        <w:t xml:space="preserve">ed </w:t>
      </w:r>
      <w:r w:rsidR="000D76AF" w:rsidRPr="00EA0CCE">
        <w:rPr>
          <w:rFonts w:eastAsia="Yu Mincho" w:cstheme="majorBidi"/>
          <w:sz w:val="24"/>
          <w:szCs w:val="24"/>
          <w:lang w:eastAsia="ja-JP"/>
        </w:rPr>
        <w:t>Ryukyuan, which they felt most at home among themselves</w:t>
      </w:r>
      <w:r w:rsidR="00D71C64" w:rsidRPr="00EA0CCE">
        <w:rPr>
          <w:rFonts w:eastAsia="Yu Mincho" w:cstheme="majorBidi"/>
          <w:sz w:val="24"/>
          <w:szCs w:val="24"/>
          <w:lang w:eastAsia="ja-JP"/>
        </w:rPr>
        <w:t xml:space="preserve">. </w:t>
      </w:r>
      <w:r w:rsidR="00A86038" w:rsidRPr="00EA0CCE">
        <w:rPr>
          <w:rFonts w:eastAsia="Yu Mincho" w:cstheme="majorBidi"/>
          <w:sz w:val="24"/>
          <w:szCs w:val="24"/>
          <w:lang w:eastAsia="ja-JP"/>
        </w:rPr>
        <w:t xml:space="preserve">Being unable to speak or behave freely under surveillance, </w:t>
      </w:r>
      <w:r w:rsidR="004D3F62" w:rsidRPr="00EA0CCE">
        <w:rPr>
          <w:rFonts w:eastAsia="Yu Mincho" w:cstheme="majorBidi"/>
          <w:sz w:val="24"/>
          <w:szCs w:val="24"/>
          <w:lang w:eastAsia="ja-JP"/>
        </w:rPr>
        <w:t>I became emotionally detached</w:t>
      </w:r>
      <w:r w:rsidR="00DE326A" w:rsidRPr="00EA0CCE">
        <w:rPr>
          <w:rFonts w:eastAsia="Yu Mincho" w:cstheme="majorBidi"/>
          <w:sz w:val="24"/>
          <w:szCs w:val="24"/>
          <w:lang w:eastAsia="ja-JP"/>
        </w:rPr>
        <w:t>.</w:t>
      </w:r>
      <w:r w:rsidR="00A86038" w:rsidRPr="00EA0CCE">
        <w:rPr>
          <w:rFonts w:eastAsia="Yu Mincho" w:cstheme="majorBidi"/>
          <w:sz w:val="24"/>
          <w:szCs w:val="24"/>
          <w:lang w:eastAsia="ja-JP"/>
        </w:rPr>
        <w:t xml:space="preserve"> </w:t>
      </w:r>
      <w:r w:rsidR="000A463B" w:rsidRPr="00EA0CCE">
        <w:rPr>
          <w:rFonts w:eastAsia="Yu Mincho" w:cstheme="majorBidi"/>
          <w:sz w:val="24"/>
          <w:szCs w:val="24"/>
          <w:lang w:eastAsia="ja-JP"/>
        </w:rPr>
        <w:t xml:space="preserve">Many years later, </w:t>
      </w:r>
      <w:r w:rsidR="000A463B" w:rsidRPr="00EA0CCE">
        <w:rPr>
          <w:sz w:val="24"/>
          <w:szCs w:val="24"/>
          <w:lang w:eastAsia="ja-JP"/>
        </w:rPr>
        <w:t>I once spent a week together with a family from Tokyo</w:t>
      </w:r>
      <w:r w:rsidR="000A463B" w:rsidRPr="00EA0CCE">
        <w:rPr>
          <w:rFonts w:ascii="Yu Mincho" w:eastAsia="Yu Mincho" w:hAnsi="Yu Mincho" w:hint="eastAsia"/>
          <w:sz w:val="24"/>
          <w:szCs w:val="24"/>
          <w:lang w:eastAsia="ja-JP"/>
        </w:rPr>
        <w:t xml:space="preserve"> </w:t>
      </w:r>
      <w:r w:rsidR="000A463B" w:rsidRPr="00EA0CCE">
        <w:rPr>
          <w:rFonts w:eastAsia="Yu Mincho" w:hint="eastAsia"/>
          <w:sz w:val="24"/>
          <w:szCs w:val="24"/>
          <w:lang w:eastAsia="ja-JP"/>
        </w:rPr>
        <w:t>i</w:t>
      </w:r>
      <w:r w:rsidR="000A463B" w:rsidRPr="00EA0CCE">
        <w:rPr>
          <w:rFonts w:eastAsia="Yu Mincho"/>
          <w:sz w:val="24"/>
          <w:szCs w:val="24"/>
          <w:lang w:eastAsia="ja-JP"/>
        </w:rPr>
        <w:t xml:space="preserve">n the same house </w:t>
      </w:r>
      <w:r w:rsidR="000A463B" w:rsidRPr="00EA0CCE">
        <w:rPr>
          <w:rFonts w:eastAsia="Yu Mincho" w:cstheme="majorBidi"/>
          <w:sz w:val="24"/>
          <w:szCs w:val="24"/>
          <w:lang w:eastAsia="ja-JP"/>
        </w:rPr>
        <w:t>o</w:t>
      </w:r>
      <w:r w:rsidR="000A463B" w:rsidRPr="00EA0CCE">
        <w:rPr>
          <w:sz w:val="24"/>
          <w:szCs w:val="24"/>
          <w:lang w:eastAsia="ja-JP"/>
        </w:rPr>
        <w:t xml:space="preserve">n a research trip. I had mixed feelings when </w:t>
      </w:r>
      <w:r w:rsidR="002E2C65" w:rsidRPr="00EA0CCE">
        <w:rPr>
          <w:sz w:val="24"/>
          <w:szCs w:val="24"/>
          <w:lang w:eastAsia="ja-JP"/>
        </w:rPr>
        <w:t xml:space="preserve">I saw </w:t>
      </w:r>
      <w:r w:rsidR="000A463B" w:rsidRPr="00EA0CCE">
        <w:rPr>
          <w:sz w:val="24"/>
          <w:szCs w:val="24"/>
          <w:lang w:eastAsia="ja-JP"/>
        </w:rPr>
        <w:t>th</w:t>
      </w:r>
      <w:r w:rsidR="000A463B" w:rsidRPr="00EA0CCE">
        <w:rPr>
          <w:rFonts w:cstheme="majorBidi"/>
          <w:sz w:val="24"/>
          <w:szCs w:val="24"/>
          <w:lang w:eastAsia="ja-JP"/>
        </w:rPr>
        <w:t xml:space="preserve">eir children </w:t>
      </w:r>
      <w:r w:rsidR="002E2C65" w:rsidRPr="00EA0CCE">
        <w:rPr>
          <w:rFonts w:cstheme="majorBidi"/>
          <w:sz w:val="24"/>
          <w:szCs w:val="24"/>
          <w:lang w:eastAsia="ja-JP"/>
        </w:rPr>
        <w:t xml:space="preserve">freely </w:t>
      </w:r>
      <w:r w:rsidR="000A463B" w:rsidRPr="00EA0CCE">
        <w:rPr>
          <w:rFonts w:cstheme="majorBidi"/>
          <w:sz w:val="24"/>
          <w:szCs w:val="24"/>
          <w:lang w:eastAsia="ja-JP"/>
        </w:rPr>
        <w:t xml:space="preserve">enjoy their mother tongue, which was </w:t>
      </w:r>
      <w:proofErr w:type="spellStart"/>
      <w:r w:rsidR="000A463B" w:rsidRPr="00EA0CCE">
        <w:rPr>
          <w:rFonts w:cstheme="majorBidi"/>
          <w:i/>
          <w:iCs/>
          <w:sz w:val="24"/>
          <w:szCs w:val="24"/>
          <w:lang w:eastAsia="ja-JP"/>
        </w:rPr>
        <w:t>Ky</w:t>
      </w:r>
      <w:r w:rsidR="000A463B" w:rsidRPr="00EA0CCE">
        <w:rPr>
          <w:rFonts w:eastAsia="Yu Mincho" w:cstheme="majorBidi"/>
          <w:i/>
          <w:iCs/>
          <w:sz w:val="24"/>
          <w:szCs w:val="24"/>
          <w:lang w:eastAsia="ja-JP"/>
        </w:rPr>
        <w:t>ō</w:t>
      </w:r>
      <w:r w:rsidR="000A463B" w:rsidRPr="00EA0CCE">
        <w:rPr>
          <w:rFonts w:cstheme="majorBidi"/>
          <w:i/>
          <w:iCs/>
          <w:sz w:val="24"/>
          <w:szCs w:val="24"/>
          <w:lang w:eastAsia="ja-JP"/>
        </w:rPr>
        <w:t>ts</w:t>
      </w:r>
      <w:r w:rsidR="000A463B" w:rsidRPr="00EA0CCE">
        <w:rPr>
          <w:rFonts w:eastAsia="Yu Mincho" w:cstheme="majorBidi"/>
          <w:i/>
          <w:iCs/>
          <w:sz w:val="24"/>
          <w:szCs w:val="24"/>
          <w:lang w:eastAsia="ja-JP"/>
        </w:rPr>
        <w:t>ū</w:t>
      </w:r>
      <w:r w:rsidR="000A463B" w:rsidRPr="00EA0CCE">
        <w:rPr>
          <w:rFonts w:cstheme="majorBidi"/>
          <w:i/>
          <w:iCs/>
          <w:sz w:val="24"/>
          <w:szCs w:val="24"/>
          <w:lang w:eastAsia="ja-JP"/>
        </w:rPr>
        <w:t>go</w:t>
      </w:r>
      <w:proofErr w:type="spellEnd"/>
      <w:r w:rsidR="000A463B" w:rsidRPr="00EA0CCE">
        <w:rPr>
          <w:rFonts w:cstheme="majorBidi"/>
          <w:sz w:val="24"/>
          <w:szCs w:val="24"/>
          <w:lang w:eastAsia="ja-JP"/>
        </w:rPr>
        <w:t xml:space="preserve"> [the common language] in Japan </w:t>
      </w:r>
      <w:r w:rsidR="000A463B" w:rsidRPr="00EA0CCE">
        <w:rPr>
          <w:rFonts w:eastAsia="Yu Mincho" w:cstheme="majorBidi"/>
          <w:sz w:val="24"/>
          <w:szCs w:val="24"/>
          <w:lang w:eastAsia="ja-JP"/>
        </w:rPr>
        <w:fldChar w:fldCharType="begin"/>
      </w:r>
      <w:r w:rsidR="00870610" w:rsidRPr="00EA0CCE">
        <w:rPr>
          <w:rFonts w:eastAsia="Yu Mincho" w:cstheme="majorBidi"/>
          <w:sz w:val="24"/>
          <w:szCs w:val="24"/>
          <w:lang w:eastAsia="ja-JP"/>
        </w:rPr>
        <w:instrText xml:space="preserve"> ADDIN ZOTERO_ITEM CSL_CITATION {"citationID":"gHNIHMeC","properties":{"formattedCitation":"(Sanada, 2019)","plainCitation":"(Sanada, 2019)","noteIndex":0},"citationItems":[{"id":6244,"uris":["http://zotero.org/users/2134402/items/LQH9PQ6Z"],"uri":["http://zotero.org/users/2134402/items/LQH9PQ6Z"],"itemData":{"id":6244,"type":"chapter","abstract":"Presenting new approaches and results previously inaccessible in English, the Routledge Handbook of Japanese Sociolinguistics provides an insight into the language and society of contemporary Japan from a fresh perspective. \n\nWhile it was once believed that Japan was a linguistically homogenous country, research over the past two decades has shown Japan to be a multilingual and sociolinguistically diversifying country. Building on this approach, the contributors to this handbook take this further, combining Japanese and western approaches alike and producing research which is relevant to twenty-first century societies. Organised into five parts, the sections covered include:\n\n\n\nThe languages and language varieties of Japan.\n\n\nThe multilingual ecology.\n\n\nVariation, style and interaction.\n\n\nLanguage problems and language planning.\n\n\nResearch overviews. \n\n\nWith contributions from across the field of Japanese sociolinguistics, this handbook will prove very useful for students and scholars of Japanese Studies, as well as sociolinguists more generally.","container-title":"Routledge Handbook of Japanese Sociolinguistics","event-place":"London","ISBN":"978-1-315-21337-8","note":"DOI: 10.4324/9781315213378","page":"63-77","publisher":"Routledge","publisher-place":"London","title":"Japanese dialects","author":[{"family":"Sanada","given":"Shinji"}],"editor":[{"family":"Ohara","given":"Yumiko"},{"family":"Heinrich","given":"Patrick"}],"translator":[{"family":"Ohara","given":"Yumiko"}],"issued":{"date-parts":[["2019",6,25]]}}}],"schema":"https://github.com/citation-style-language/schema/raw/master/csl-citation.json"} </w:instrText>
      </w:r>
      <w:r w:rsidR="000A463B" w:rsidRPr="00EA0CCE">
        <w:rPr>
          <w:rFonts w:eastAsia="Yu Mincho" w:cstheme="majorBidi"/>
          <w:sz w:val="24"/>
          <w:szCs w:val="24"/>
          <w:lang w:eastAsia="ja-JP"/>
        </w:rPr>
        <w:fldChar w:fldCharType="separate"/>
      </w:r>
      <w:r w:rsidR="000A463B" w:rsidRPr="00EA0CCE">
        <w:rPr>
          <w:rFonts w:ascii="Times New Roman" w:hAnsi="Times New Roman" w:cs="Times New Roman"/>
          <w:sz w:val="24"/>
          <w:szCs w:val="24"/>
        </w:rPr>
        <w:t>(Sanada, 2019)</w:t>
      </w:r>
      <w:r w:rsidR="000A463B" w:rsidRPr="00EA0CCE">
        <w:rPr>
          <w:rFonts w:eastAsia="Yu Mincho" w:cstheme="majorBidi"/>
          <w:sz w:val="24"/>
          <w:szCs w:val="24"/>
          <w:lang w:eastAsia="ja-JP"/>
        </w:rPr>
        <w:fldChar w:fldCharType="end"/>
      </w:r>
      <w:r w:rsidR="000A463B" w:rsidRPr="00EA0CCE">
        <w:rPr>
          <w:rFonts w:cstheme="majorBidi"/>
          <w:sz w:val="24"/>
          <w:szCs w:val="24"/>
          <w:lang w:eastAsia="ja-JP"/>
        </w:rPr>
        <w:t>. The</w:t>
      </w:r>
      <w:r w:rsidR="006B7B73" w:rsidRPr="00EA0CCE">
        <w:rPr>
          <w:rFonts w:cstheme="majorBidi"/>
          <w:sz w:val="24"/>
          <w:szCs w:val="24"/>
          <w:lang w:eastAsia="ja-JP"/>
        </w:rPr>
        <w:t xml:space="preserve">y also had </w:t>
      </w:r>
      <w:r w:rsidR="000A463B" w:rsidRPr="00EA0CCE">
        <w:rPr>
          <w:rFonts w:cstheme="majorBidi"/>
          <w:sz w:val="24"/>
          <w:szCs w:val="24"/>
          <w:lang w:eastAsia="ja-JP"/>
        </w:rPr>
        <w:t xml:space="preserve">far more complex </w:t>
      </w:r>
      <w:r w:rsidR="006B7B73" w:rsidRPr="00EA0CCE">
        <w:rPr>
          <w:rFonts w:cstheme="majorBidi"/>
          <w:sz w:val="24"/>
          <w:szCs w:val="24"/>
          <w:lang w:eastAsia="ja-JP"/>
        </w:rPr>
        <w:lastRenderedPageBreak/>
        <w:t xml:space="preserve">vocabulary </w:t>
      </w:r>
      <w:r w:rsidR="000A463B" w:rsidRPr="00EA0CCE">
        <w:rPr>
          <w:rFonts w:cstheme="majorBidi"/>
          <w:sz w:val="24"/>
          <w:szCs w:val="24"/>
          <w:lang w:eastAsia="ja-JP"/>
        </w:rPr>
        <w:t xml:space="preserve">than their </w:t>
      </w:r>
      <w:r w:rsidR="006B7B73" w:rsidRPr="00EA0CCE">
        <w:rPr>
          <w:rFonts w:cstheme="majorBidi"/>
          <w:sz w:val="24"/>
          <w:szCs w:val="24"/>
          <w:lang w:eastAsia="ja-JP"/>
        </w:rPr>
        <w:t xml:space="preserve">Ryukyuan </w:t>
      </w:r>
      <w:r w:rsidR="000A463B" w:rsidRPr="00EA0CCE">
        <w:rPr>
          <w:rFonts w:cstheme="majorBidi"/>
          <w:sz w:val="24"/>
          <w:szCs w:val="24"/>
          <w:lang w:eastAsia="ja-JP"/>
        </w:rPr>
        <w:t>peers who had to</w:t>
      </w:r>
      <w:r w:rsidR="000A463B" w:rsidRPr="00EA0CCE">
        <w:rPr>
          <w:rFonts w:eastAsia="Yu Mincho" w:cstheme="majorBidi"/>
          <w:sz w:val="24"/>
          <w:szCs w:val="24"/>
          <w:lang w:eastAsia="ja-JP"/>
        </w:rPr>
        <w:t xml:space="preserve"> correct their speech to adapt to Japanese society.</w:t>
      </w:r>
    </w:p>
    <w:p w14:paraId="1853901D" w14:textId="0C89FF30" w:rsidR="002B4238" w:rsidRPr="00EA0CCE" w:rsidRDefault="002B4238" w:rsidP="00E402ED">
      <w:pPr>
        <w:spacing w:after="0" w:line="480" w:lineRule="auto"/>
        <w:ind w:firstLine="720"/>
        <w:rPr>
          <w:rFonts w:eastAsia="Yu Mincho" w:cstheme="majorBidi"/>
          <w:szCs w:val="24"/>
          <w:lang w:eastAsia="ja-JP"/>
        </w:rPr>
      </w:pPr>
      <w:r w:rsidRPr="00EA0CCE">
        <w:rPr>
          <w:rFonts w:eastAsia="Yu Mincho" w:cstheme="majorBidi"/>
          <w:szCs w:val="24"/>
          <w:lang w:eastAsia="ja-JP"/>
        </w:rPr>
        <w:t xml:space="preserve">My worldview </w:t>
      </w:r>
      <w:r w:rsidR="000D442B" w:rsidRPr="00EA0CCE">
        <w:rPr>
          <w:rFonts w:eastAsia="Yu Mincho" w:cstheme="majorBidi"/>
          <w:szCs w:val="24"/>
          <w:lang w:eastAsia="ja-JP"/>
        </w:rPr>
        <w:t xml:space="preserve">then </w:t>
      </w:r>
      <w:r w:rsidRPr="00EA0CCE">
        <w:rPr>
          <w:rFonts w:eastAsia="Yu Mincho" w:cstheme="majorBidi"/>
          <w:szCs w:val="24"/>
          <w:lang w:eastAsia="ja-JP"/>
        </w:rPr>
        <w:t>was almost solely based on what I learned at Sunday school, which was significantly different from the traditional views in the Ryukyus. Feeling alienate</w:t>
      </w:r>
      <w:r w:rsidR="009C4C7C" w:rsidRPr="00EA0CCE">
        <w:rPr>
          <w:rFonts w:eastAsia="Yu Mincho" w:cstheme="majorBidi"/>
          <w:szCs w:val="24"/>
          <w:lang w:eastAsia="ja-JP"/>
        </w:rPr>
        <w:t>d</w:t>
      </w:r>
      <w:r w:rsidRPr="00EA0CCE">
        <w:rPr>
          <w:rFonts w:eastAsia="Yu Mincho" w:cstheme="majorBidi"/>
          <w:szCs w:val="24"/>
          <w:lang w:eastAsia="ja-JP"/>
        </w:rPr>
        <w:t xml:space="preserve"> from </w:t>
      </w:r>
      <w:r w:rsidR="00B8656C" w:rsidRPr="00EA0CCE">
        <w:rPr>
          <w:rFonts w:eastAsia="Yu Mincho" w:cstheme="majorBidi"/>
          <w:szCs w:val="24"/>
          <w:lang w:eastAsia="ja-JP"/>
        </w:rPr>
        <w:t>other children</w:t>
      </w:r>
      <w:r w:rsidRPr="00EA0CCE">
        <w:rPr>
          <w:rFonts w:eastAsia="Yu Mincho" w:cstheme="majorBidi"/>
          <w:szCs w:val="24"/>
          <w:lang w:eastAsia="ja-JP"/>
        </w:rPr>
        <w:t>, I often immersed myself into TV anime series of folktales from Japan and Western countries.</w:t>
      </w:r>
      <w:r w:rsidRPr="00EA0CCE">
        <w:rPr>
          <w:rStyle w:val="FootnoteReference"/>
          <w:rFonts w:eastAsia="Yu Mincho" w:cstheme="majorBidi"/>
          <w:szCs w:val="24"/>
          <w:lang w:eastAsia="ja-JP"/>
        </w:rPr>
        <w:footnoteReference w:id="7"/>
      </w:r>
      <w:r w:rsidRPr="00EA0CCE">
        <w:rPr>
          <w:rFonts w:eastAsia="Yu Mincho" w:cstheme="majorBidi"/>
          <w:szCs w:val="24"/>
          <w:lang w:eastAsia="ja-JP"/>
        </w:rPr>
        <w:t xml:space="preserve"> I often spent time looking at the horizon at dawn or dusk as the colours of sky and ocean glided smoothly over the spectrum, which stretched out into my imaginary realms</w:t>
      </w:r>
      <w:r w:rsidR="00075D60" w:rsidRPr="00EA0CCE">
        <w:rPr>
          <w:rFonts w:eastAsia="Yu Mincho" w:cstheme="majorBidi"/>
          <w:szCs w:val="24"/>
          <w:lang w:eastAsia="ja-JP"/>
        </w:rPr>
        <w:t>.</w:t>
      </w:r>
      <w:r w:rsidR="00075D60" w:rsidRPr="00EA0CCE">
        <w:rPr>
          <w:rStyle w:val="FootnoteReference"/>
          <w:rFonts w:eastAsia="Yu Mincho" w:cstheme="majorBidi"/>
          <w:szCs w:val="24"/>
          <w:lang w:eastAsia="ja-JP"/>
        </w:rPr>
        <w:footnoteReference w:id="8"/>
      </w:r>
      <w:r w:rsidRPr="00EA0CCE">
        <w:rPr>
          <w:rFonts w:eastAsia="Yu Mincho" w:cstheme="majorBidi"/>
          <w:szCs w:val="24"/>
          <w:lang w:eastAsia="ja-JP"/>
        </w:rPr>
        <w:t xml:space="preserve"> I also </w:t>
      </w:r>
      <w:r w:rsidR="004E1462" w:rsidRPr="00EA0CCE">
        <w:rPr>
          <w:rFonts w:eastAsia="Yu Mincho" w:cstheme="majorBidi"/>
          <w:szCs w:val="24"/>
          <w:lang w:eastAsia="ja-JP"/>
        </w:rPr>
        <w:t>spent</w:t>
      </w:r>
      <w:r w:rsidRPr="00EA0CCE">
        <w:rPr>
          <w:rFonts w:eastAsia="Yu Mincho" w:cstheme="majorBidi"/>
          <w:szCs w:val="24"/>
          <w:lang w:eastAsia="ja-JP"/>
        </w:rPr>
        <w:t xml:space="preserve"> time alone in my own small universe at a corner of the churchyard while waiting for adults to finish their prayers. </w:t>
      </w:r>
    </w:p>
    <w:p w14:paraId="6CC9E498" w14:textId="77777777" w:rsidR="002B4238" w:rsidRPr="00EA0CCE" w:rsidRDefault="002B4238" w:rsidP="00E402ED">
      <w:pPr>
        <w:spacing w:after="0" w:line="480" w:lineRule="auto"/>
        <w:rPr>
          <w:rFonts w:eastAsia="Yu Mincho" w:cstheme="majorBidi"/>
          <w:szCs w:val="24"/>
          <w:lang w:eastAsia="ja-JP"/>
        </w:rPr>
      </w:pPr>
    </w:p>
    <w:p w14:paraId="19B3AE29" w14:textId="625BF991" w:rsidR="001179DF" w:rsidRPr="00EA0CCE" w:rsidRDefault="00177229" w:rsidP="00E402ED">
      <w:pPr>
        <w:spacing w:after="0" w:line="480" w:lineRule="auto"/>
        <w:ind w:firstLine="720"/>
        <w:rPr>
          <w:rFonts w:eastAsia="Yu Mincho" w:cstheme="majorBidi"/>
          <w:i/>
          <w:iCs/>
          <w:szCs w:val="24"/>
          <w:lang w:eastAsia="ja-JP"/>
        </w:rPr>
      </w:pPr>
      <w:r w:rsidRPr="00EA0CCE">
        <w:rPr>
          <w:rFonts w:cstheme="majorBidi"/>
          <w:szCs w:val="24"/>
          <w:lang w:eastAsia="ja-JP"/>
        </w:rPr>
        <w:t xml:space="preserve">(4) </w:t>
      </w:r>
      <w:r w:rsidR="0022466A" w:rsidRPr="00EA0CCE">
        <w:rPr>
          <w:rFonts w:eastAsia="Yu Mincho" w:cstheme="majorBidi"/>
          <w:i/>
          <w:iCs/>
          <w:szCs w:val="24"/>
          <w:lang w:eastAsia="ja-JP"/>
        </w:rPr>
        <w:t>Date unknown</w:t>
      </w:r>
      <w:r w:rsidR="0022466A" w:rsidRPr="00EA0CCE">
        <w:rPr>
          <w:rFonts w:eastAsia="Yu Mincho" w:cstheme="majorBidi"/>
          <w:szCs w:val="24"/>
          <w:lang w:eastAsia="ja-JP"/>
        </w:rPr>
        <w:tab/>
      </w:r>
    </w:p>
    <w:p w14:paraId="3C3A606E" w14:textId="26922338" w:rsidR="00935A66" w:rsidRPr="00EA0CCE" w:rsidRDefault="00935A66" w:rsidP="00E402ED">
      <w:pPr>
        <w:spacing w:after="0" w:line="480" w:lineRule="auto"/>
        <w:ind w:firstLine="720"/>
        <w:rPr>
          <w:rFonts w:eastAsia="Yu Mincho" w:cstheme="majorBidi"/>
          <w:i/>
          <w:iCs/>
          <w:szCs w:val="24"/>
          <w:lang w:eastAsia="ja-JP"/>
        </w:rPr>
      </w:pPr>
    </w:p>
    <w:p w14:paraId="719B5FB3" w14:textId="3611C69E" w:rsidR="00592640" w:rsidRPr="00EA0CCE" w:rsidRDefault="0022466A" w:rsidP="00E402ED">
      <w:pPr>
        <w:spacing w:after="0" w:line="480" w:lineRule="auto"/>
        <w:ind w:left="720"/>
        <w:rPr>
          <w:rFonts w:cstheme="majorBidi"/>
          <w:szCs w:val="24"/>
          <w:lang w:eastAsia="ja-JP"/>
        </w:rPr>
      </w:pPr>
      <w:r w:rsidRPr="00EA0CCE">
        <w:rPr>
          <w:rFonts w:cstheme="majorBidi"/>
          <w:szCs w:val="24"/>
          <w:lang w:val="en-US" w:eastAsia="ja-JP"/>
        </w:rPr>
        <w:t>“</w:t>
      </w:r>
      <w:r w:rsidR="00935A66" w:rsidRPr="00EA0CCE">
        <w:rPr>
          <w:rFonts w:cstheme="majorBidi"/>
          <w:i/>
          <w:iCs/>
          <w:szCs w:val="24"/>
          <w:lang w:val="en-US" w:eastAsia="ja-JP"/>
        </w:rPr>
        <w:t>Whoever strikes you on your right cheek,</w:t>
      </w:r>
      <w:r w:rsidRPr="00EA0CCE">
        <w:rPr>
          <w:rFonts w:cstheme="majorBidi"/>
          <w:szCs w:val="24"/>
          <w:lang w:eastAsia="ja-JP"/>
        </w:rPr>
        <w:t xml:space="preserve"> </w:t>
      </w:r>
      <w:r w:rsidRPr="00EA0CCE">
        <w:rPr>
          <w:rFonts w:cstheme="majorBidi"/>
          <w:i/>
          <w:iCs/>
          <w:szCs w:val="24"/>
          <w:lang w:val="en-US" w:eastAsia="ja-JP"/>
        </w:rPr>
        <w:t>t</w:t>
      </w:r>
      <w:r w:rsidR="00935A66" w:rsidRPr="00EA0CCE">
        <w:rPr>
          <w:rFonts w:cstheme="majorBidi"/>
          <w:i/>
          <w:iCs/>
          <w:szCs w:val="24"/>
          <w:lang w:val="en-US" w:eastAsia="ja-JP"/>
        </w:rPr>
        <w:t>urn to him the other also.</w:t>
      </w:r>
      <w:r w:rsidR="00851EBD" w:rsidRPr="00EA0CCE">
        <w:rPr>
          <w:rFonts w:cstheme="majorBidi"/>
          <w:szCs w:val="24"/>
          <w:lang w:eastAsia="ja-JP"/>
        </w:rPr>
        <w:t xml:space="preserve"> </w:t>
      </w:r>
      <w:r w:rsidR="00935A66" w:rsidRPr="00EA0CCE">
        <w:rPr>
          <w:rFonts w:cstheme="majorBidi"/>
          <w:i/>
          <w:iCs/>
          <w:szCs w:val="24"/>
          <w:lang w:val="en-US" w:eastAsia="ja-JP"/>
        </w:rPr>
        <w:t>And if anyone would sue you to take away your coat,</w:t>
      </w:r>
      <w:r w:rsidRPr="00EA0CCE">
        <w:rPr>
          <w:rFonts w:cstheme="majorBidi"/>
          <w:szCs w:val="24"/>
          <w:lang w:eastAsia="ja-JP"/>
        </w:rPr>
        <w:t xml:space="preserve"> </w:t>
      </w:r>
      <w:r w:rsidRPr="00EA0CCE">
        <w:rPr>
          <w:rFonts w:cstheme="majorBidi"/>
          <w:i/>
          <w:iCs/>
          <w:szCs w:val="24"/>
          <w:lang w:val="en-US" w:eastAsia="ja-JP"/>
        </w:rPr>
        <w:t>l</w:t>
      </w:r>
      <w:r w:rsidR="00935A66" w:rsidRPr="00EA0CCE">
        <w:rPr>
          <w:rFonts w:cstheme="majorBidi"/>
          <w:i/>
          <w:iCs/>
          <w:szCs w:val="24"/>
          <w:lang w:val="en-US" w:eastAsia="ja-JP"/>
        </w:rPr>
        <w:t>et him have your cloak also</w:t>
      </w:r>
      <w:r w:rsidR="00935A66" w:rsidRPr="00EA0CCE">
        <w:rPr>
          <w:rFonts w:cstheme="majorBidi"/>
          <w:szCs w:val="24"/>
          <w:lang w:val="en-US" w:eastAsia="ja-JP"/>
        </w:rPr>
        <w:t>.”</w:t>
      </w:r>
      <w:r w:rsidR="00DD0DD0" w:rsidRPr="00EA0CCE">
        <w:rPr>
          <w:rFonts w:cstheme="majorBidi"/>
          <w:szCs w:val="24"/>
          <w:lang w:eastAsia="ja-JP"/>
        </w:rPr>
        <w:t xml:space="preserve"> </w:t>
      </w:r>
    </w:p>
    <w:p w14:paraId="6A91C56E" w14:textId="2314D77B" w:rsidR="001179DF" w:rsidRPr="00EA0CCE" w:rsidRDefault="00851EBD" w:rsidP="00E402ED">
      <w:pPr>
        <w:spacing w:after="0" w:line="480" w:lineRule="auto"/>
        <w:ind w:left="720"/>
        <w:rPr>
          <w:rFonts w:cstheme="majorBidi"/>
          <w:szCs w:val="24"/>
          <w:lang w:eastAsia="ja-JP"/>
        </w:rPr>
      </w:pPr>
      <w:r w:rsidRPr="00EA0CCE">
        <w:rPr>
          <w:rFonts w:cstheme="majorBidi"/>
          <w:i/>
          <w:iCs/>
          <w:szCs w:val="24"/>
          <w:lang w:eastAsia="ja-JP"/>
        </w:rPr>
        <w:t>–</w:t>
      </w:r>
      <w:r w:rsidR="00935A66" w:rsidRPr="00EA0CCE">
        <w:rPr>
          <w:rFonts w:cstheme="majorBidi"/>
          <w:szCs w:val="24"/>
          <w:lang w:eastAsia="ja-JP"/>
        </w:rPr>
        <w:t xml:space="preserve"> Matthew 5:39-40 </w:t>
      </w:r>
    </w:p>
    <w:p w14:paraId="19698439" w14:textId="187CDD92" w:rsidR="00563285" w:rsidRPr="00EA0CCE" w:rsidRDefault="00563285" w:rsidP="00E402ED">
      <w:pPr>
        <w:spacing w:after="0" w:line="480" w:lineRule="auto"/>
        <w:rPr>
          <w:rFonts w:eastAsia="Yu Mincho" w:cstheme="majorBidi"/>
          <w:szCs w:val="24"/>
          <w:lang w:eastAsia="ja-JP"/>
        </w:rPr>
      </w:pPr>
    </w:p>
    <w:p w14:paraId="55A782CF" w14:textId="5819AC65" w:rsidR="00C32BF8" w:rsidRPr="00EA0CCE" w:rsidRDefault="00C32BF8" w:rsidP="00E402ED">
      <w:pPr>
        <w:spacing w:after="0" w:line="480" w:lineRule="auto"/>
        <w:ind w:firstLine="720"/>
        <w:rPr>
          <w:rFonts w:eastAsia="Yu Mincho" w:cstheme="majorBidi"/>
          <w:i/>
          <w:iCs/>
          <w:szCs w:val="24"/>
          <w:lang w:eastAsia="ja-JP"/>
        </w:rPr>
      </w:pPr>
      <w:r w:rsidRPr="00EA0CCE">
        <w:rPr>
          <w:rFonts w:eastAsia="Yu Mincho" w:cstheme="majorBidi"/>
          <w:i/>
          <w:iCs/>
          <w:szCs w:val="24"/>
          <w:lang w:eastAsia="ja-JP"/>
        </w:rPr>
        <w:t xml:space="preserve">Am I an evil and wicked person? </w:t>
      </w:r>
    </w:p>
    <w:p w14:paraId="7B985588" w14:textId="16533B7F" w:rsidR="00563285" w:rsidRPr="00EA0CCE" w:rsidRDefault="00C32BF8" w:rsidP="00E402ED">
      <w:pPr>
        <w:spacing w:after="0" w:line="480" w:lineRule="auto"/>
        <w:ind w:firstLine="720"/>
        <w:rPr>
          <w:rFonts w:eastAsia="Yu Mincho" w:cstheme="majorBidi"/>
          <w:i/>
          <w:iCs/>
          <w:szCs w:val="24"/>
          <w:lang w:eastAsia="ja-JP"/>
        </w:rPr>
      </w:pPr>
      <w:r w:rsidRPr="00EA0CCE">
        <w:rPr>
          <w:rFonts w:eastAsia="Yu Mincho" w:cstheme="majorBidi"/>
          <w:i/>
          <w:iCs/>
          <w:szCs w:val="24"/>
          <w:lang w:eastAsia="ja-JP"/>
        </w:rPr>
        <w:t xml:space="preserve">I have a dark fantasy </w:t>
      </w:r>
      <w:r w:rsidR="00563285" w:rsidRPr="00EA0CCE">
        <w:rPr>
          <w:rFonts w:eastAsia="Yu Mincho" w:cstheme="majorBidi"/>
          <w:i/>
          <w:iCs/>
          <w:szCs w:val="24"/>
          <w:lang w:eastAsia="ja-JP"/>
        </w:rPr>
        <w:t>that I ca</w:t>
      </w:r>
      <w:r w:rsidR="00485337" w:rsidRPr="00EA0CCE">
        <w:rPr>
          <w:rFonts w:eastAsia="Yu Mincho" w:cstheme="majorBidi"/>
          <w:i/>
          <w:iCs/>
          <w:szCs w:val="24"/>
          <w:lang w:eastAsia="ja-JP"/>
        </w:rPr>
        <w:t>n</w:t>
      </w:r>
      <w:r w:rsidR="00032359" w:rsidRPr="00EA0CCE">
        <w:rPr>
          <w:rFonts w:eastAsia="Yu Mincho" w:cstheme="majorBidi"/>
          <w:i/>
          <w:iCs/>
          <w:szCs w:val="24"/>
          <w:lang w:eastAsia="ja-JP"/>
        </w:rPr>
        <w:t>not</w:t>
      </w:r>
      <w:r w:rsidR="00485337" w:rsidRPr="00EA0CCE">
        <w:rPr>
          <w:rFonts w:eastAsia="Yu Mincho" w:cstheme="majorBidi"/>
          <w:i/>
          <w:iCs/>
          <w:szCs w:val="24"/>
          <w:lang w:eastAsia="ja-JP"/>
        </w:rPr>
        <w:t xml:space="preserve"> </w:t>
      </w:r>
      <w:r w:rsidR="00563285" w:rsidRPr="00EA0CCE">
        <w:rPr>
          <w:rFonts w:eastAsia="Yu Mincho" w:cstheme="majorBidi"/>
          <w:i/>
          <w:iCs/>
          <w:szCs w:val="24"/>
          <w:lang w:eastAsia="ja-JP"/>
        </w:rPr>
        <w:t>reveal to anyone</w:t>
      </w:r>
      <w:r w:rsidR="00A160AB" w:rsidRPr="00EA0CCE">
        <w:rPr>
          <w:rFonts w:eastAsia="Yu Mincho" w:cstheme="majorBidi"/>
          <w:i/>
          <w:iCs/>
          <w:szCs w:val="24"/>
          <w:lang w:eastAsia="ja-JP"/>
        </w:rPr>
        <w:t xml:space="preserve">, </w:t>
      </w:r>
      <w:r w:rsidR="00032359" w:rsidRPr="00EA0CCE">
        <w:rPr>
          <w:rFonts w:eastAsia="Yu Mincho" w:cstheme="majorBidi"/>
          <w:i/>
          <w:iCs/>
          <w:szCs w:val="24"/>
          <w:lang w:eastAsia="ja-JP"/>
        </w:rPr>
        <w:t>never</w:t>
      </w:r>
      <w:r w:rsidR="00485337" w:rsidRPr="00EA0CCE">
        <w:rPr>
          <w:rFonts w:eastAsia="Yu Mincho" w:cstheme="majorBidi"/>
          <w:i/>
          <w:iCs/>
          <w:szCs w:val="24"/>
          <w:lang w:eastAsia="ja-JP"/>
        </w:rPr>
        <w:t>.</w:t>
      </w:r>
    </w:p>
    <w:p w14:paraId="6BF78F4E" w14:textId="0F3EE0B5" w:rsidR="00C32BF8" w:rsidRPr="00EA0CCE" w:rsidRDefault="00563285" w:rsidP="00E402ED">
      <w:pPr>
        <w:spacing w:after="0" w:line="480" w:lineRule="auto"/>
        <w:ind w:firstLine="720"/>
        <w:rPr>
          <w:rFonts w:eastAsia="Yu Mincho" w:cstheme="majorBidi"/>
          <w:i/>
          <w:iCs/>
          <w:szCs w:val="24"/>
          <w:lang w:eastAsia="ja-JP"/>
        </w:rPr>
      </w:pPr>
      <w:r w:rsidRPr="00EA0CCE">
        <w:rPr>
          <w:rFonts w:eastAsia="Yu Mincho" w:cstheme="majorBidi"/>
          <w:i/>
          <w:iCs/>
          <w:szCs w:val="24"/>
          <w:lang w:eastAsia="ja-JP"/>
        </w:rPr>
        <w:t xml:space="preserve">I get mesmerised by </w:t>
      </w:r>
      <w:r w:rsidR="00C32BF8" w:rsidRPr="00EA0CCE">
        <w:rPr>
          <w:rFonts w:eastAsia="Yu Mincho" w:cstheme="majorBidi"/>
          <w:i/>
          <w:iCs/>
          <w:szCs w:val="24"/>
          <w:lang w:eastAsia="ja-JP"/>
        </w:rPr>
        <w:t>crucif</w:t>
      </w:r>
      <w:r w:rsidRPr="00EA0CCE">
        <w:rPr>
          <w:rFonts w:eastAsia="Yu Mincho" w:cstheme="majorBidi"/>
          <w:i/>
          <w:iCs/>
          <w:szCs w:val="24"/>
          <w:lang w:eastAsia="ja-JP"/>
        </w:rPr>
        <w:t>ying</w:t>
      </w:r>
      <w:r w:rsidR="00C32BF8" w:rsidRPr="00EA0CCE">
        <w:rPr>
          <w:rFonts w:eastAsia="Yu Mincho" w:cstheme="majorBidi"/>
          <w:i/>
          <w:iCs/>
          <w:szCs w:val="24"/>
          <w:lang w:eastAsia="ja-JP"/>
        </w:rPr>
        <w:t xml:space="preserve"> dainty fairies on the wall</w:t>
      </w:r>
      <w:r w:rsidRPr="00EA0CCE">
        <w:rPr>
          <w:rFonts w:eastAsia="Yu Mincho" w:cstheme="majorBidi"/>
          <w:i/>
          <w:iCs/>
          <w:szCs w:val="24"/>
          <w:lang w:eastAsia="ja-JP"/>
        </w:rPr>
        <w:t xml:space="preserve"> of the dining hal</w:t>
      </w:r>
      <w:r w:rsidR="00A160AB" w:rsidRPr="00EA0CCE">
        <w:rPr>
          <w:rFonts w:eastAsia="Yu Mincho" w:cstheme="majorBidi"/>
          <w:i/>
          <w:iCs/>
          <w:szCs w:val="24"/>
          <w:lang w:eastAsia="ja-JP"/>
        </w:rPr>
        <w:t>l.</w:t>
      </w:r>
    </w:p>
    <w:p w14:paraId="4EFF062C" w14:textId="64A38377" w:rsidR="00485337" w:rsidRPr="00EA0CCE" w:rsidRDefault="00485337" w:rsidP="00E402ED">
      <w:pPr>
        <w:spacing w:after="0" w:line="480" w:lineRule="auto"/>
        <w:ind w:firstLine="720"/>
        <w:rPr>
          <w:rFonts w:eastAsia="Yu Mincho" w:cstheme="majorBidi"/>
          <w:i/>
          <w:iCs/>
          <w:szCs w:val="24"/>
          <w:lang w:eastAsia="ja-JP"/>
        </w:rPr>
      </w:pPr>
      <w:r w:rsidRPr="00EA0CCE">
        <w:rPr>
          <w:rFonts w:eastAsia="Yu Mincho" w:cstheme="majorBidi"/>
          <w:i/>
          <w:iCs/>
          <w:szCs w:val="24"/>
          <w:lang w:eastAsia="ja-JP"/>
        </w:rPr>
        <w:t>Am I insane? Would I rather not be alive?</w:t>
      </w:r>
    </w:p>
    <w:p w14:paraId="3B6F0C55" w14:textId="03DAAF7C" w:rsidR="0077025B" w:rsidRPr="00EA0CCE" w:rsidRDefault="0077025B" w:rsidP="00E402ED">
      <w:pPr>
        <w:spacing w:after="0" w:line="480" w:lineRule="auto"/>
        <w:rPr>
          <w:rFonts w:eastAsia="Yu Mincho" w:cstheme="majorBidi"/>
          <w:szCs w:val="24"/>
          <w:lang w:eastAsia="ja-JP"/>
        </w:rPr>
      </w:pPr>
    </w:p>
    <w:p w14:paraId="778AE9D5" w14:textId="51733F40" w:rsidR="0077025B" w:rsidRPr="00EA0CCE" w:rsidRDefault="0077025B" w:rsidP="00E402ED">
      <w:pPr>
        <w:spacing w:after="0" w:line="480" w:lineRule="auto"/>
        <w:rPr>
          <w:rFonts w:eastAsia="Yu Mincho" w:cstheme="majorBidi"/>
          <w:szCs w:val="24"/>
          <w:lang w:eastAsia="ja-JP"/>
        </w:rPr>
      </w:pPr>
      <w:r w:rsidRPr="00EA0CCE">
        <w:rPr>
          <w:rFonts w:eastAsia="Yu Mincho" w:cstheme="majorBidi"/>
          <w:szCs w:val="24"/>
          <w:lang w:eastAsia="ja-JP"/>
        </w:rPr>
        <w:lastRenderedPageBreak/>
        <w:t xml:space="preserve">I never said “No” to anyone. I constantly watched out for others. </w:t>
      </w:r>
      <w:r w:rsidR="002B4238" w:rsidRPr="00EA0CCE">
        <w:rPr>
          <w:rFonts w:eastAsia="Yu Mincho" w:cstheme="majorBidi"/>
          <w:szCs w:val="24"/>
          <w:lang w:eastAsia="ja-JP"/>
        </w:rPr>
        <w:t xml:space="preserve">People loved me; I became empty. </w:t>
      </w:r>
      <w:r w:rsidRPr="00EA0CCE">
        <w:rPr>
          <w:rFonts w:eastAsia="Yu Mincho" w:cstheme="majorBidi"/>
          <w:szCs w:val="24"/>
          <w:lang w:eastAsia="ja-JP"/>
        </w:rPr>
        <w:t xml:space="preserve">The more they took advantage of me, the more I felt that I was on a mission. I was </w:t>
      </w:r>
      <w:r w:rsidR="002B4238" w:rsidRPr="00EA0CCE">
        <w:rPr>
          <w:rFonts w:eastAsia="Yu Mincho" w:cstheme="majorBidi"/>
          <w:szCs w:val="24"/>
          <w:lang w:eastAsia="ja-JP"/>
        </w:rPr>
        <w:t xml:space="preserve">eventually </w:t>
      </w:r>
      <w:r w:rsidRPr="00EA0CCE">
        <w:rPr>
          <w:rFonts w:eastAsia="Yu Mincho" w:cstheme="majorBidi"/>
          <w:szCs w:val="24"/>
          <w:lang w:eastAsia="ja-JP"/>
        </w:rPr>
        <w:t xml:space="preserve">swallowed up in the </w:t>
      </w:r>
      <w:r w:rsidRPr="00EA0CCE">
        <w:rPr>
          <w:rFonts w:eastAsia="Yu Mincho" w:cstheme="majorBidi"/>
          <w:i/>
          <w:iCs/>
          <w:szCs w:val="24"/>
          <w:lang w:eastAsia="ja-JP"/>
        </w:rPr>
        <w:t>shadow</w:t>
      </w:r>
      <w:r w:rsidR="00305515" w:rsidRPr="00EA0CCE">
        <w:rPr>
          <w:rFonts w:eastAsia="Yu Mincho" w:cstheme="majorBidi"/>
          <w:szCs w:val="24"/>
          <w:lang w:eastAsia="ja-JP"/>
        </w:rPr>
        <w:t xml:space="preserve"> of myself</w:t>
      </w:r>
      <w:r w:rsidRPr="00EA0CCE">
        <w:rPr>
          <w:rFonts w:eastAsia="Yu Mincho" w:cstheme="majorBidi"/>
          <w:szCs w:val="24"/>
          <w:lang w:eastAsia="ja-JP"/>
        </w:rPr>
        <w:t xml:space="preserve"> </w:t>
      </w:r>
      <w:r w:rsidRPr="00EA0CCE">
        <w:rPr>
          <w:rFonts w:eastAsia="Yu Mincho" w:cstheme="majorBidi"/>
          <w:szCs w:val="24"/>
          <w:lang w:eastAsia="ja-JP"/>
        </w:rPr>
        <w:fldChar w:fldCharType="begin"/>
      </w:r>
      <w:r w:rsidRPr="00EA0CCE">
        <w:rPr>
          <w:rFonts w:eastAsia="Yu Mincho" w:cstheme="majorBidi"/>
          <w:szCs w:val="24"/>
          <w:lang w:eastAsia="ja-JP"/>
        </w:rPr>
        <w:instrText xml:space="preserve"> ADDIN ZOTERO_ITEM CSL_CITATION {"citationID":"k269zc3M","properties":{"formattedCitation":"(Jung, 1959)","plainCitation":"(Jung, 1959)","noteIndex":0},"citationItems":[{"id":5741,"uris":["http://zotero.org/users/2134402/items/43P9LQUM"],"uri":["http://zotero.org/users/2134402/items/43P9LQUM"],"itemData":{"id":5741,"type":"chapter","abstract":"Jung, C.G. (1959) The shadow. In Aion: Researches into the Phenomenology of the self C.W. vol 9ii pp.8-10. London: Routledge &amp; Kegan Paul","collection-title":"Collected Works of C.G. Jung Vol.9ii","container-title":"AION: Researches into the Phenomenology of the Self","event-place":"London","page":"8-10","publisher":"Routledge &amp; Kegan Paul","publisher-place":"London","title":"The shadow","author":[{"family":"Jung","given":"C. G."}],"issued":{"date-parts":[["1959"]]}}}],"schema":"https://github.com/citation-style-language/schema/raw/master/csl-citation.json"} </w:instrText>
      </w:r>
      <w:r w:rsidRPr="00EA0CCE">
        <w:rPr>
          <w:rFonts w:eastAsia="Yu Mincho" w:cstheme="majorBidi"/>
          <w:szCs w:val="24"/>
          <w:lang w:eastAsia="ja-JP"/>
        </w:rPr>
        <w:fldChar w:fldCharType="separate"/>
      </w:r>
      <w:r w:rsidRPr="00EA0CCE">
        <w:rPr>
          <w:rFonts w:cstheme="majorBidi"/>
          <w:szCs w:val="24"/>
        </w:rPr>
        <w:t>(Jung, 1959)</w:t>
      </w:r>
      <w:r w:rsidRPr="00EA0CCE">
        <w:rPr>
          <w:rFonts w:eastAsia="Yu Mincho" w:cstheme="majorBidi"/>
          <w:szCs w:val="24"/>
          <w:lang w:eastAsia="ja-JP"/>
        </w:rPr>
        <w:fldChar w:fldCharType="end"/>
      </w:r>
      <w:r w:rsidR="001D57AF" w:rsidRPr="00EA0CCE">
        <w:rPr>
          <w:rFonts w:eastAsia="Yu Mincho" w:cstheme="majorBidi"/>
          <w:szCs w:val="24"/>
          <w:lang w:eastAsia="ja-JP"/>
        </w:rPr>
        <w:t>.</w:t>
      </w:r>
    </w:p>
    <w:p w14:paraId="5A3D508C" w14:textId="4A18BBB3" w:rsidR="00C32BF8" w:rsidRPr="00EA0CCE" w:rsidRDefault="009D5444" w:rsidP="00E402ED">
      <w:pPr>
        <w:spacing w:after="0" w:line="480" w:lineRule="auto"/>
        <w:rPr>
          <w:rFonts w:eastAsia="Yu Mincho" w:cstheme="majorBidi"/>
          <w:szCs w:val="24"/>
          <w:lang w:eastAsia="ja-JP"/>
        </w:rPr>
      </w:pPr>
      <w:r w:rsidRPr="00EA0CCE">
        <w:rPr>
          <w:rFonts w:eastAsia="Yu Mincho" w:cstheme="majorBidi"/>
          <w:szCs w:val="24"/>
          <w:lang w:eastAsia="ja-JP"/>
        </w:rPr>
        <w:t xml:space="preserve"> </w:t>
      </w:r>
    </w:p>
    <w:p w14:paraId="40E108D1" w14:textId="11A14482" w:rsidR="00E51BF5" w:rsidRPr="00EA0CCE" w:rsidRDefault="00177229" w:rsidP="00E402ED">
      <w:pPr>
        <w:spacing w:after="0" w:line="480" w:lineRule="auto"/>
        <w:ind w:firstLine="720"/>
        <w:rPr>
          <w:rFonts w:eastAsia="Yu Mincho" w:cstheme="majorBidi"/>
          <w:i/>
          <w:iCs/>
          <w:szCs w:val="24"/>
          <w:lang w:eastAsia="ja-JP"/>
        </w:rPr>
      </w:pPr>
      <w:r w:rsidRPr="00EA0CCE">
        <w:rPr>
          <w:rFonts w:cstheme="majorBidi"/>
          <w:szCs w:val="24"/>
          <w:lang w:eastAsia="ja-JP"/>
        </w:rPr>
        <w:t xml:space="preserve">(5) </w:t>
      </w:r>
      <w:r w:rsidR="00E51BF5" w:rsidRPr="00EA0CCE">
        <w:rPr>
          <w:rFonts w:eastAsia="Yu Mincho" w:cstheme="majorBidi"/>
          <w:i/>
          <w:iCs/>
          <w:szCs w:val="24"/>
          <w:lang w:eastAsia="ja-JP"/>
        </w:rPr>
        <w:t>Mon</w:t>
      </w:r>
      <w:r w:rsidR="00FE139E" w:rsidRPr="00EA0CCE">
        <w:rPr>
          <w:rFonts w:eastAsia="Yu Mincho" w:cstheme="majorBidi"/>
          <w:i/>
          <w:iCs/>
          <w:szCs w:val="24"/>
          <w:lang w:eastAsia="ja-JP"/>
        </w:rPr>
        <w:t xml:space="preserve">day </w:t>
      </w:r>
      <w:r w:rsidR="00E51BF5" w:rsidRPr="00EA0CCE">
        <w:rPr>
          <w:rFonts w:eastAsia="Yu Mincho" w:cstheme="majorBidi"/>
          <w:i/>
          <w:iCs/>
          <w:szCs w:val="24"/>
          <w:lang w:eastAsia="ja-JP"/>
        </w:rPr>
        <w:t>12</w:t>
      </w:r>
      <w:r w:rsidR="00A1564D" w:rsidRPr="00EA0CCE">
        <w:rPr>
          <w:rFonts w:eastAsia="Yu Mincho" w:cstheme="majorBidi"/>
          <w:i/>
          <w:iCs/>
          <w:szCs w:val="24"/>
          <w:vertAlign w:val="superscript"/>
          <w:lang w:eastAsia="ja-JP"/>
        </w:rPr>
        <w:t>th</w:t>
      </w:r>
      <w:r w:rsidR="00A1564D" w:rsidRPr="00EA0CCE">
        <w:rPr>
          <w:rFonts w:eastAsia="Yu Mincho" w:cstheme="majorBidi"/>
          <w:i/>
          <w:iCs/>
          <w:szCs w:val="24"/>
          <w:lang w:eastAsia="ja-JP"/>
        </w:rPr>
        <w:t xml:space="preserve"> </w:t>
      </w:r>
      <w:r w:rsidR="00E51BF5" w:rsidRPr="00EA0CCE">
        <w:rPr>
          <w:rFonts w:eastAsia="Yu Mincho" w:cstheme="majorBidi"/>
          <w:i/>
          <w:iCs/>
          <w:szCs w:val="24"/>
          <w:lang w:eastAsia="ja-JP"/>
        </w:rPr>
        <w:t>August</w:t>
      </w:r>
      <w:r w:rsidR="00A1564D" w:rsidRPr="00EA0CCE">
        <w:rPr>
          <w:rFonts w:eastAsia="Yu Mincho" w:cstheme="majorBidi"/>
          <w:i/>
          <w:iCs/>
          <w:szCs w:val="24"/>
          <w:lang w:eastAsia="ja-JP"/>
        </w:rPr>
        <w:t xml:space="preserve"> </w:t>
      </w:r>
      <w:r w:rsidR="00485337" w:rsidRPr="00EA0CCE">
        <w:rPr>
          <w:rFonts w:eastAsia="Yu Mincho" w:cstheme="majorBidi"/>
          <w:i/>
          <w:iCs/>
          <w:szCs w:val="24"/>
          <w:lang w:eastAsia="ja-JP"/>
        </w:rPr>
        <w:t>1985</w:t>
      </w:r>
      <w:r w:rsidR="0011078A" w:rsidRPr="00EA0CCE">
        <w:rPr>
          <w:rFonts w:eastAsia="Yu Mincho" w:cstheme="majorBidi"/>
          <w:i/>
          <w:iCs/>
          <w:szCs w:val="24"/>
          <w:lang w:eastAsia="ja-JP"/>
        </w:rPr>
        <w:t xml:space="preserve"> – Year 5</w:t>
      </w:r>
    </w:p>
    <w:p w14:paraId="143D773B" w14:textId="77777777" w:rsidR="00E51BF5" w:rsidRPr="00EA0CCE" w:rsidRDefault="00E51BF5" w:rsidP="00E402ED">
      <w:pPr>
        <w:spacing w:after="0" w:line="480" w:lineRule="auto"/>
        <w:ind w:firstLine="720"/>
        <w:rPr>
          <w:rFonts w:eastAsia="Yu Mincho" w:cstheme="majorBidi"/>
          <w:i/>
          <w:iCs/>
          <w:szCs w:val="24"/>
          <w:lang w:eastAsia="ja-JP"/>
        </w:rPr>
      </w:pPr>
    </w:p>
    <w:p w14:paraId="0120E2AE" w14:textId="7E47CF3A" w:rsidR="00E51BF5" w:rsidRPr="00EA0CCE" w:rsidRDefault="00B949CA" w:rsidP="00E402ED">
      <w:pPr>
        <w:spacing w:after="0" w:line="480" w:lineRule="auto"/>
        <w:ind w:left="720"/>
        <w:rPr>
          <w:rFonts w:eastAsia="Yu Mincho" w:cstheme="majorBidi"/>
          <w:i/>
          <w:iCs/>
          <w:szCs w:val="24"/>
          <w:lang w:eastAsia="ja-JP"/>
        </w:rPr>
      </w:pPr>
      <w:r w:rsidRPr="00EA0CCE">
        <w:rPr>
          <w:rFonts w:eastAsia="Yu Mincho" w:cstheme="majorBidi"/>
          <w:i/>
          <w:iCs/>
          <w:szCs w:val="24"/>
          <w:lang w:eastAsia="ja-JP"/>
        </w:rPr>
        <w:t>Grandma</w:t>
      </w:r>
      <w:r w:rsidR="00E51BF5" w:rsidRPr="00EA0CCE">
        <w:rPr>
          <w:rFonts w:eastAsia="Yu Mincho" w:cstheme="majorBidi"/>
          <w:i/>
          <w:iCs/>
          <w:szCs w:val="24"/>
          <w:lang w:eastAsia="ja-JP"/>
        </w:rPr>
        <w:t xml:space="preserve"> took me shopping</w:t>
      </w:r>
      <w:r w:rsidR="00804D37" w:rsidRPr="00EA0CCE">
        <w:rPr>
          <w:rFonts w:eastAsia="Yu Mincho" w:cstheme="majorBidi"/>
          <w:i/>
          <w:iCs/>
          <w:szCs w:val="24"/>
          <w:lang w:eastAsia="ja-JP"/>
        </w:rPr>
        <w:t xml:space="preserve"> today</w:t>
      </w:r>
      <w:r w:rsidR="00E51BF5" w:rsidRPr="00EA0CCE">
        <w:rPr>
          <w:rFonts w:eastAsia="Yu Mincho" w:cstheme="majorBidi"/>
          <w:i/>
          <w:iCs/>
          <w:szCs w:val="24"/>
          <w:lang w:eastAsia="ja-JP"/>
        </w:rPr>
        <w:t>.</w:t>
      </w:r>
      <w:r w:rsidR="009E5878" w:rsidRPr="00EA0CCE">
        <w:rPr>
          <w:rFonts w:eastAsia="Yu Mincho" w:cstheme="majorBidi"/>
          <w:i/>
          <w:iCs/>
          <w:szCs w:val="24"/>
          <w:lang w:eastAsia="ja-JP"/>
        </w:rPr>
        <w:t xml:space="preserve"> </w:t>
      </w:r>
      <w:r w:rsidR="00D512BC" w:rsidRPr="00EA0CCE">
        <w:rPr>
          <w:rFonts w:eastAsia="Yu Mincho" w:cstheme="majorBidi"/>
          <w:i/>
          <w:iCs/>
          <w:szCs w:val="24"/>
          <w:lang w:eastAsia="ja-JP"/>
        </w:rPr>
        <w:t xml:space="preserve">Whenever I go out with her, </w:t>
      </w:r>
      <w:r w:rsidR="009E5878" w:rsidRPr="00EA0CCE">
        <w:rPr>
          <w:rFonts w:eastAsia="Yu Mincho" w:cstheme="majorBidi"/>
          <w:i/>
          <w:iCs/>
          <w:szCs w:val="24"/>
          <w:lang w:eastAsia="ja-JP"/>
        </w:rPr>
        <w:t xml:space="preserve">I </w:t>
      </w:r>
      <w:r w:rsidR="00D512BC" w:rsidRPr="00EA0CCE">
        <w:rPr>
          <w:rFonts w:eastAsia="Yu Mincho" w:cstheme="majorBidi"/>
          <w:i/>
          <w:iCs/>
          <w:szCs w:val="24"/>
          <w:lang w:eastAsia="ja-JP"/>
        </w:rPr>
        <w:t xml:space="preserve">feel like that </w:t>
      </w:r>
      <w:r w:rsidR="009E5878" w:rsidRPr="00EA0CCE">
        <w:rPr>
          <w:rFonts w:eastAsia="Yu Mincho" w:cstheme="majorBidi"/>
          <w:i/>
          <w:iCs/>
          <w:szCs w:val="24"/>
          <w:lang w:eastAsia="ja-JP"/>
        </w:rPr>
        <w:t xml:space="preserve">we </w:t>
      </w:r>
      <w:r w:rsidR="00D512BC" w:rsidRPr="00EA0CCE">
        <w:rPr>
          <w:rFonts w:eastAsia="Yu Mincho" w:cstheme="majorBidi"/>
          <w:i/>
          <w:iCs/>
          <w:szCs w:val="24"/>
          <w:lang w:eastAsia="ja-JP"/>
        </w:rPr>
        <w:t>are</w:t>
      </w:r>
      <w:r w:rsidR="009E5878" w:rsidRPr="00EA0CCE">
        <w:rPr>
          <w:rFonts w:eastAsia="Yu Mincho" w:cstheme="majorBidi"/>
          <w:i/>
          <w:iCs/>
          <w:szCs w:val="24"/>
          <w:lang w:eastAsia="ja-JP"/>
        </w:rPr>
        <w:t xml:space="preserve"> wrapped in a translucent film</w:t>
      </w:r>
      <w:r w:rsidR="004949B9" w:rsidRPr="00EA0CCE">
        <w:rPr>
          <w:rFonts w:eastAsia="Yu Mincho" w:cstheme="majorBidi"/>
          <w:i/>
          <w:iCs/>
          <w:szCs w:val="24"/>
          <w:lang w:eastAsia="ja-JP"/>
        </w:rPr>
        <w:t>.</w:t>
      </w:r>
      <w:r w:rsidR="009E5878" w:rsidRPr="00EA0CCE">
        <w:rPr>
          <w:rFonts w:eastAsia="Yu Mincho" w:cstheme="majorBidi"/>
          <w:i/>
          <w:iCs/>
          <w:szCs w:val="24"/>
          <w:lang w:eastAsia="ja-JP"/>
        </w:rPr>
        <w:t xml:space="preserve"> My </w:t>
      </w:r>
      <w:r w:rsidR="00804D37" w:rsidRPr="00EA0CCE">
        <w:rPr>
          <w:rFonts w:eastAsia="Yu Mincho" w:cstheme="majorBidi"/>
          <w:i/>
          <w:iCs/>
          <w:szCs w:val="24"/>
          <w:lang w:eastAsia="ja-JP"/>
        </w:rPr>
        <w:t xml:space="preserve">hearing </w:t>
      </w:r>
      <w:r w:rsidR="00D512BC" w:rsidRPr="00EA0CCE">
        <w:rPr>
          <w:rFonts w:eastAsia="Yu Mincho" w:cstheme="majorBidi"/>
          <w:i/>
          <w:iCs/>
          <w:szCs w:val="24"/>
          <w:lang w:eastAsia="ja-JP"/>
        </w:rPr>
        <w:t>goes</w:t>
      </w:r>
      <w:r w:rsidR="00E73C41" w:rsidRPr="00EA0CCE">
        <w:rPr>
          <w:rFonts w:eastAsia="Yu Mincho" w:cstheme="majorBidi"/>
          <w:i/>
          <w:iCs/>
          <w:szCs w:val="24"/>
          <w:lang w:eastAsia="ja-JP"/>
        </w:rPr>
        <w:t xml:space="preserve"> </w:t>
      </w:r>
      <w:r w:rsidR="00804D37" w:rsidRPr="00EA0CCE">
        <w:rPr>
          <w:rFonts w:eastAsia="Yu Mincho" w:cstheme="majorBidi"/>
          <w:i/>
          <w:iCs/>
          <w:szCs w:val="24"/>
          <w:lang w:eastAsia="ja-JP"/>
        </w:rPr>
        <w:t xml:space="preserve">distant </w:t>
      </w:r>
      <w:r w:rsidR="009E5878" w:rsidRPr="00EA0CCE">
        <w:rPr>
          <w:rFonts w:eastAsia="Yu Mincho" w:cstheme="majorBidi"/>
          <w:i/>
          <w:iCs/>
          <w:szCs w:val="24"/>
          <w:lang w:eastAsia="ja-JP"/>
        </w:rPr>
        <w:t xml:space="preserve">as we </w:t>
      </w:r>
      <w:r w:rsidR="00E73C41" w:rsidRPr="00EA0CCE">
        <w:rPr>
          <w:rFonts w:eastAsia="Yu Mincho" w:cstheme="majorBidi"/>
          <w:i/>
          <w:iCs/>
          <w:szCs w:val="24"/>
          <w:lang w:eastAsia="ja-JP"/>
        </w:rPr>
        <w:t>talk</w:t>
      </w:r>
      <w:r w:rsidR="009E5878" w:rsidRPr="00EA0CCE">
        <w:rPr>
          <w:rFonts w:eastAsia="Yu Mincho" w:cstheme="majorBidi"/>
          <w:i/>
          <w:iCs/>
          <w:szCs w:val="24"/>
          <w:lang w:eastAsia="ja-JP"/>
        </w:rPr>
        <w:t xml:space="preserve"> </w:t>
      </w:r>
      <w:r w:rsidR="00E73C41" w:rsidRPr="00EA0CCE">
        <w:rPr>
          <w:rFonts w:eastAsia="Yu Mincho" w:cstheme="majorBidi"/>
          <w:i/>
          <w:iCs/>
          <w:szCs w:val="24"/>
          <w:lang w:eastAsia="ja-JP"/>
        </w:rPr>
        <w:t>to</w:t>
      </w:r>
      <w:r w:rsidR="009E5878" w:rsidRPr="00EA0CCE">
        <w:rPr>
          <w:rFonts w:eastAsia="Yu Mincho" w:cstheme="majorBidi"/>
          <w:i/>
          <w:iCs/>
          <w:szCs w:val="24"/>
          <w:lang w:eastAsia="ja-JP"/>
        </w:rPr>
        <w:t xml:space="preserve"> </w:t>
      </w:r>
      <w:r w:rsidR="00C26AFF" w:rsidRPr="00EA0CCE">
        <w:rPr>
          <w:rFonts w:eastAsia="Yu Mincho" w:cstheme="majorBidi"/>
          <w:i/>
          <w:iCs/>
          <w:szCs w:val="24"/>
          <w:lang w:eastAsia="ja-JP"/>
        </w:rPr>
        <w:t>people</w:t>
      </w:r>
      <w:r w:rsidR="00E73C41" w:rsidRPr="00EA0CCE">
        <w:rPr>
          <w:rFonts w:eastAsia="Yu Mincho" w:cstheme="majorBidi"/>
          <w:i/>
          <w:iCs/>
          <w:szCs w:val="24"/>
          <w:lang w:eastAsia="ja-JP"/>
        </w:rPr>
        <w:t>.</w:t>
      </w:r>
    </w:p>
    <w:p w14:paraId="0D81C3EF" w14:textId="46464F9C" w:rsidR="00FE60A7" w:rsidRPr="00EA0CCE" w:rsidRDefault="00FE60A7" w:rsidP="00E402ED">
      <w:pPr>
        <w:spacing w:after="0" w:line="480" w:lineRule="auto"/>
        <w:ind w:firstLine="720"/>
        <w:rPr>
          <w:rFonts w:eastAsia="Yu Mincho" w:cstheme="majorBidi"/>
          <w:i/>
          <w:iCs/>
          <w:szCs w:val="24"/>
          <w:lang w:eastAsia="ja-JP"/>
        </w:rPr>
      </w:pPr>
    </w:p>
    <w:p w14:paraId="4EBC34C5" w14:textId="2562E8D0" w:rsidR="0098017B" w:rsidRPr="00EA0CCE" w:rsidRDefault="0011164A" w:rsidP="00E402ED">
      <w:pPr>
        <w:spacing w:after="0" w:line="480" w:lineRule="auto"/>
        <w:rPr>
          <w:rFonts w:cstheme="majorBidi"/>
          <w:szCs w:val="24"/>
        </w:rPr>
      </w:pPr>
      <w:r w:rsidRPr="00EA0CCE">
        <w:rPr>
          <w:rFonts w:eastAsia="Yu Mincho" w:cstheme="majorBidi"/>
          <w:szCs w:val="24"/>
          <w:lang w:eastAsia="ja-JP"/>
        </w:rPr>
        <w:t xml:space="preserve">Many years later, </w:t>
      </w:r>
      <w:r w:rsidRPr="00EA0CCE">
        <w:rPr>
          <w:rFonts w:cstheme="majorBidi"/>
          <w:szCs w:val="24"/>
        </w:rPr>
        <w:t xml:space="preserve">I learned that my birth Christian community was ostracised by local society when it started as a group of 20 local Ryukyuan families in the beginning of the 20th century </w:t>
      </w:r>
      <w:r w:rsidRPr="00EA0CCE">
        <w:rPr>
          <w:rFonts w:cstheme="majorBidi"/>
          <w:szCs w:val="24"/>
        </w:rPr>
        <w:fldChar w:fldCharType="begin"/>
      </w:r>
      <w:r w:rsidRPr="00EA0CCE">
        <w:rPr>
          <w:rFonts w:cstheme="majorBidi"/>
          <w:szCs w:val="24"/>
        </w:rPr>
        <w:instrText xml:space="preserve"> ADDIN ZOTERO_ITEM CSL_CITATION {"citationID":"ieWHy7Zk","properties":{"formattedCitation":"(Yomitan Church, UCCJ, 2016, pp. 26, 30)","plainCitation":"(Yomitan Church, UCCJ, 2016, pp. 26, 30)","dontUpdate":true,"noteIndex":0},"citationItems":[{"id":2415,"uris":["http://zotero.org/users/2134402/items/57T97QK4"],"uri":["http://zotero.org/users/2134402/items/57T97QK4"],"itemData":{"id":2415,"type":"book","event-place":"Okinawa, Japan","publisher":"Yomitan Church, United Church of Christ in Japan","publisher-place":"Okinawa, Japan","title":"Shu to ayumu Hyaku nen: Rekishi Siryoshu (1907 - 2007 nen) [100 years with the Lord: Historical documents (1907-2007)]","volume":"2","author":[{"family":"Yomitan Church, UCCJ","given":""}],"issued":{"date-parts":[["2016"]]}},"locator":"26, 30"}],"schema":"https://github.com/citation-style-language/schema/raw/master/csl-citation.json"} </w:instrText>
      </w:r>
      <w:r w:rsidRPr="00EA0CCE">
        <w:rPr>
          <w:rFonts w:cstheme="majorBidi"/>
          <w:szCs w:val="24"/>
        </w:rPr>
        <w:fldChar w:fldCharType="separate"/>
      </w:r>
      <w:r w:rsidRPr="00EA0CCE">
        <w:rPr>
          <w:rFonts w:cstheme="majorBidi"/>
          <w:szCs w:val="24"/>
        </w:rPr>
        <w:t>(Yomitan Church, UCCJ, 2016: 26, 30)</w:t>
      </w:r>
      <w:r w:rsidRPr="00EA0CCE">
        <w:rPr>
          <w:rFonts w:cstheme="majorBidi"/>
          <w:szCs w:val="24"/>
        </w:rPr>
        <w:fldChar w:fldCharType="end"/>
      </w:r>
      <w:r w:rsidRPr="00EA0CCE">
        <w:rPr>
          <w:rFonts w:cstheme="majorBidi"/>
          <w:szCs w:val="24"/>
        </w:rPr>
        <w:t xml:space="preserve">. </w:t>
      </w:r>
      <w:r w:rsidR="00230BD1" w:rsidRPr="00EA0CCE">
        <w:rPr>
          <w:rFonts w:cstheme="majorBidi"/>
          <w:szCs w:val="24"/>
        </w:rPr>
        <w:t>My grandmother</w:t>
      </w:r>
      <w:r w:rsidRPr="00EA0CCE">
        <w:rPr>
          <w:rFonts w:cstheme="majorBidi"/>
          <w:szCs w:val="24"/>
        </w:rPr>
        <w:t xml:space="preserve"> might have inherited their psychological trauma</w:t>
      </w:r>
      <w:r w:rsidR="00230BD1" w:rsidRPr="00EA0CCE">
        <w:rPr>
          <w:rFonts w:cstheme="majorBidi"/>
          <w:szCs w:val="24"/>
        </w:rPr>
        <w:t xml:space="preserve"> and lived in a</w:t>
      </w:r>
      <w:r w:rsidR="00E76BB0" w:rsidRPr="00EA0CCE">
        <w:rPr>
          <w:rFonts w:cstheme="majorBidi"/>
          <w:szCs w:val="24"/>
        </w:rPr>
        <w:t>n imaginary</w:t>
      </w:r>
      <w:r w:rsidR="00230BD1" w:rsidRPr="00EA0CCE">
        <w:rPr>
          <w:rFonts w:cstheme="majorBidi"/>
          <w:szCs w:val="24"/>
        </w:rPr>
        <w:t xml:space="preserve"> bubble</w:t>
      </w:r>
      <w:r w:rsidR="0098017B" w:rsidRPr="00EA0CCE">
        <w:rPr>
          <w:rFonts w:cstheme="majorBidi"/>
          <w:szCs w:val="24"/>
        </w:rPr>
        <w:t xml:space="preserve"> which I experienced with her. I might have</w:t>
      </w:r>
      <w:r w:rsidR="00EF76D0" w:rsidRPr="00EA0CCE">
        <w:rPr>
          <w:rFonts w:cstheme="majorBidi"/>
          <w:szCs w:val="24"/>
        </w:rPr>
        <w:t xml:space="preserve"> </w:t>
      </w:r>
      <w:r w:rsidR="0098017B" w:rsidRPr="00EA0CCE">
        <w:rPr>
          <w:rFonts w:cstheme="majorBidi"/>
          <w:szCs w:val="24"/>
        </w:rPr>
        <w:t xml:space="preserve">inherited it from her </w:t>
      </w:r>
      <w:r w:rsidR="001C0F33" w:rsidRPr="00EA0CCE">
        <w:rPr>
          <w:rFonts w:cstheme="majorBidi"/>
          <w:szCs w:val="24"/>
        </w:rPr>
        <w:t>because</w:t>
      </w:r>
      <w:r w:rsidR="0098017B" w:rsidRPr="00EA0CCE">
        <w:rPr>
          <w:rFonts w:cstheme="majorBidi"/>
          <w:szCs w:val="24"/>
        </w:rPr>
        <w:t xml:space="preserve"> I also </w:t>
      </w:r>
      <w:r w:rsidR="0098017B" w:rsidRPr="00EA0CCE">
        <w:rPr>
          <w:rFonts w:eastAsia="Yu Mincho" w:cstheme="majorBidi"/>
          <w:szCs w:val="24"/>
          <w:lang w:eastAsia="ja-JP"/>
        </w:rPr>
        <w:t>felt detached from local society at every turn. I even thought that we might be aliens in disguise of villagers.</w:t>
      </w:r>
    </w:p>
    <w:p w14:paraId="4264720C" w14:textId="5CA03F2F" w:rsidR="00045057" w:rsidRPr="00EA0CCE" w:rsidRDefault="00045057" w:rsidP="00E402ED">
      <w:pPr>
        <w:spacing w:after="0" w:line="480" w:lineRule="auto"/>
        <w:rPr>
          <w:rFonts w:cstheme="majorBidi"/>
          <w:szCs w:val="24"/>
          <w:lang w:eastAsia="ja-JP"/>
        </w:rPr>
      </w:pPr>
    </w:p>
    <w:p w14:paraId="0275E910" w14:textId="488A0644" w:rsidR="004740DA" w:rsidRPr="00EA0CCE" w:rsidRDefault="004740DA" w:rsidP="00E402ED">
      <w:pPr>
        <w:spacing w:after="0" w:line="480" w:lineRule="auto"/>
        <w:rPr>
          <w:rFonts w:eastAsia="Yu Mincho" w:cstheme="majorBidi"/>
          <w:i/>
          <w:iCs/>
          <w:szCs w:val="24"/>
          <w:lang w:eastAsia="ja-JP"/>
        </w:rPr>
      </w:pPr>
      <w:r w:rsidRPr="00EA0CCE">
        <w:rPr>
          <w:rFonts w:eastAsia="Yu Mincho" w:cstheme="majorBidi"/>
          <w:i/>
          <w:iCs/>
          <w:szCs w:val="24"/>
          <w:lang w:eastAsia="ja-JP"/>
        </w:rPr>
        <w:tab/>
      </w:r>
      <w:r w:rsidR="00177229" w:rsidRPr="00EA0CCE">
        <w:rPr>
          <w:rFonts w:cstheme="majorBidi"/>
          <w:szCs w:val="24"/>
          <w:lang w:eastAsia="ja-JP"/>
        </w:rPr>
        <w:t>(6</w:t>
      </w:r>
      <w:r w:rsidR="009C2B3D" w:rsidRPr="00EA0CCE">
        <w:rPr>
          <w:rFonts w:cstheme="majorBidi"/>
          <w:szCs w:val="24"/>
          <w:lang w:eastAsia="ja-JP"/>
        </w:rPr>
        <w:t>-1</w:t>
      </w:r>
      <w:r w:rsidR="00177229" w:rsidRPr="00EA0CCE">
        <w:rPr>
          <w:rFonts w:cstheme="majorBidi"/>
          <w:szCs w:val="24"/>
          <w:lang w:eastAsia="ja-JP"/>
        </w:rPr>
        <w:t xml:space="preserve">) </w:t>
      </w:r>
      <w:r w:rsidR="00CC5EDA" w:rsidRPr="00EA0CCE">
        <w:rPr>
          <w:rFonts w:eastAsia="Yu Mincho" w:cstheme="majorBidi"/>
          <w:i/>
          <w:iCs/>
          <w:szCs w:val="24"/>
          <w:lang w:eastAsia="ja-JP"/>
        </w:rPr>
        <w:t>Mon</w:t>
      </w:r>
      <w:r w:rsidR="00ED1F93" w:rsidRPr="00EA0CCE">
        <w:rPr>
          <w:rFonts w:eastAsia="Yu Mincho" w:cstheme="majorBidi"/>
          <w:i/>
          <w:iCs/>
          <w:szCs w:val="24"/>
          <w:lang w:eastAsia="ja-JP"/>
        </w:rPr>
        <w:t>day</w:t>
      </w:r>
      <w:r w:rsidRPr="00EA0CCE">
        <w:rPr>
          <w:rFonts w:eastAsia="Yu Mincho" w:cstheme="majorBidi"/>
          <w:i/>
          <w:iCs/>
          <w:szCs w:val="24"/>
          <w:lang w:eastAsia="ja-JP"/>
        </w:rPr>
        <w:t xml:space="preserve"> </w:t>
      </w:r>
      <w:r w:rsidR="00CC5EDA" w:rsidRPr="00EA0CCE">
        <w:rPr>
          <w:rFonts w:eastAsia="Yu Mincho" w:cstheme="majorBidi"/>
          <w:i/>
          <w:iCs/>
          <w:szCs w:val="24"/>
          <w:lang w:eastAsia="ja-JP"/>
        </w:rPr>
        <w:t>2</w:t>
      </w:r>
      <w:r w:rsidR="0006632A" w:rsidRPr="00EA0CCE">
        <w:rPr>
          <w:rFonts w:eastAsia="Yu Mincho" w:cstheme="majorBidi"/>
          <w:i/>
          <w:iCs/>
          <w:szCs w:val="24"/>
          <w:lang w:eastAsia="ja-JP"/>
        </w:rPr>
        <w:t>6</w:t>
      </w:r>
      <w:r w:rsidR="0006632A" w:rsidRPr="00EA0CCE">
        <w:rPr>
          <w:rFonts w:eastAsia="Yu Mincho" w:cstheme="majorBidi"/>
          <w:i/>
          <w:iCs/>
          <w:szCs w:val="24"/>
          <w:vertAlign w:val="superscript"/>
          <w:lang w:eastAsia="ja-JP"/>
        </w:rPr>
        <w:t>th</w:t>
      </w:r>
      <w:r w:rsidR="0006632A" w:rsidRPr="00EA0CCE">
        <w:rPr>
          <w:rFonts w:eastAsia="Yu Mincho" w:cstheme="majorBidi"/>
          <w:i/>
          <w:iCs/>
          <w:szCs w:val="24"/>
          <w:lang w:eastAsia="ja-JP"/>
        </w:rPr>
        <w:t xml:space="preserve"> October</w:t>
      </w:r>
      <w:r w:rsidRPr="00EA0CCE">
        <w:rPr>
          <w:rFonts w:eastAsia="Yu Mincho" w:cstheme="majorBidi"/>
          <w:i/>
          <w:iCs/>
          <w:szCs w:val="24"/>
          <w:lang w:eastAsia="ja-JP"/>
        </w:rPr>
        <w:t xml:space="preserve"> 198</w:t>
      </w:r>
      <w:r w:rsidR="00A25753" w:rsidRPr="00EA0CCE">
        <w:rPr>
          <w:rFonts w:eastAsia="Yu Mincho" w:cstheme="majorBidi"/>
          <w:i/>
          <w:iCs/>
          <w:szCs w:val="24"/>
          <w:lang w:eastAsia="ja-JP"/>
        </w:rPr>
        <w:t>7</w:t>
      </w:r>
      <w:r w:rsidR="00360BB8" w:rsidRPr="00EA0CCE">
        <w:rPr>
          <w:rFonts w:eastAsia="Yu Mincho" w:cstheme="majorBidi"/>
          <w:i/>
          <w:iCs/>
          <w:szCs w:val="24"/>
          <w:lang w:eastAsia="ja-JP"/>
        </w:rPr>
        <w:t xml:space="preserve"> – Year 7</w:t>
      </w:r>
    </w:p>
    <w:p w14:paraId="24F27510" w14:textId="77777777" w:rsidR="008742BF" w:rsidRPr="00EA0CCE" w:rsidRDefault="008742BF" w:rsidP="00E402ED">
      <w:pPr>
        <w:spacing w:after="0" w:line="480" w:lineRule="auto"/>
        <w:ind w:firstLine="720"/>
        <w:rPr>
          <w:rFonts w:eastAsia="Yu Mincho" w:cstheme="majorBidi"/>
          <w:i/>
          <w:iCs/>
          <w:szCs w:val="24"/>
          <w:lang w:eastAsia="ja-JP"/>
        </w:rPr>
      </w:pPr>
    </w:p>
    <w:p w14:paraId="2799F8BA" w14:textId="04B4547E" w:rsidR="008742BF" w:rsidRPr="00EA0CCE" w:rsidRDefault="008742BF" w:rsidP="00E402ED">
      <w:pPr>
        <w:spacing w:after="0" w:line="480" w:lineRule="auto"/>
        <w:ind w:left="720"/>
        <w:rPr>
          <w:rFonts w:eastAsia="Yu Mincho" w:cstheme="majorBidi"/>
          <w:i/>
          <w:iCs/>
          <w:szCs w:val="24"/>
          <w:lang w:eastAsia="ja-JP"/>
        </w:rPr>
      </w:pPr>
      <w:r w:rsidRPr="00EA0CCE">
        <w:rPr>
          <w:rFonts w:eastAsia="Yu Mincho" w:cstheme="majorBidi"/>
          <w:i/>
          <w:iCs/>
          <w:szCs w:val="24"/>
          <w:lang w:eastAsia="ja-JP"/>
        </w:rPr>
        <w:t xml:space="preserve">It’s a hot day </w:t>
      </w:r>
      <w:r w:rsidR="00E60090" w:rsidRPr="00EA0CCE">
        <w:rPr>
          <w:rFonts w:eastAsia="Yu Mincho" w:cstheme="majorBidi"/>
          <w:i/>
          <w:iCs/>
          <w:szCs w:val="24"/>
          <w:lang w:eastAsia="ja-JP"/>
        </w:rPr>
        <w:t>today</w:t>
      </w:r>
      <w:r w:rsidRPr="00EA0CCE">
        <w:rPr>
          <w:rFonts w:eastAsia="Yu Mincho" w:cstheme="majorBidi"/>
          <w:i/>
          <w:iCs/>
          <w:szCs w:val="24"/>
          <w:lang w:eastAsia="ja-JP"/>
        </w:rPr>
        <w:t xml:space="preserve">. </w:t>
      </w:r>
      <w:r w:rsidR="005B2C09" w:rsidRPr="00EA0CCE">
        <w:rPr>
          <w:rFonts w:eastAsia="Yu Mincho" w:cstheme="majorBidi"/>
          <w:i/>
          <w:iCs/>
          <w:szCs w:val="24"/>
          <w:lang w:eastAsia="ja-JP"/>
        </w:rPr>
        <w:t>A</w:t>
      </w:r>
      <w:r w:rsidR="00F24752" w:rsidRPr="00EA0CCE">
        <w:rPr>
          <w:rFonts w:eastAsia="Yu Mincho" w:cstheme="majorBidi"/>
          <w:i/>
          <w:iCs/>
          <w:szCs w:val="24"/>
          <w:lang w:eastAsia="ja-JP"/>
        </w:rPr>
        <w:t xml:space="preserve"> mirage </w:t>
      </w:r>
      <w:r w:rsidR="005B2C09" w:rsidRPr="00EA0CCE">
        <w:rPr>
          <w:rFonts w:eastAsia="Yu Mincho" w:cstheme="majorBidi"/>
          <w:i/>
          <w:iCs/>
          <w:szCs w:val="24"/>
          <w:lang w:eastAsia="ja-JP"/>
        </w:rPr>
        <w:t xml:space="preserve">is </w:t>
      </w:r>
      <w:r w:rsidR="00F24752" w:rsidRPr="00EA0CCE">
        <w:rPr>
          <w:rFonts w:eastAsia="Yu Mincho" w:cstheme="majorBidi"/>
          <w:i/>
          <w:iCs/>
          <w:szCs w:val="24"/>
          <w:lang w:eastAsia="ja-JP"/>
        </w:rPr>
        <w:t xml:space="preserve">hovering above the ground. </w:t>
      </w:r>
      <w:r w:rsidR="00776CF3" w:rsidRPr="00EA0CCE">
        <w:rPr>
          <w:rFonts w:eastAsia="Yu Mincho" w:cstheme="majorBidi"/>
          <w:i/>
          <w:iCs/>
          <w:szCs w:val="24"/>
          <w:lang w:eastAsia="ja-JP"/>
        </w:rPr>
        <w:t>T</w:t>
      </w:r>
      <w:r w:rsidR="00216E62" w:rsidRPr="00EA0CCE">
        <w:rPr>
          <w:rFonts w:eastAsia="Yu Mincho" w:cstheme="majorBidi"/>
          <w:i/>
          <w:iCs/>
          <w:szCs w:val="24"/>
          <w:lang w:eastAsia="ja-JP"/>
        </w:rPr>
        <w:t xml:space="preserve">he harness </w:t>
      </w:r>
      <w:r w:rsidR="00F24752" w:rsidRPr="00EA0CCE">
        <w:rPr>
          <w:rFonts w:eastAsia="Yu Mincho" w:cstheme="majorBidi"/>
          <w:i/>
          <w:iCs/>
          <w:szCs w:val="24"/>
          <w:lang w:eastAsia="ja-JP"/>
        </w:rPr>
        <w:t>(</w:t>
      </w:r>
      <w:r w:rsidR="00216E62" w:rsidRPr="00EA0CCE">
        <w:rPr>
          <w:rFonts w:eastAsia="Yu Mincho" w:cstheme="majorBidi"/>
          <w:i/>
          <w:iCs/>
          <w:szCs w:val="24"/>
          <w:lang w:eastAsia="ja-JP"/>
        </w:rPr>
        <w:t>of the marching bass</w:t>
      </w:r>
      <w:r w:rsidR="00F24752" w:rsidRPr="00EA0CCE">
        <w:rPr>
          <w:rFonts w:eastAsia="Yu Mincho" w:cstheme="majorBidi"/>
          <w:i/>
          <w:iCs/>
          <w:szCs w:val="24"/>
          <w:lang w:eastAsia="ja-JP"/>
        </w:rPr>
        <w:t xml:space="preserve"> </w:t>
      </w:r>
      <w:r w:rsidR="00216E62" w:rsidRPr="00EA0CCE">
        <w:rPr>
          <w:rFonts w:eastAsia="Yu Mincho" w:cstheme="majorBidi"/>
          <w:i/>
          <w:iCs/>
          <w:szCs w:val="24"/>
          <w:lang w:eastAsia="ja-JP"/>
        </w:rPr>
        <w:t>drum</w:t>
      </w:r>
      <w:r w:rsidR="00F24752" w:rsidRPr="00EA0CCE">
        <w:rPr>
          <w:rFonts w:eastAsia="Yu Mincho" w:cstheme="majorBidi"/>
          <w:i/>
          <w:iCs/>
          <w:szCs w:val="24"/>
          <w:lang w:eastAsia="ja-JP"/>
        </w:rPr>
        <w:t>)</w:t>
      </w:r>
      <w:r w:rsidR="00216E62" w:rsidRPr="00EA0CCE">
        <w:rPr>
          <w:rFonts w:eastAsia="Yu Mincho" w:cstheme="majorBidi"/>
          <w:i/>
          <w:iCs/>
          <w:szCs w:val="24"/>
          <w:lang w:eastAsia="ja-JP"/>
        </w:rPr>
        <w:t xml:space="preserve"> dig</w:t>
      </w:r>
      <w:r w:rsidR="00F24752" w:rsidRPr="00EA0CCE">
        <w:rPr>
          <w:rFonts w:eastAsia="Yu Mincho" w:cstheme="majorBidi"/>
          <w:i/>
          <w:iCs/>
          <w:szCs w:val="24"/>
          <w:lang w:eastAsia="ja-JP"/>
        </w:rPr>
        <w:t>s</w:t>
      </w:r>
      <w:r w:rsidR="00216E62" w:rsidRPr="00EA0CCE">
        <w:rPr>
          <w:rFonts w:eastAsia="Yu Mincho" w:cstheme="majorBidi"/>
          <w:i/>
          <w:iCs/>
          <w:szCs w:val="24"/>
          <w:lang w:eastAsia="ja-JP"/>
        </w:rPr>
        <w:t xml:space="preserve"> into my shoulder</w:t>
      </w:r>
      <w:r w:rsidR="0083101E" w:rsidRPr="00EA0CCE">
        <w:rPr>
          <w:rFonts w:eastAsia="Yu Mincho" w:cstheme="majorBidi"/>
          <w:i/>
          <w:iCs/>
          <w:szCs w:val="24"/>
          <w:lang w:eastAsia="ja-JP"/>
        </w:rPr>
        <w:t>s</w:t>
      </w:r>
      <w:r w:rsidR="005B2C09" w:rsidRPr="00EA0CCE">
        <w:rPr>
          <w:rFonts w:eastAsia="Yu Mincho" w:cstheme="majorBidi"/>
          <w:i/>
          <w:iCs/>
          <w:szCs w:val="24"/>
          <w:lang w:eastAsia="ja-JP"/>
        </w:rPr>
        <w:t>. T</w:t>
      </w:r>
      <w:r w:rsidR="00F24752" w:rsidRPr="00EA0CCE">
        <w:rPr>
          <w:rFonts w:eastAsia="Yu Mincho" w:cstheme="majorBidi"/>
          <w:i/>
          <w:iCs/>
          <w:szCs w:val="24"/>
          <w:lang w:eastAsia="ja-JP"/>
        </w:rPr>
        <w:t>he sun is baking my skin</w:t>
      </w:r>
      <w:r w:rsidR="0083101E" w:rsidRPr="00EA0CCE">
        <w:rPr>
          <w:rFonts w:eastAsia="Yu Mincho" w:cstheme="majorBidi"/>
          <w:i/>
          <w:iCs/>
          <w:szCs w:val="24"/>
          <w:lang w:eastAsia="ja-JP"/>
        </w:rPr>
        <w:t xml:space="preserve">. </w:t>
      </w:r>
      <w:r w:rsidR="00F24752" w:rsidRPr="00EA0CCE">
        <w:rPr>
          <w:rFonts w:eastAsia="Yu Mincho" w:cstheme="majorBidi"/>
          <w:i/>
          <w:iCs/>
          <w:szCs w:val="24"/>
          <w:lang w:eastAsia="ja-JP"/>
        </w:rPr>
        <w:t xml:space="preserve">Hm? </w:t>
      </w:r>
      <w:r w:rsidR="00926454" w:rsidRPr="00EA0CCE">
        <w:rPr>
          <w:rFonts w:eastAsia="Yu Mincho" w:cstheme="majorBidi"/>
          <w:i/>
          <w:iCs/>
          <w:szCs w:val="24"/>
          <w:lang w:eastAsia="ja-JP"/>
        </w:rPr>
        <w:t>There is a shadow of s</w:t>
      </w:r>
      <w:r w:rsidR="00F24752" w:rsidRPr="00EA0CCE">
        <w:rPr>
          <w:rFonts w:eastAsia="Yu Mincho" w:cstheme="majorBidi"/>
          <w:i/>
          <w:iCs/>
          <w:szCs w:val="24"/>
          <w:lang w:eastAsia="ja-JP"/>
        </w:rPr>
        <w:t xml:space="preserve">omeone </w:t>
      </w:r>
      <w:r w:rsidR="005B2C09" w:rsidRPr="00EA0CCE">
        <w:rPr>
          <w:rFonts w:eastAsia="Yu Mincho" w:cstheme="majorBidi"/>
          <w:i/>
          <w:iCs/>
          <w:szCs w:val="24"/>
          <w:lang w:eastAsia="ja-JP"/>
        </w:rPr>
        <w:t xml:space="preserve">climbing </w:t>
      </w:r>
      <w:r w:rsidR="00F24752" w:rsidRPr="00EA0CCE">
        <w:rPr>
          <w:rFonts w:eastAsia="Yu Mincho" w:cstheme="majorBidi"/>
          <w:i/>
          <w:iCs/>
          <w:szCs w:val="24"/>
          <w:lang w:eastAsia="ja-JP"/>
        </w:rPr>
        <w:t>above the score board of the stadium</w:t>
      </w:r>
      <w:r w:rsidR="00A160AB" w:rsidRPr="00EA0CCE">
        <w:rPr>
          <w:rFonts w:eastAsia="Yu Mincho" w:cstheme="majorBidi"/>
          <w:i/>
          <w:iCs/>
          <w:szCs w:val="24"/>
          <w:lang w:eastAsia="ja-JP"/>
        </w:rPr>
        <w:t>.</w:t>
      </w:r>
      <w:r w:rsidR="00F24752" w:rsidRPr="00EA0CCE">
        <w:rPr>
          <w:rFonts w:eastAsia="Yu Mincho" w:cstheme="majorBidi"/>
          <w:i/>
          <w:iCs/>
          <w:szCs w:val="24"/>
          <w:lang w:eastAsia="ja-JP"/>
        </w:rPr>
        <w:t xml:space="preserve"> Oh, the </w:t>
      </w:r>
      <w:proofErr w:type="spellStart"/>
      <w:r w:rsidR="007155E3" w:rsidRPr="00EA0CCE">
        <w:rPr>
          <w:rFonts w:eastAsia="Yu Mincho" w:cstheme="majorBidi"/>
          <w:i/>
          <w:iCs/>
          <w:szCs w:val="24"/>
          <w:lang w:eastAsia="ja-JP"/>
        </w:rPr>
        <w:t>Hinomaru</w:t>
      </w:r>
      <w:bookmarkStart w:id="7" w:name="_Ref79850290"/>
      <w:proofErr w:type="spellEnd"/>
      <w:r w:rsidR="007155E3" w:rsidRPr="00EA0CCE">
        <w:rPr>
          <w:rStyle w:val="FootnoteReference"/>
          <w:rFonts w:eastAsia="Yu Mincho" w:cstheme="majorBidi"/>
          <w:i/>
          <w:iCs/>
          <w:szCs w:val="24"/>
          <w:lang w:eastAsia="ja-JP"/>
        </w:rPr>
        <w:footnoteReference w:id="9"/>
      </w:r>
      <w:bookmarkEnd w:id="7"/>
      <w:r w:rsidR="00F24752" w:rsidRPr="00EA0CCE">
        <w:rPr>
          <w:rFonts w:eastAsia="Yu Mincho" w:cstheme="majorBidi"/>
          <w:i/>
          <w:iCs/>
          <w:szCs w:val="24"/>
          <w:lang w:eastAsia="ja-JP"/>
        </w:rPr>
        <w:t xml:space="preserve"> is set alight</w:t>
      </w:r>
      <w:r w:rsidR="00A160AB" w:rsidRPr="00EA0CCE">
        <w:rPr>
          <w:rFonts w:eastAsia="Yu Mincho" w:cstheme="majorBidi"/>
          <w:i/>
          <w:iCs/>
          <w:szCs w:val="24"/>
          <w:lang w:eastAsia="ja-JP"/>
        </w:rPr>
        <w:t>!</w:t>
      </w:r>
      <w:bookmarkStart w:id="8" w:name="_Ref79850164"/>
      <w:r w:rsidR="00AB383D" w:rsidRPr="00EA0CCE">
        <w:rPr>
          <w:rStyle w:val="FootnoteReference"/>
          <w:rFonts w:eastAsia="Yu Mincho" w:cstheme="majorBidi"/>
          <w:i/>
          <w:iCs/>
          <w:szCs w:val="24"/>
          <w:lang w:eastAsia="ja-JP"/>
        </w:rPr>
        <w:footnoteReference w:id="10"/>
      </w:r>
      <w:bookmarkEnd w:id="8"/>
    </w:p>
    <w:p w14:paraId="56FAFB2F" w14:textId="77777777" w:rsidR="00D618CD" w:rsidRPr="00EA0CCE" w:rsidRDefault="00D618CD" w:rsidP="00E402ED">
      <w:pPr>
        <w:spacing w:after="0" w:line="480" w:lineRule="auto"/>
        <w:rPr>
          <w:rFonts w:eastAsia="Yu Mincho" w:cstheme="majorBidi"/>
          <w:i/>
          <w:iCs/>
          <w:szCs w:val="24"/>
          <w:lang w:eastAsia="ja-JP"/>
        </w:rPr>
      </w:pPr>
    </w:p>
    <w:p w14:paraId="54473F02" w14:textId="4FDF22D3" w:rsidR="004949B9" w:rsidRPr="00EA0CCE" w:rsidRDefault="009F6670" w:rsidP="00E402ED">
      <w:pPr>
        <w:spacing w:after="0" w:line="480" w:lineRule="auto"/>
        <w:rPr>
          <w:rFonts w:eastAsia="Yu Mincho" w:cstheme="majorBidi"/>
          <w:szCs w:val="24"/>
          <w:lang w:eastAsia="ja-JP"/>
        </w:rPr>
      </w:pPr>
      <w:r w:rsidRPr="00EA0CCE">
        <w:rPr>
          <w:rFonts w:eastAsia="Yu Mincho" w:cstheme="majorBidi"/>
          <w:szCs w:val="24"/>
          <w:lang w:eastAsia="ja-JP"/>
        </w:rPr>
        <w:lastRenderedPageBreak/>
        <w:t xml:space="preserve">In a few days, </w:t>
      </w:r>
      <w:r w:rsidR="004E254D" w:rsidRPr="00EA0CCE">
        <w:rPr>
          <w:rFonts w:eastAsia="Yu Mincho" w:cstheme="majorBidi"/>
          <w:szCs w:val="24"/>
          <w:lang w:eastAsia="ja-JP"/>
        </w:rPr>
        <w:t>the</w:t>
      </w:r>
      <w:r w:rsidR="00120A26" w:rsidRPr="00EA0CCE">
        <w:rPr>
          <w:rFonts w:eastAsia="Yu Mincho" w:cstheme="majorBidi"/>
          <w:szCs w:val="24"/>
          <w:lang w:eastAsia="ja-JP"/>
        </w:rPr>
        <w:t xml:space="preserve"> protester</w:t>
      </w:r>
      <w:r w:rsidR="004E254D" w:rsidRPr="00EA0CCE">
        <w:rPr>
          <w:rFonts w:eastAsia="Yu Mincho" w:cstheme="majorBidi"/>
          <w:szCs w:val="24"/>
          <w:lang w:eastAsia="ja-JP"/>
        </w:rPr>
        <w:t xml:space="preserve">’s </w:t>
      </w:r>
      <w:r w:rsidRPr="00EA0CCE">
        <w:rPr>
          <w:rFonts w:eastAsia="Yu Mincho" w:cstheme="majorBidi"/>
          <w:szCs w:val="24"/>
          <w:lang w:eastAsia="ja-JP"/>
        </w:rPr>
        <w:t xml:space="preserve">retail shop was burned down for revenge by Japanese </w:t>
      </w:r>
      <w:r w:rsidR="00E77F8C" w:rsidRPr="00EA0CCE">
        <w:rPr>
          <w:rFonts w:eastAsia="Yu Mincho" w:cstheme="majorBidi"/>
          <w:szCs w:val="24"/>
          <w:lang w:eastAsia="ja-JP"/>
        </w:rPr>
        <w:t>r</w:t>
      </w:r>
      <w:r w:rsidRPr="00EA0CCE">
        <w:rPr>
          <w:rFonts w:eastAsia="Yu Mincho" w:cstheme="majorBidi"/>
          <w:szCs w:val="24"/>
          <w:lang w:eastAsia="ja-JP"/>
        </w:rPr>
        <w:t>ight-wing extremists. Th</w:t>
      </w:r>
      <w:r w:rsidR="00E566EC" w:rsidRPr="00EA0CCE">
        <w:rPr>
          <w:rFonts w:eastAsia="Yu Mincho" w:cstheme="majorBidi"/>
          <w:szCs w:val="24"/>
          <w:lang w:eastAsia="ja-JP"/>
        </w:rPr>
        <w:t xml:space="preserve">at </w:t>
      </w:r>
      <w:r w:rsidR="00E77F8C" w:rsidRPr="00EA0CCE">
        <w:rPr>
          <w:rFonts w:eastAsia="Yu Mincho" w:cstheme="majorBidi"/>
          <w:szCs w:val="24"/>
          <w:lang w:eastAsia="ja-JP"/>
        </w:rPr>
        <w:t>jet-black</w:t>
      </w:r>
      <w:r w:rsidRPr="00EA0CCE">
        <w:rPr>
          <w:rFonts w:eastAsia="Yu Mincho" w:cstheme="majorBidi"/>
          <w:szCs w:val="24"/>
          <w:lang w:eastAsia="ja-JP"/>
        </w:rPr>
        <w:t xml:space="preserve"> colour and smell</w:t>
      </w:r>
      <w:r w:rsidR="00A160AB" w:rsidRPr="00EA0CCE">
        <w:rPr>
          <w:rFonts w:eastAsia="Yu Mincho" w:cstheme="majorBidi"/>
          <w:szCs w:val="24"/>
          <w:lang w:eastAsia="ja-JP"/>
        </w:rPr>
        <w:t xml:space="preserve"> </w:t>
      </w:r>
      <w:r w:rsidR="00A160AB" w:rsidRPr="00EA0CCE">
        <w:rPr>
          <w:rFonts w:eastAsia="Yu Mincho" w:cstheme="majorBidi"/>
          <w:i/>
          <w:iCs/>
          <w:szCs w:val="24"/>
          <w:lang w:eastAsia="ja-JP"/>
        </w:rPr>
        <w:t>…</w:t>
      </w:r>
      <w:r w:rsidRPr="00EA0CCE">
        <w:rPr>
          <w:rFonts w:eastAsia="Yu Mincho" w:cstheme="majorBidi"/>
          <w:szCs w:val="24"/>
          <w:lang w:eastAsia="ja-JP"/>
        </w:rPr>
        <w:t xml:space="preserve"> </w:t>
      </w:r>
      <w:r w:rsidR="004949B9" w:rsidRPr="00EA0CCE">
        <w:rPr>
          <w:rFonts w:eastAsia="Yu Mincho" w:cstheme="majorBidi"/>
          <w:szCs w:val="24"/>
          <w:lang w:eastAsia="ja-JP"/>
        </w:rPr>
        <w:t>I could</w:t>
      </w:r>
      <w:r w:rsidR="00D63ACE" w:rsidRPr="00EA0CCE">
        <w:rPr>
          <w:rFonts w:eastAsia="Yu Mincho" w:cstheme="majorBidi"/>
          <w:szCs w:val="24"/>
          <w:lang w:eastAsia="ja-JP"/>
        </w:rPr>
        <w:t xml:space="preserve"> not</w:t>
      </w:r>
      <w:r w:rsidR="004949B9" w:rsidRPr="00EA0CCE">
        <w:rPr>
          <w:rFonts w:eastAsia="Yu Mincho" w:cstheme="majorBidi"/>
          <w:szCs w:val="24"/>
          <w:lang w:eastAsia="ja-JP"/>
        </w:rPr>
        <w:t xml:space="preserve"> believe that it was </w:t>
      </w:r>
      <w:r w:rsidR="00586FA6" w:rsidRPr="00EA0CCE">
        <w:rPr>
          <w:rFonts w:eastAsia="Yu Mincho" w:cstheme="majorBidi"/>
          <w:szCs w:val="24"/>
          <w:lang w:eastAsia="ja-JP"/>
        </w:rPr>
        <w:t xml:space="preserve">the same place </w:t>
      </w:r>
      <w:r w:rsidRPr="00EA0CCE">
        <w:rPr>
          <w:rFonts w:eastAsia="Yu Mincho" w:cstheme="majorBidi"/>
          <w:szCs w:val="24"/>
          <w:lang w:eastAsia="ja-JP"/>
        </w:rPr>
        <w:t xml:space="preserve">that I used to </w:t>
      </w:r>
      <w:r w:rsidR="00E566EC" w:rsidRPr="00EA0CCE">
        <w:rPr>
          <w:rFonts w:eastAsia="Yu Mincho" w:cstheme="majorBidi"/>
          <w:szCs w:val="24"/>
          <w:lang w:eastAsia="ja-JP"/>
        </w:rPr>
        <w:t xml:space="preserve">visit </w:t>
      </w:r>
      <w:r w:rsidR="00850A6D" w:rsidRPr="00EA0CCE">
        <w:rPr>
          <w:rFonts w:eastAsia="Yu Mincho" w:cstheme="majorBidi"/>
          <w:szCs w:val="24"/>
          <w:lang w:eastAsia="ja-JP"/>
        </w:rPr>
        <w:t>on the way home from piano lessons</w:t>
      </w:r>
      <w:r w:rsidR="004949B9" w:rsidRPr="00EA0CCE">
        <w:rPr>
          <w:rFonts w:eastAsia="Yu Mincho" w:cstheme="majorBidi"/>
          <w:szCs w:val="24"/>
          <w:lang w:eastAsia="ja-JP"/>
        </w:rPr>
        <w:t>.</w:t>
      </w:r>
    </w:p>
    <w:p w14:paraId="0EEE50DD" w14:textId="1DC7DFB3" w:rsidR="004949B9" w:rsidRPr="00EA0CCE" w:rsidRDefault="00E566EC" w:rsidP="00E402ED">
      <w:pPr>
        <w:spacing w:after="0" w:line="480" w:lineRule="auto"/>
        <w:ind w:firstLine="720"/>
        <w:rPr>
          <w:rFonts w:eastAsia="Yu Mincho" w:cstheme="majorBidi"/>
          <w:szCs w:val="24"/>
          <w:lang w:eastAsia="ja-JP"/>
        </w:rPr>
      </w:pPr>
      <w:r w:rsidRPr="00EA0CCE">
        <w:rPr>
          <w:rFonts w:eastAsia="Yu Mincho" w:cstheme="majorBidi"/>
          <w:szCs w:val="24"/>
          <w:lang w:eastAsia="ja-JP"/>
        </w:rPr>
        <w:t>Black r</w:t>
      </w:r>
      <w:r w:rsidR="00586FA6" w:rsidRPr="00EA0CCE">
        <w:rPr>
          <w:rFonts w:eastAsia="Yu Mincho" w:cstheme="majorBidi"/>
          <w:szCs w:val="24"/>
          <w:lang w:eastAsia="ja-JP"/>
        </w:rPr>
        <w:t xml:space="preserve">ight-wing </w:t>
      </w:r>
      <w:r w:rsidR="00850A6D" w:rsidRPr="00EA0CCE">
        <w:rPr>
          <w:rFonts w:eastAsia="Yu Mincho" w:cstheme="majorBidi"/>
          <w:szCs w:val="24"/>
          <w:lang w:eastAsia="ja-JP"/>
        </w:rPr>
        <w:t xml:space="preserve">vans </w:t>
      </w:r>
      <w:r w:rsidR="004949B9" w:rsidRPr="00EA0CCE">
        <w:rPr>
          <w:rFonts w:eastAsia="Yu Mincho" w:cstheme="majorBidi"/>
          <w:szCs w:val="24"/>
          <w:lang w:eastAsia="ja-JP"/>
        </w:rPr>
        <w:t xml:space="preserve">blasting </w:t>
      </w:r>
      <w:r w:rsidR="00F13CBD" w:rsidRPr="00EA0CCE">
        <w:rPr>
          <w:rFonts w:eastAsia="Yu Mincho" w:cstheme="majorBidi"/>
          <w:szCs w:val="24"/>
          <w:lang w:eastAsia="ja-JP"/>
        </w:rPr>
        <w:t xml:space="preserve">military songs </w:t>
      </w:r>
      <w:r w:rsidR="00E1745A" w:rsidRPr="00EA0CCE">
        <w:rPr>
          <w:rFonts w:eastAsia="Yu Mincho" w:cstheme="majorBidi"/>
          <w:szCs w:val="24"/>
          <w:lang w:eastAsia="ja-JP"/>
        </w:rPr>
        <w:t xml:space="preserve">kept </w:t>
      </w:r>
      <w:r w:rsidR="00850A6D" w:rsidRPr="00EA0CCE">
        <w:rPr>
          <w:rFonts w:eastAsia="Yu Mincho" w:cstheme="majorBidi"/>
          <w:szCs w:val="24"/>
          <w:lang w:eastAsia="ja-JP"/>
        </w:rPr>
        <w:t xml:space="preserve">arriving from mainland Japan </w:t>
      </w:r>
      <w:r w:rsidR="00E1745A" w:rsidRPr="00EA0CCE">
        <w:rPr>
          <w:rFonts w:eastAsia="Yu Mincho" w:cstheme="majorBidi"/>
          <w:szCs w:val="24"/>
          <w:lang w:eastAsia="ja-JP"/>
        </w:rPr>
        <w:t xml:space="preserve">and </w:t>
      </w:r>
      <w:r w:rsidR="00850A6D" w:rsidRPr="00EA0CCE">
        <w:rPr>
          <w:rFonts w:eastAsia="Yu Mincho" w:cstheme="majorBidi"/>
          <w:szCs w:val="24"/>
          <w:lang w:eastAsia="ja-JP"/>
        </w:rPr>
        <w:t>flood</w:t>
      </w:r>
      <w:r w:rsidR="00E1745A" w:rsidRPr="00EA0CCE">
        <w:rPr>
          <w:rFonts w:eastAsia="Yu Mincho" w:cstheme="majorBidi"/>
          <w:szCs w:val="24"/>
          <w:lang w:eastAsia="ja-JP"/>
        </w:rPr>
        <w:t>ed into our</w:t>
      </w:r>
      <w:r w:rsidR="00850A6D" w:rsidRPr="00EA0CCE">
        <w:rPr>
          <w:rFonts w:eastAsia="Yu Mincho" w:cstheme="majorBidi"/>
          <w:szCs w:val="24"/>
          <w:lang w:eastAsia="ja-JP"/>
        </w:rPr>
        <w:t xml:space="preserve"> village. </w:t>
      </w:r>
      <w:r w:rsidR="00E1745A" w:rsidRPr="00EA0CCE">
        <w:rPr>
          <w:rFonts w:eastAsia="Yu Mincho" w:cstheme="majorBidi"/>
          <w:szCs w:val="24"/>
          <w:lang w:eastAsia="ja-JP"/>
        </w:rPr>
        <w:t>My poor gra</w:t>
      </w:r>
      <w:r w:rsidR="001F1D8C" w:rsidRPr="00EA0CCE">
        <w:rPr>
          <w:rFonts w:eastAsia="Yu Mincho" w:cstheme="majorBidi"/>
          <w:szCs w:val="24"/>
          <w:lang w:eastAsia="ja-JP"/>
        </w:rPr>
        <w:t>nd</w:t>
      </w:r>
      <w:r w:rsidR="00E1745A" w:rsidRPr="00EA0CCE">
        <w:rPr>
          <w:rFonts w:eastAsia="Yu Mincho" w:cstheme="majorBidi"/>
          <w:szCs w:val="24"/>
          <w:lang w:eastAsia="ja-JP"/>
        </w:rPr>
        <w:t>m</w:t>
      </w:r>
      <w:r w:rsidR="00AB048D" w:rsidRPr="00EA0CCE">
        <w:rPr>
          <w:rFonts w:eastAsia="Yu Mincho" w:cstheme="majorBidi"/>
          <w:szCs w:val="24"/>
          <w:lang w:eastAsia="ja-JP"/>
        </w:rPr>
        <w:t>other</w:t>
      </w:r>
      <w:r w:rsidR="00E1745A" w:rsidRPr="00EA0CCE">
        <w:rPr>
          <w:rFonts w:eastAsia="Yu Mincho" w:cstheme="majorBidi"/>
          <w:szCs w:val="24"/>
          <w:lang w:eastAsia="ja-JP"/>
        </w:rPr>
        <w:t xml:space="preserve"> was shaking</w:t>
      </w:r>
      <w:r w:rsidR="00D531C6" w:rsidRPr="00EA0CCE">
        <w:rPr>
          <w:rFonts w:eastAsia="Yu Mincho" w:cstheme="majorBidi"/>
          <w:szCs w:val="24"/>
          <w:lang w:eastAsia="ja-JP"/>
        </w:rPr>
        <w:t xml:space="preserve">. She </w:t>
      </w:r>
      <w:r w:rsidR="00E1745A" w:rsidRPr="00EA0CCE">
        <w:rPr>
          <w:rFonts w:eastAsia="Yu Mincho" w:cstheme="majorBidi"/>
          <w:szCs w:val="24"/>
          <w:lang w:eastAsia="ja-JP"/>
        </w:rPr>
        <w:t>s</w:t>
      </w:r>
      <w:r w:rsidR="00850A6D" w:rsidRPr="00EA0CCE">
        <w:rPr>
          <w:rFonts w:eastAsia="Yu Mincho" w:cstheme="majorBidi"/>
          <w:szCs w:val="24"/>
          <w:lang w:eastAsia="ja-JP"/>
        </w:rPr>
        <w:t>cream</w:t>
      </w:r>
      <w:r w:rsidR="00D531C6" w:rsidRPr="00EA0CCE">
        <w:rPr>
          <w:rFonts w:eastAsia="Yu Mincho" w:cstheme="majorBidi"/>
          <w:szCs w:val="24"/>
          <w:lang w:eastAsia="ja-JP"/>
        </w:rPr>
        <w:t>ed</w:t>
      </w:r>
      <w:r w:rsidR="00850A6D" w:rsidRPr="00EA0CCE">
        <w:rPr>
          <w:rFonts w:eastAsia="Yu Mincho" w:cstheme="majorBidi"/>
          <w:szCs w:val="24"/>
          <w:lang w:eastAsia="ja-JP"/>
        </w:rPr>
        <w:t xml:space="preserve"> “The war has begun again!”</w:t>
      </w:r>
      <w:r w:rsidR="00E1745A" w:rsidRPr="00EA0CCE">
        <w:rPr>
          <w:rFonts w:eastAsia="Yu Mincho" w:cstheme="majorBidi"/>
          <w:szCs w:val="24"/>
          <w:lang w:eastAsia="ja-JP"/>
        </w:rPr>
        <w:t xml:space="preserve"> and </w:t>
      </w:r>
      <w:r w:rsidR="00850A6D" w:rsidRPr="00EA0CCE">
        <w:rPr>
          <w:rFonts w:eastAsia="Yu Mincho" w:cstheme="majorBidi"/>
          <w:szCs w:val="24"/>
          <w:lang w:eastAsia="ja-JP"/>
        </w:rPr>
        <w:t>hid under the dining table.</w:t>
      </w:r>
      <w:r w:rsidR="00E1745A" w:rsidRPr="00EA0CCE">
        <w:rPr>
          <w:rFonts w:eastAsia="Yu Mincho" w:cstheme="majorBidi"/>
          <w:szCs w:val="24"/>
          <w:lang w:eastAsia="ja-JP"/>
        </w:rPr>
        <w:t xml:space="preserve"> </w:t>
      </w:r>
    </w:p>
    <w:p w14:paraId="22E48A1D" w14:textId="70AD4CB4" w:rsidR="00DF3312" w:rsidRPr="00EA0CCE" w:rsidRDefault="00DF3312" w:rsidP="00E402ED">
      <w:pPr>
        <w:spacing w:after="0" w:line="480" w:lineRule="auto"/>
        <w:ind w:firstLine="720"/>
        <w:rPr>
          <w:rFonts w:eastAsia="Yu Mincho" w:cstheme="majorBidi"/>
          <w:szCs w:val="24"/>
          <w:lang w:eastAsia="ja-JP"/>
        </w:rPr>
      </w:pPr>
      <w:r w:rsidRPr="00EA0CCE">
        <w:rPr>
          <w:rFonts w:eastAsia="Yu Mincho" w:cstheme="majorBidi"/>
          <w:szCs w:val="24"/>
          <w:lang w:eastAsia="ja-JP"/>
        </w:rPr>
        <w:t xml:space="preserve">I knew by knowledge that our islands once turned </w:t>
      </w:r>
      <w:r w:rsidR="00A57614" w:rsidRPr="00EA0CCE">
        <w:rPr>
          <w:rFonts w:eastAsia="Yu Mincho" w:cstheme="majorBidi"/>
          <w:szCs w:val="24"/>
          <w:lang w:eastAsia="ja-JP"/>
        </w:rPr>
        <w:t>in</w:t>
      </w:r>
      <w:r w:rsidRPr="00EA0CCE">
        <w:rPr>
          <w:rFonts w:eastAsia="Yu Mincho" w:cstheme="majorBidi"/>
          <w:szCs w:val="24"/>
          <w:lang w:eastAsia="ja-JP"/>
        </w:rPr>
        <w:t xml:space="preserve">to the scorched earth during the WWII. Many survivors repetitively </w:t>
      </w:r>
      <w:r w:rsidR="008C2DBD" w:rsidRPr="00EA0CCE">
        <w:rPr>
          <w:rFonts w:eastAsia="Yu Mincho" w:cstheme="majorBidi"/>
          <w:szCs w:val="24"/>
          <w:lang w:eastAsia="ja-JP"/>
        </w:rPr>
        <w:t>shared</w:t>
      </w:r>
      <w:r w:rsidRPr="00EA0CCE">
        <w:rPr>
          <w:rFonts w:eastAsia="Yu Mincho" w:cstheme="majorBidi"/>
          <w:szCs w:val="24"/>
          <w:lang w:eastAsia="ja-JP"/>
        </w:rPr>
        <w:t xml:space="preserve"> their terrifying stories and emphasised “No more wars”, but</w:t>
      </w:r>
      <w:r w:rsidR="008C2DBD" w:rsidRPr="00EA0CCE">
        <w:rPr>
          <w:rFonts w:eastAsia="Yu Mincho" w:cstheme="majorBidi"/>
          <w:szCs w:val="24"/>
          <w:lang w:eastAsia="ja-JP"/>
        </w:rPr>
        <w:t xml:space="preserve"> </w:t>
      </w:r>
      <w:r w:rsidR="001F1D8C" w:rsidRPr="00EA0CCE">
        <w:rPr>
          <w:rFonts w:eastAsia="Yu Mincho" w:cstheme="majorBidi"/>
          <w:szCs w:val="24"/>
          <w:lang w:eastAsia="ja-JP"/>
        </w:rPr>
        <w:t xml:space="preserve">it just </w:t>
      </w:r>
      <w:r w:rsidR="00BE533B" w:rsidRPr="00EA0CCE">
        <w:rPr>
          <w:rFonts w:eastAsia="Yu Mincho" w:cstheme="majorBidi"/>
          <w:szCs w:val="24"/>
          <w:lang w:eastAsia="ja-JP"/>
        </w:rPr>
        <w:t>did not</w:t>
      </w:r>
      <w:r w:rsidR="001F1D8C" w:rsidRPr="00EA0CCE">
        <w:rPr>
          <w:rFonts w:eastAsia="Yu Mincho" w:cstheme="majorBidi"/>
          <w:szCs w:val="24"/>
          <w:lang w:eastAsia="ja-JP"/>
        </w:rPr>
        <w:t xml:space="preserve"> feel real. </w:t>
      </w:r>
      <w:r w:rsidRPr="00EA0CCE">
        <w:rPr>
          <w:rFonts w:eastAsia="Yu Mincho" w:cstheme="majorBidi"/>
          <w:szCs w:val="24"/>
          <w:lang w:eastAsia="ja-JP"/>
        </w:rPr>
        <w:t xml:space="preserve">I used to gaze </w:t>
      </w:r>
      <w:r w:rsidR="001F1D8C" w:rsidRPr="00EA0CCE">
        <w:rPr>
          <w:rFonts w:eastAsia="Yu Mincho" w:cstheme="majorBidi"/>
          <w:szCs w:val="24"/>
          <w:lang w:eastAsia="ja-JP"/>
        </w:rPr>
        <w:t xml:space="preserve">blankly </w:t>
      </w:r>
      <w:r w:rsidRPr="00EA0CCE">
        <w:rPr>
          <w:rFonts w:eastAsia="Yu Mincho" w:cstheme="majorBidi"/>
          <w:szCs w:val="24"/>
          <w:lang w:eastAsia="ja-JP"/>
        </w:rPr>
        <w:t xml:space="preserve">at American soldiers jumping </w:t>
      </w:r>
      <w:r w:rsidR="008C2DBD" w:rsidRPr="00EA0CCE">
        <w:rPr>
          <w:rFonts w:eastAsia="Yu Mincho" w:cstheme="majorBidi"/>
          <w:szCs w:val="24"/>
          <w:lang w:eastAsia="ja-JP"/>
        </w:rPr>
        <w:t xml:space="preserve">off the </w:t>
      </w:r>
      <w:r w:rsidRPr="00EA0CCE">
        <w:rPr>
          <w:rFonts w:eastAsia="Yu Mincho" w:cstheme="majorBidi"/>
          <w:szCs w:val="24"/>
          <w:lang w:eastAsia="ja-JP"/>
        </w:rPr>
        <w:t xml:space="preserve">helicopter in grey parachutes </w:t>
      </w:r>
      <w:r w:rsidR="008A7872" w:rsidRPr="00EA0CCE">
        <w:rPr>
          <w:rFonts w:eastAsia="Yu Mincho" w:cstheme="majorBidi"/>
          <w:szCs w:val="24"/>
          <w:lang w:eastAsia="ja-JP"/>
        </w:rPr>
        <w:fldChar w:fldCharType="begin"/>
      </w:r>
      <w:r w:rsidR="008A7872" w:rsidRPr="00EA0CCE">
        <w:rPr>
          <w:rFonts w:eastAsia="Yu Mincho" w:cstheme="majorBidi"/>
          <w:szCs w:val="24"/>
          <w:lang w:eastAsia="ja-JP"/>
        </w:rPr>
        <w:instrText xml:space="preserve"> ADDIN ZOTERO_ITEM CSL_CITATION {"citationID":"0M9QBRX1","properties":{"formattedCitation":"(Tanji, 2011)","plainCitation":"(Tanji, 2011)","noteIndex":0},"citationItems":[{"id":5744,"uris":["http://zotero.org/users/2134402/items/P99A6KAC"],"uri":["http://zotero.org/users/2134402/items/P99A6KAC"],"itemData":{"id":5744,"type":"article-journal","abstract":"This article examines how community development has contributed to partially reclaiming human rights in a village in central Okinawa. Yomitan Village has been living with active U.S. military bases for more than sixty years since the end of World War II. Its ‘village revitalization’ movement since the 1980s has successfully resisted the expansion of U.S. military trainings by constructing a ‘cultural village’ that integrates economic, spiritual, ecological and creative aspects of community living. Against the enthusiasm for modernisation led by the construction boom in the 1970- 80s Japan and Okinawa, Yomitan Village has deliberately revitalised a village of farming, traditional arts and crafts: an antithesis to the military’s culture of war and destruction. Ironically, Yomitan today is a popular temporary dwelling site among U.S. military members and other ‘expats’ attracted by the idyllic landscape and unique culture.","container-title":"New Community Quarterly","ISSN":"14480336","issue":"33","language":"en","note":"Accepted: 2017-01-30T13:08:16Z\npublisher: New Community Quarterly Inc","page":"5-11","source":"espace.curtin.edu.au","title":"Human Rights and Community Development in a U.S. Army Village in Okinawa","URL":"https://espace.curtin.edu.au/handle/20.500.11937/28918","volume":"9","author":[{"family":"Tanji","given":"Miyume"}],"accessed":{"date-parts":[["2021",8,3]]},"issued":{"date-parts":[["2011"]]}}}],"schema":"https://github.com/citation-style-language/schema/raw/master/csl-citation.json"} </w:instrText>
      </w:r>
      <w:r w:rsidR="008A7872" w:rsidRPr="00EA0CCE">
        <w:rPr>
          <w:rFonts w:eastAsia="Yu Mincho" w:cstheme="majorBidi"/>
          <w:szCs w:val="24"/>
          <w:lang w:eastAsia="ja-JP"/>
        </w:rPr>
        <w:fldChar w:fldCharType="separate"/>
      </w:r>
      <w:r w:rsidR="008A7872" w:rsidRPr="00EA0CCE">
        <w:rPr>
          <w:rFonts w:cstheme="majorBidi"/>
          <w:szCs w:val="24"/>
        </w:rPr>
        <w:t>(Tanji, 2011)</w:t>
      </w:r>
      <w:r w:rsidR="008A7872" w:rsidRPr="00EA0CCE">
        <w:rPr>
          <w:rFonts w:eastAsia="Yu Mincho" w:cstheme="majorBidi"/>
          <w:szCs w:val="24"/>
          <w:lang w:eastAsia="ja-JP"/>
        </w:rPr>
        <w:fldChar w:fldCharType="end"/>
      </w:r>
      <w:r w:rsidR="008A7872" w:rsidRPr="00EA0CCE">
        <w:rPr>
          <w:rFonts w:eastAsia="Yu Mincho" w:cstheme="majorBidi"/>
          <w:szCs w:val="24"/>
          <w:lang w:eastAsia="ja-JP"/>
        </w:rPr>
        <w:t xml:space="preserve"> </w:t>
      </w:r>
      <w:r w:rsidR="001F1D8C" w:rsidRPr="00EA0CCE">
        <w:rPr>
          <w:rFonts w:eastAsia="Yu Mincho" w:cstheme="majorBidi"/>
          <w:szCs w:val="24"/>
          <w:lang w:eastAsia="ja-JP"/>
        </w:rPr>
        <w:t xml:space="preserve">from a classroom window. </w:t>
      </w:r>
      <w:r w:rsidR="008C2DBD" w:rsidRPr="00EA0CCE">
        <w:rPr>
          <w:rFonts w:eastAsia="Yu Mincho" w:cstheme="majorBidi"/>
          <w:szCs w:val="24"/>
          <w:lang w:eastAsia="ja-JP"/>
        </w:rPr>
        <w:t xml:space="preserve">It was part of my daily life. </w:t>
      </w:r>
      <w:r w:rsidR="001F1D8C" w:rsidRPr="00EA0CCE">
        <w:rPr>
          <w:rFonts w:eastAsia="Yu Mincho" w:cstheme="majorBidi"/>
          <w:szCs w:val="24"/>
          <w:lang w:eastAsia="ja-JP"/>
        </w:rPr>
        <w:t xml:space="preserve">Seeing my </w:t>
      </w:r>
      <w:r w:rsidR="004C1C35" w:rsidRPr="00EA0CCE">
        <w:rPr>
          <w:rFonts w:eastAsia="Yu Mincho" w:cstheme="majorBidi"/>
          <w:szCs w:val="24"/>
          <w:lang w:eastAsia="ja-JP"/>
        </w:rPr>
        <w:t xml:space="preserve">gentle and calm </w:t>
      </w:r>
      <w:r w:rsidR="00015F0F" w:rsidRPr="00EA0CCE">
        <w:rPr>
          <w:rFonts w:eastAsia="Yu Mincho" w:cstheme="majorBidi"/>
          <w:szCs w:val="24"/>
          <w:lang w:eastAsia="ja-JP"/>
        </w:rPr>
        <w:t>grandmother</w:t>
      </w:r>
      <w:r w:rsidR="008C2DBD" w:rsidRPr="00EA0CCE">
        <w:rPr>
          <w:rFonts w:eastAsia="Yu Mincho" w:cstheme="majorBidi"/>
          <w:szCs w:val="24"/>
          <w:lang w:eastAsia="ja-JP"/>
        </w:rPr>
        <w:t xml:space="preserve"> </w:t>
      </w:r>
      <w:r w:rsidR="001F1D8C" w:rsidRPr="00EA0CCE">
        <w:rPr>
          <w:rFonts w:eastAsia="Yu Mincho" w:cstheme="majorBidi"/>
          <w:szCs w:val="24"/>
          <w:lang w:eastAsia="ja-JP"/>
        </w:rPr>
        <w:t xml:space="preserve">panicking like that … </w:t>
      </w:r>
      <w:r w:rsidR="00A23281" w:rsidRPr="00EA0CCE">
        <w:rPr>
          <w:rFonts w:eastAsia="Yu Mincho" w:cstheme="majorBidi"/>
          <w:szCs w:val="24"/>
          <w:lang w:eastAsia="ja-JP"/>
        </w:rPr>
        <w:t>F</w:t>
      </w:r>
      <w:r w:rsidR="0053425E" w:rsidRPr="00EA0CCE">
        <w:rPr>
          <w:rFonts w:eastAsia="Yu Mincho" w:cstheme="majorBidi"/>
          <w:szCs w:val="24"/>
          <w:lang w:eastAsia="ja-JP"/>
        </w:rPr>
        <w:t xml:space="preserve">or the first time, I realised </w:t>
      </w:r>
      <w:r w:rsidRPr="00EA0CCE">
        <w:rPr>
          <w:rFonts w:eastAsia="Yu Mincho" w:cstheme="majorBidi"/>
          <w:szCs w:val="24"/>
          <w:lang w:eastAsia="ja-JP"/>
        </w:rPr>
        <w:t xml:space="preserve">that I was </w:t>
      </w:r>
      <w:r w:rsidR="0053425E" w:rsidRPr="00EA0CCE">
        <w:rPr>
          <w:rFonts w:eastAsia="Yu Mincho" w:cstheme="majorBidi"/>
          <w:szCs w:val="24"/>
          <w:lang w:eastAsia="ja-JP"/>
        </w:rPr>
        <w:t xml:space="preserve">also </w:t>
      </w:r>
      <w:r w:rsidR="00CC5EDA" w:rsidRPr="00EA0CCE">
        <w:rPr>
          <w:rFonts w:eastAsia="Yu Mincho" w:cstheme="majorBidi"/>
          <w:szCs w:val="24"/>
          <w:lang w:eastAsia="ja-JP"/>
        </w:rPr>
        <w:t>part</w:t>
      </w:r>
      <w:r w:rsidRPr="00EA0CCE">
        <w:rPr>
          <w:rFonts w:eastAsia="Yu Mincho" w:cstheme="majorBidi"/>
          <w:szCs w:val="24"/>
          <w:lang w:eastAsia="ja-JP"/>
        </w:rPr>
        <w:t xml:space="preserve"> of the </w:t>
      </w:r>
      <w:r w:rsidR="001F1D8C" w:rsidRPr="00EA0CCE">
        <w:rPr>
          <w:rFonts w:eastAsia="Yu Mincho" w:cstheme="majorBidi"/>
          <w:szCs w:val="24"/>
          <w:lang w:eastAsia="ja-JP"/>
        </w:rPr>
        <w:t xml:space="preserve">same </w:t>
      </w:r>
      <w:r w:rsidRPr="00EA0CCE">
        <w:rPr>
          <w:rFonts w:eastAsia="Yu Mincho" w:cstheme="majorBidi"/>
          <w:szCs w:val="24"/>
          <w:lang w:eastAsia="ja-JP"/>
        </w:rPr>
        <w:t>history.</w:t>
      </w:r>
    </w:p>
    <w:p w14:paraId="3C40F42F" w14:textId="758324D8" w:rsidR="00DF3312" w:rsidRPr="00EA0CCE" w:rsidRDefault="00DF3312" w:rsidP="00E402ED">
      <w:pPr>
        <w:spacing w:after="0" w:line="480" w:lineRule="auto"/>
        <w:rPr>
          <w:rFonts w:eastAsia="Yu Mincho" w:cstheme="majorBidi"/>
          <w:szCs w:val="24"/>
          <w:lang w:eastAsia="ja-JP"/>
        </w:rPr>
      </w:pPr>
    </w:p>
    <w:p w14:paraId="43296C74" w14:textId="653840E5" w:rsidR="00D618CD" w:rsidRPr="00EA0CCE" w:rsidRDefault="00D618CD" w:rsidP="00E402ED">
      <w:pPr>
        <w:spacing w:after="0" w:line="480" w:lineRule="auto"/>
        <w:rPr>
          <w:rFonts w:eastAsia="Yu Mincho" w:cstheme="majorBidi"/>
          <w:i/>
          <w:iCs/>
          <w:szCs w:val="24"/>
          <w:lang w:eastAsia="ja-JP"/>
        </w:rPr>
      </w:pPr>
      <w:r w:rsidRPr="00EA0CCE">
        <w:rPr>
          <w:rFonts w:eastAsia="Yu Mincho" w:cstheme="majorBidi"/>
          <w:szCs w:val="24"/>
          <w:lang w:eastAsia="ja-JP"/>
        </w:rPr>
        <w:tab/>
      </w:r>
      <w:r w:rsidR="00177229" w:rsidRPr="00EA0CCE">
        <w:rPr>
          <w:rFonts w:cstheme="majorBidi"/>
          <w:szCs w:val="24"/>
          <w:lang w:eastAsia="ja-JP"/>
        </w:rPr>
        <w:t>(</w:t>
      </w:r>
      <w:r w:rsidR="009C2B3D" w:rsidRPr="00EA0CCE">
        <w:rPr>
          <w:rFonts w:cstheme="majorBidi"/>
          <w:szCs w:val="24"/>
          <w:lang w:eastAsia="ja-JP"/>
        </w:rPr>
        <w:t>6-2</w:t>
      </w:r>
      <w:r w:rsidR="00177229" w:rsidRPr="00EA0CCE">
        <w:rPr>
          <w:rFonts w:cstheme="majorBidi"/>
          <w:szCs w:val="24"/>
          <w:lang w:eastAsia="ja-JP"/>
        </w:rPr>
        <w:t xml:space="preserve">) </w:t>
      </w:r>
      <w:r w:rsidR="00855C91" w:rsidRPr="00EA0CCE">
        <w:rPr>
          <w:rFonts w:eastAsia="Yu Mincho" w:cstheme="majorBidi"/>
          <w:i/>
          <w:iCs/>
          <w:szCs w:val="24"/>
          <w:lang w:eastAsia="ja-JP"/>
        </w:rPr>
        <w:t>Monday</w:t>
      </w:r>
      <w:r w:rsidRPr="00EA0CCE">
        <w:rPr>
          <w:rFonts w:eastAsia="Yu Mincho" w:cstheme="majorBidi"/>
          <w:i/>
          <w:iCs/>
          <w:szCs w:val="24"/>
          <w:lang w:eastAsia="ja-JP"/>
        </w:rPr>
        <w:t xml:space="preserve"> </w:t>
      </w:r>
      <w:r w:rsidR="00855C91" w:rsidRPr="00EA0CCE">
        <w:rPr>
          <w:rFonts w:eastAsia="Yu Mincho" w:cstheme="majorBidi"/>
          <w:i/>
          <w:iCs/>
          <w:szCs w:val="24"/>
          <w:lang w:eastAsia="ja-JP"/>
        </w:rPr>
        <w:t>9</w:t>
      </w:r>
      <w:r w:rsidRPr="00EA0CCE">
        <w:rPr>
          <w:rFonts w:eastAsia="Yu Mincho" w:cstheme="majorBidi"/>
          <w:i/>
          <w:iCs/>
          <w:szCs w:val="24"/>
          <w:vertAlign w:val="superscript"/>
          <w:lang w:eastAsia="ja-JP"/>
        </w:rPr>
        <w:t xml:space="preserve">th </w:t>
      </w:r>
      <w:r w:rsidRPr="00EA0CCE">
        <w:rPr>
          <w:rFonts w:eastAsia="Yu Mincho" w:cstheme="majorBidi"/>
          <w:i/>
          <w:iCs/>
          <w:szCs w:val="24"/>
          <w:lang w:eastAsia="ja-JP"/>
        </w:rPr>
        <w:t>November 1987</w:t>
      </w:r>
      <w:r w:rsidR="00E6686D" w:rsidRPr="00EA0CCE">
        <w:rPr>
          <w:rFonts w:eastAsia="Yu Mincho" w:cstheme="majorBidi"/>
          <w:i/>
          <w:iCs/>
          <w:szCs w:val="24"/>
          <w:lang w:eastAsia="ja-JP"/>
        </w:rPr>
        <w:t xml:space="preserve"> – </w:t>
      </w:r>
      <w:r w:rsidR="00E918E8" w:rsidRPr="00EA0CCE">
        <w:rPr>
          <w:rFonts w:eastAsia="Yu Mincho" w:cstheme="majorBidi"/>
          <w:i/>
          <w:iCs/>
          <w:szCs w:val="24"/>
          <w:lang w:eastAsia="ja-JP"/>
        </w:rPr>
        <w:t>a</w:t>
      </w:r>
      <w:r w:rsidR="00E6686D" w:rsidRPr="00EA0CCE">
        <w:rPr>
          <w:rFonts w:eastAsia="Yu Mincho" w:cstheme="majorBidi"/>
          <w:i/>
          <w:iCs/>
          <w:szCs w:val="24"/>
          <w:lang w:eastAsia="ja-JP"/>
        </w:rPr>
        <w:t xml:space="preserve"> few weeks later</w:t>
      </w:r>
    </w:p>
    <w:p w14:paraId="0998D822" w14:textId="77777777" w:rsidR="00D618CD" w:rsidRPr="00EA0CCE" w:rsidRDefault="00D618CD" w:rsidP="00E402ED">
      <w:pPr>
        <w:spacing w:after="0" w:line="480" w:lineRule="auto"/>
        <w:rPr>
          <w:rFonts w:eastAsia="Yu Mincho" w:cstheme="majorBidi"/>
          <w:szCs w:val="24"/>
          <w:lang w:eastAsia="ja-JP"/>
        </w:rPr>
      </w:pPr>
    </w:p>
    <w:p w14:paraId="09D6928F" w14:textId="02E23106" w:rsidR="005C14D6" w:rsidRPr="00EA0CCE" w:rsidRDefault="004179DE" w:rsidP="00E402ED">
      <w:pPr>
        <w:spacing w:after="0" w:line="480" w:lineRule="auto"/>
        <w:ind w:left="720"/>
        <w:rPr>
          <w:rFonts w:eastAsia="Yu Mincho" w:cstheme="majorBidi"/>
          <w:i/>
          <w:iCs/>
          <w:szCs w:val="24"/>
          <w:lang w:eastAsia="ja-JP"/>
        </w:rPr>
      </w:pPr>
      <w:r w:rsidRPr="00EA0CCE">
        <w:rPr>
          <w:rFonts w:eastAsia="Yu Mincho" w:cstheme="majorBidi"/>
          <w:i/>
          <w:iCs/>
          <w:szCs w:val="24"/>
          <w:lang w:eastAsia="ja-JP"/>
        </w:rPr>
        <w:t xml:space="preserve">The </w:t>
      </w:r>
      <w:r w:rsidR="00750BF0" w:rsidRPr="00EA0CCE">
        <w:rPr>
          <w:rFonts w:eastAsia="Yu Mincho" w:cstheme="majorBidi"/>
          <w:i/>
          <w:iCs/>
          <w:szCs w:val="24"/>
          <w:lang w:eastAsia="ja-JP"/>
        </w:rPr>
        <w:t xml:space="preserve">newspaper </w:t>
      </w:r>
      <w:r w:rsidR="00B108B2" w:rsidRPr="00EA0CCE">
        <w:rPr>
          <w:rFonts w:eastAsia="Yu Mincho" w:cstheme="majorBidi"/>
          <w:i/>
          <w:iCs/>
          <w:szCs w:val="24"/>
          <w:lang w:eastAsia="ja-JP"/>
        </w:rPr>
        <w:t xml:space="preserve">headline </w:t>
      </w:r>
      <w:r w:rsidRPr="00EA0CCE">
        <w:rPr>
          <w:rFonts w:eastAsia="Yu Mincho" w:cstheme="majorBidi"/>
          <w:i/>
          <w:iCs/>
          <w:szCs w:val="24"/>
          <w:lang w:eastAsia="ja-JP"/>
        </w:rPr>
        <w:t>read</w:t>
      </w:r>
      <w:r w:rsidR="00B108B2" w:rsidRPr="00EA0CCE">
        <w:rPr>
          <w:rFonts w:eastAsia="Yu Mincho" w:cstheme="majorBidi"/>
          <w:i/>
          <w:iCs/>
          <w:szCs w:val="24"/>
          <w:lang w:eastAsia="ja-JP"/>
        </w:rPr>
        <w:t>, “</w:t>
      </w:r>
      <w:proofErr w:type="spellStart"/>
      <w:r w:rsidR="00B108B2" w:rsidRPr="00EA0CCE">
        <w:rPr>
          <w:rFonts w:eastAsia="Yu Mincho" w:cstheme="majorBidi"/>
          <w:i/>
          <w:iCs/>
          <w:szCs w:val="24"/>
          <w:lang w:eastAsia="ja-JP"/>
        </w:rPr>
        <w:t>Chibichiri</w:t>
      </w:r>
      <w:proofErr w:type="spellEnd"/>
      <w:r w:rsidR="00B108B2" w:rsidRPr="00EA0CCE">
        <w:rPr>
          <w:rFonts w:eastAsia="Yu Mincho" w:cstheme="majorBidi"/>
          <w:i/>
          <w:iCs/>
          <w:szCs w:val="24"/>
          <w:lang w:eastAsia="ja-JP"/>
        </w:rPr>
        <w:t xml:space="preserve"> </w:t>
      </w:r>
      <w:r w:rsidR="008A7872" w:rsidRPr="00EA0CCE">
        <w:rPr>
          <w:rFonts w:eastAsia="Yu Mincho" w:cstheme="majorBidi"/>
          <w:i/>
          <w:iCs/>
          <w:szCs w:val="24"/>
          <w:lang w:eastAsia="ja-JP"/>
        </w:rPr>
        <w:t>Cave</w:t>
      </w:r>
      <w:r w:rsidR="00B108B2" w:rsidRPr="00EA0CCE">
        <w:rPr>
          <w:rFonts w:eastAsia="Yu Mincho" w:cstheme="majorBidi"/>
          <w:i/>
          <w:iCs/>
          <w:szCs w:val="24"/>
          <w:lang w:eastAsia="ja-JP"/>
        </w:rPr>
        <w:t xml:space="preserve"> - the Statue of Peace destroyed: Revenge against burning </w:t>
      </w:r>
      <w:proofErr w:type="spellStart"/>
      <w:r w:rsidR="00B108B2" w:rsidRPr="00EA0CCE">
        <w:rPr>
          <w:rFonts w:eastAsia="Yu Mincho" w:cstheme="majorBidi"/>
          <w:i/>
          <w:iCs/>
          <w:szCs w:val="24"/>
          <w:lang w:eastAsia="ja-JP"/>
        </w:rPr>
        <w:t>Hinomaru</w:t>
      </w:r>
      <w:proofErr w:type="spellEnd"/>
      <w:r w:rsidR="002010A8" w:rsidRPr="00EA0CCE">
        <w:rPr>
          <w:rFonts w:eastAsia="Yu Mincho" w:cstheme="majorBidi"/>
          <w:i/>
          <w:iCs/>
          <w:szCs w:val="24"/>
          <w:lang w:eastAsia="ja-JP"/>
        </w:rPr>
        <w:t xml:space="preserve">”. </w:t>
      </w:r>
      <w:r w:rsidR="00EF3E88" w:rsidRPr="00EA0CCE">
        <w:rPr>
          <w:rFonts w:eastAsia="Yu Mincho" w:cstheme="majorBidi"/>
          <w:i/>
          <w:iCs/>
          <w:szCs w:val="24"/>
          <w:lang w:eastAsia="ja-JP"/>
        </w:rPr>
        <w:t xml:space="preserve">The article </w:t>
      </w:r>
      <w:r w:rsidR="002010A8" w:rsidRPr="00EA0CCE">
        <w:rPr>
          <w:rFonts w:eastAsia="Yu Mincho" w:cstheme="majorBidi"/>
          <w:i/>
          <w:iCs/>
          <w:szCs w:val="24"/>
          <w:lang w:eastAsia="ja-JP"/>
        </w:rPr>
        <w:t>said that</w:t>
      </w:r>
      <w:r w:rsidR="00B22FE4" w:rsidRPr="00EA0CCE">
        <w:rPr>
          <w:rFonts w:eastAsia="Yu Mincho" w:cstheme="majorBidi"/>
          <w:i/>
          <w:iCs/>
          <w:szCs w:val="24"/>
          <w:lang w:eastAsia="ja-JP"/>
        </w:rPr>
        <w:t xml:space="preserve"> a claim of responsibility by </w:t>
      </w:r>
      <w:r w:rsidR="00B21302" w:rsidRPr="00EA0CCE">
        <w:rPr>
          <w:rFonts w:eastAsia="Yu Mincho" w:cstheme="majorBidi"/>
          <w:i/>
          <w:iCs/>
          <w:szCs w:val="24"/>
          <w:lang w:eastAsia="ja-JP"/>
        </w:rPr>
        <w:t xml:space="preserve">the </w:t>
      </w:r>
      <w:r w:rsidR="00B22FE4" w:rsidRPr="00EA0CCE">
        <w:rPr>
          <w:rFonts w:eastAsia="Yu Mincho" w:cstheme="majorBidi"/>
          <w:i/>
          <w:iCs/>
          <w:szCs w:val="24"/>
          <w:lang w:eastAsia="ja-JP"/>
        </w:rPr>
        <w:t>extremists</w:t>
      </w:r>
      <w:r w:rsidR="002010A8" w:rsidRPr="00EA0CCE">
        <w:rPr>
          <w:rFonts w:eastAsia="Yu Mincho" w:cstheme="majorBidi"/>
          <w:i/>
          <w:iCs/>
          <w:szCs w:val="24"/>
          <w:lang w:eastAsia="ja-JP"/>
        </w:rPr>
        <w:t xml:space="preserve"> was found next to the statue</w:t>
      </w:r>
      <w:r w:rsidR="00C22943" w:rsidRPr="00EA0CCE">
        <w:rPr>
          <w:rFonts w:eastAsia="Yu Mincho" w:cstheme="majorBidi"/>
          <w:i/>
          <w:iCs/>
          <w:szCs w:val="24"/>
          <w:lang w:eastAsia="ja-JP"/>
        </w:rPr>
        <w:t xml:space="preserve">: </w:t>
      </w:r>
      <w:r w:rsidR="00D618CD" w:rsidRPr="00EA0CCE">
        <w:rPr>
          <w:rFonts w:eastAsia="Yu Mincho" w:cstheme="majorBidi"/>
          <w:i/>
          <w:iCs/>
          <w:szCs w:val="24"/>
          <w:lang w:eastAsia="ja-JP"/>
        </w:rPr>
        <w:t>“</w:t>
      </w:r>
      <w:r w:rsidR="00DF3312" w:rsidRPr="00EA0CCE">
        <w:rPr>
          <w:rFonts w:eastAsia="Yu Mincho" w:cstheme="majorBidi"/>
          <w:i/>
          <w:iCs/>
          <w:szCs w:val="24"/>
          <w:lang w:eastAsia="ja-JP"/>
        </w:rPr>
        <w:t xml:space="preserve">The villagers who burn down the </w:t>
      </w:r>
      <w:r w:rsidR="003D748C" w:rsidRPr="00EA0CCE">
        <w:rPr>
          <w:rFonts w:eastAsia="Yu Mincho" w:cstheme="majorBidi"/>
          <w:i/>
          <w:iCs/>
          <w:szCs w:val="24"/>
          <w:lang w:eastAsia="ja-JP"/>
        </w:rPr>
        <w:t>national</w:t>
      </w:r>
      <w:r w:rsidR="00DF3312" w:rsidRPr="00EA0CCE">
        <w:rPr>
          <w:rFonts w:eastAsia="Yu Mincho" w:cstheme="majorBidi"/>
          <w:i/>
          <w:iCs/>
          <w:szCs w:val="24"/>
          <w:lang w:eastAsia="ja-JP"/>
        </w:rPr>
        <w:t xml:space="preserve"> flag do not deserve to have peace soon. We put down the divine punishment!</w:t>
      </w:r>
      <w:r w:rsidR="00D618CD" w:rsidRPr="00EA0CCE">
        <w:rPr>
          <w:rFonts w:eastAsia="Yu Mincho" w:cstheme="majorBidi"/>
          <w:i/>
          <w:iCs/>
          <w:szCs w:val="24"/>
          <w:lang w:eastAsia="ja-JP"/>
        </w:rPr>
        <w:t>”</w:t>
      </w:r>
      <w:r w:rsidR="00750BF0" w:rsidRPr="00EA0CCE">
        <w:rPr>
          <w:rFonts w:eastAsia="Yu Mincho" w:cstheme="majorBidi"/>
          <w:i/>
          <w:iCs/>
          <w:szCs w:val="24"/>
          <w:lang w:eastAsia="ja-JP"/>
        </w:rPr>
        <w:t xml:space="preserve"> </w:t>
      </w:r>
      <w:r w:rsidR="00750BF0" w:rsidRPr="00EA0CCE">
        <w:rPr>
          <w:rFonts w:eastAsia="Yu Mincho" w:cstheme="majorBidi"/>
          <w:i/>
          <w:iCs/>
          <w:szCs w:val="24"/>
          <w:lang w:eastAsia="ja-JP"/>
        </w:rPr>
        <w:fldChar w:fldCharType="begin"/>
      </w:r>
      <w:r w:rsidR="00750BF0" w:rsidRPr="00EA0CCE">
        <w:rPr>
          <w:rFonts w:eastAsia="Yu Mincho" w:cstheme="majorBidi"/>
          <w:i/>
          <w:iCs/>
          <w:szCs w:val="24"/>
          <w:lang w:eastAsia="ja-JP"/>
        </w:rPr>
        <w:instrText xml:space="preserve"> ADDIN ZOTERO_ITEM CSL_CITATION {"citationID":"3Dq9CzJL","properties":{"formattedCitation":"({\\i{}Okinawa Times}, 1987)","plainCitation":"(Okinawa Times, 1987)","noteIndex":0},"citationItems":[{"id":5760,"uris":["http://zotero.org/users/2134402/items/8I3Z22FT"],"uri":["http://zotero.org/users/2134402/items/8I3Z22FT"],"itemData":{"id":5760,"type":"article-newspaper","container-title":"Okinawa Times","page":"1","title":"Chibichiri Gama Heiwa no zo Hakai sareru: Hinomaru yakisute heno Hofuku, Shisha no rei nimo Hokosaki, Yomitan [Chibichiri Cave - the Statue of Peace destroyed: Revenge against burning Hinomaru, a spearhead even againset spirits of the dead - Yomitan]","issued":{"date-parts":[["1987",11,9]]}}}],"schema":"https://github.com/citation-style-language/schema/raw/master/csl-citation.json"} </w:instrText>
      </w:r>
      <w:r w:rsidR="00750BF0" w:rsidRPr="00EA0CCE">
        <w:rPr>
          <w:rFonts w:eastAsia="Yu Mincho" w:cstheme="majorBidi"/>
          <w:i/>
          <w:iCs/>
          <w:szCs w:val="24"/>
          <w:lang w:eastAsia="ja-JP"/>
        </w:rPr>
        <w:fldChar w:fldCharType="separate"/>
      </w:r>
      <w:r w:rsidR="00750BF0" w:rsidRPr="00EA0CCE">
        <w:rPr>
          <w:rFonts w:cstheme="majorBidi"/>
          <w:i/>
          <w:iCs/>
          <w:szCs w:val="24"/>
        </w:rPr>
        <w:t>(Okinawa Times, 1987)</w:t>
      </w:r>
      <w:r w:rsidR="00750BF0" w:rsidRPr="00EA0CCE">
        <w:rPr>
          <w:rFonts w:eastAsia="Yu Mincho" w:cstheme="majorBidi"/>
          <w:i/>
          <w:iCs/>
          <w:szCs w:val="24"/>
          <w:lang w:eastAsia="ja-JP"/>
        </w:rPr>
        <w:fldChar w:fldCharType="end"/>
      </w:r>
    </w:p>
    <w:p w14:paraId="16AC1D4B" w14:textId="77777777" w:rsidR="005C14D6" w:rsidRPr="00EA0CCE" w:rsidRDefault="005C14D6" w:rsidP="00E402ED">
      <w:pPr>
        <w:spacing w:after="0" w:line="480" w:lineRule="auto"/>
        <w:rPr>
          <w:rFonts w:eastAsia="Yu Mincho" w:cstheme="majorBidi"/>
          <w:szCs w:val="24"/>
          <w:lang w:eastAsia="ja-JP"/>
        </w:rPr>
      </w:pPr>
    </w:p>
    <w:p w14:paraId="1064449D" w14:textId="58FD7871" w:rsidR="007D732D" w:rsidRPr="00EA0CCE" w:rsidRDefault="006C69F3" w:rsidP="00E402ED">
      <w:pPr>
        <w:spacing w:after="0" w:line="480" w:lineRule="auto"/>
        <w:rPr>
          <w:rFonts w:eastAsia="Yu Mincho" w:cstheme="majorBidi"/>
          <w:szCs w:val="24"/>
          <w:lang w:eastAsia="ja-JP"/>
        </w:rPr>
      </w:pPr>
      <w:r w:rsidRPr="00EA0CCE">
        <w:rPr>
          <w:rFonts w:eastAsia="Yu Mincho" w:cstheme="majorBidi"/>
          <w:szCs w:val="24"/>
          <w:lang w:eastAsia="ja-JP"/>
        </w:rPr>
        <w:t>The news struck m</w:t>
      </w:r>
      <w:r w:rsidR="00D11C78" w:rsidRPr="00EA0CCE">
        <w:rPr>
          <w:rFonts w:eastAsia="Yu Mincho" w:cstheme="majorBidi"/>
          <w:szCs w:val="24"/>
          <w:lang w:eastAsia="ja-JP"/>
        </w:rPr>
        <w:t>e</w:t>
      </w:r>
      <w:r w:rsidR="00F711CB" w:rsidRPr="00EA0CCE">
        <w:rPr>
          <w:rFonts w:eastAsia="Yu Mincho" w:cstheme="majorBidi"/>
          <w:szCs w:val="24"/>
          <w:lang w:eastAsia="ja-JP"/>
        </w:rPr>
        <w:t xml:space="preserve"> </w:t>
      </w:r>
      <w:r w:rsidR="0077255A" w:rsidRPr="00EA0CCE">
        <w:rPr>
          <w:rFonts w:eastAsia="Yu Mincho" w:cstheme="majorBidi"/>
          <w:szCs w:val="24"/>
          <w:lang w:eastAsia="ja-JP"/>
        </w:rPr>
        <w:t>because the statue was very personal to me</w:t>
      </w:r>
      <w:r w:rsidRPr="00EA0CCE">
        <w:rPr>
          <w:rFonts w:eastAsia="Yu Mincho" w:cstheme="majorBidi"/>
          <w:szCs w:val="24"/>
          <w:lang w:eastAsia="ja-JP"/>
        </w:rPr>
        <w:t xml:space="preserve">. </w:t>
      </w:r>
      <w:r w:rsidR="001D08A6" w:rsidRPr="00EA0CCE">
        <w:rPr>
          <w:rFonts w:eastAsia="Yu Mincho" w:cstheme="majorBidi"/>
          <w:szCs w:val="24"/>
          <w:lang w:eastAsia="ja-JP"/>
        </w:rPr>
        <w:t xml:space="preserve">It was </w:t>
      </w:r>
      <w:r w:rsidR="0070338F" w:rsidRPr="00EA0CCE">
        <w:rPr>
          <w:rFonts w:eastAsia="Yu Mincho" w:cstheme="majorBidi"/>
          <w:szCs w:val="24"/>
          <w:lang w:eastAsia="ja-JP"/>
        </w:rPr>
        <w:t xml:space="preserve">just </w:t>
      </w:r>
      <w:r w:rsidR="001D08A6" w:rsidRPr="00EA0CCE">
        <w:rPr>
          <w:rFonts w:eastAsia="Yu Mincho" w:cstheme="majorBidi"/>
          <w:szCs w:val="24"/>
          <w:lang w:eastAsia="ja-JP"/>
        </w:rPr>
        <w:t xml:space="preserve">situated </w:t>
      </w:r>
      <w:r w:rsidR="0070338F" w:rsidRPr="00EA0CCE">
        <w:rPr>
          <w:rFonts w:eastAsia="Yu Mincho" w:cstheme="majorBidi"/>
          <w:szCs w:val="24"/>
          <w:lang w:eastAsia="ja-JP"/>
        </w:rPr>
        <w:t xml:space="preserve">in April </w:t>
      </w:r>
      <w:r w:rsidR="00082BFB" w:rsidRPr="00EA0CCE">
        <w:rPr>
          <w:rFonts w:eastAsia="Yu Mincho" w:cstheme="majorBidi"/>
          <w:szCs w:val="24"/>
          <w:lang w:eastAsia="ja-JP"/>
        </w:rPr>
        <w:t xml:space="preserve">to commemorate </w:t>
      </w:r>
      <w:r w:rsidR="000E5EB2" w:rsidRPr="00EA0CCE">
        <w:rPr>
          <w:rFonts w:eastAsia="Yu Mincho" w:cstheme="majorBidi"/>
          <w:szCs w:val="24"/>
          <w:lang w:eastAsia="ja-JP"/>
        </w:rPr>
        <w:t xml:space="preserve">civilians who lost their lives in </w:t>
      </w:r>
      <w:r w:rsidR="002A24D2" w:rsidRPr="00EA0CCE">
        <w:rPr>
          <w:rFonts w:eastAsia="Yu Mincho" w:cstheme="majorBidi"/>
          <w:szCs w:val="24"/>
          <w:lang w:eastAsia="ja-JP"/>
        </w:rPr>
        <w:t xml:space="preserve">compulsory </w:t>
      </w:r>
      <w:r w:rsidR="000E5EB2" w:rsidRPr="00EA0CCE">
        <w:rPr>
          <w:rFonts w:eastAsia="Yu Mincho" w:cstheme="majorBidi"/>
          <w:szCs w:val="24"/>
          <w:lang w:eastAsia="ja-JP"/>
        </w:rPr>
        <w:t xml:space="preserve">group suicide at </w:t>
      </w:r>
      <w:proofErr w:type="spellStart"/>
      <w:r w:rsidR="000E5EB2" w:rsidRPr="00EA0CCE">
        <w:rPr>
          <w:rFonts w:eastAsia="Yu Mincho" w:cstheme="majorBidi"/>
          <w:szCs w:val="24"/>
          <w:lang w:eastAsia="ja-JP"/>
        </w:rPr>
        <w:t>Chibichiri</w:t>
      </w:r>
      <w:proofErr w:type="spellEnd"/>
      <w:r w:rsidR="000E5EB2" w:rsidRPr="00EA0CCE">
        <w:rPr>
          <w:rFonts w:eastAsia="Yu Mincho" w:cstheme="majorBidi"/>
          <w:szCs w:val="24"/>
          <w:lang w:eastAsia="ja-JP"/>
        </w:rPr>
        <w:t xml:space="preserve"> </w:t>
      </w:r>
      <w:r w:rsidR="008A7872" w:rsidRPr="00EA0CCE">
        <w:rPr>
          <w:rFonts w:eastAsia="Yu Mincho" w:cstheme="majorBidi"/>
          <w:szCs w:val="24"/>
          <w:lang w:eastAsia="ja-JP"/>
        </w:rPr>
        <w:t>Cave</w:t>
      </w:r>
      <w:r w:rsidR="001D08A6" w:rsidRPr="00EA0CCE">
        <w:rPr>
          <w:rFonts w:eastAsia="Yu Mincho" w:cstheme="majorBidi"/>
          <w:i/>
          <w:iCs/>
          <w:szCs w:val="24"/>
          <w:lang w:eastAsia="ja-JP"/>
        </w:rPr>
        <w:t xml:space="preserve"> </w:t>
      </w:r>
      <w:r w:rsidR="001D08A6" w:rsidRPr="00EA0CCE">
        <w:rPr>
          <w:rFonts w:eastAsia="Yu Mincho" w:cstheme="majorBidi"/>
          <w:szCs w:val="24"/>
          <w:lang w:eastAsia="ja-JP"/>
        </w:rPr>
        <w:t>under the influence of Japanese imperial ethos</w:t>
      </w:r>
      <w:r w:rsidR="003C79F7" w:rsidRPr="00EA0CCE">
        <w:rPr>
          <w:rFonts w:eastAsia="Yu Mincho" w:cstheme="majorBidi"/>
          <w:szCs w:val="24"/>
          <w:lang w:eastAsia="ja-JP"/>
        </w:rPr>
        <w:t xml:space="preserve"> </w:t>
      </w:r>
      <w:r w:rsidR="003C79F7" w:rsidRPr="00EA0CCE">
        <w:rPr>
          <w:rFonts w:eastAsia="Yu Mincho" w:cstheme="majorBidi"/>
          <w:szCs w:val="24"/>
          <w:lang w:eastAsia="ja-JP"/>
        </w:rPr>
        <w:fldChar w:fldCharType="begin"/>
      </w:r>
      <w:r w:rsidR="003C79F7" w:rsidRPr="00EA0CCE">
        <w:rPr>
          <w:rFonts w:eastAsia="Yu Mincho" w:cstheme="majorBidi"/>
          <w:szCs w:val="24"/>
          <w:lang w:eastAsia="ja-JP"/>
        </w:rPr>
        <w:instrText xml:space="preserve"> ADDIN ZOTERO_ITEM CSL_CITATION {"citationID":"Rw9DWjk6","properties":{"formattedCitation":"(Tanji, 2011; Yomitan Kanko Kyokai, no date)","plainCitation":"(Tanji, 2011; Yomitan Kanko Kyokai, no date)","noteIndex":0},"citationItems":[{"id":5744,"uris":["http://zotero.org/users/2134402/items/P99A6KAC"],"uri":["http://zotero.org/users/2134402/items/P99A6KAC"],"itemData":{"id":5744,"type":"article-journal","abstract":"This article examines how community development has contributed to partially reclaiming human rights in a village in central Okinawa. Yomitan Village has been living with active U.S. military bases for more than sixty years since the end of World War II. Its ‘village revitalization’ movement since the 1980s has successfully resisted the expansion of U.S. military trainings by constructing a ‘cultural village’ that integrates economic, spiritual, ecological and creative aspects of community living. Against the enthusiasm for modernisation led by the construction boom in the 1970- 80s Japan and Okinawa, Yomitan Village has deliberately revitalised a village of farming, traditional arts and crafts: an antithesis to the military’s culture of war and destruction. Ironically, Yomitan today is a popular temporary dwelling site among U.S. military members and other ‘expats’ attracted by the idyllic landscape and unique culture.","container-title":"New Community Quarterly","ISSN":"14480336","issue":"33","language":"en","note":"Accepted: 2017-01-30T13:08:16Z\npublisher: New Community Quarterly Inc","page":"5-11","source":"espace.curtin.edu.au","title":"Human Rights and Community Development in a U.S. Army Village in Okinawa","URL":"https://espace.curtin.edu.au/handle/20.500.11937/28918","volume":"9","author":[{"family":"Tanji","given":"Miyume"}],"accessed":{"date-parts":[["2021",8,3]]},"issued":{"date-parts":[["2011"]]}}},{"id":5749,"uris":["http://zotero.org/users/2134402/items/55ZC9RUP"],"uri":["http://zotero.org/users/2134402/items/55ZC9RUP"],"itemData":{"id":5749,"type":"webpage","abstract":"</w:instrText>
      </w:r>
      <w:r w:rsidR="003C79F7" w:rsidRPr="00EA0CCE">
        <w:rPr>
          <w:rFonts w:eastAsia="Yu Mincho" w:cstheme="majorBidi"/>
          <w:szCs w:val="24"/>
          <w:lang w:eastAsia="ja-JP"/>
        </w:rPr>
        <w:instrText>米軍上陸の地「読谷村」</w:instrText>
      </w:r>
      <w:r w:rsidR="003C79F7" w:rsidRPr="00EA0CCE">
        <w:rPr>
          <w:rFonts w:eastAsia="Yu Mincho" w:cstheme="majorBidi"/>
          <w:szCs w:val="24"/>
          <w:lang w:eastAsia="ja-JP"/>
        </w:rPr>
        <w:instrText>1945</w:instrText>
      </w:r>
      <w:r w:rsidR="003C79F7" w:rsidRPr="00EA0CCE">
        <w:rPr>
          <w:rFonts w:eastAsia="Yu Mincho" w:cstheme="majorBidi"/>
          <w:szCs w:val="24"/>
          <w:lang w:eastAsia="ja-JP"/>
        </w:rPr>
        <w:instrText>年</w:instrText>
      </w:r>
      <w:r w:rsidR="003C79F7" w:rsidRPr="00EA0CCE">
        <w:rPr>
          <w:rFonts w:eastAsia="Yu Mincho" w:cstheme="majorBidi"/>
          <w:szCs w:val="24"/>
          <w:lang w:eastAsia="ja-JP"/>
        </w:rPr>
        <w:instrText>4</w:instrText>
      </w:r>
      <w:r w:rsidR="003C79F7" w:rsidRPr="00EA0CCE">
        <w:rPr>
          <w:rFonts w:eastAsia="Yu Mincho" w:cstheme="majorBidi"/>
          <w:szCs w:val="24"/>
          <w:lang w:eastAsia="ja-JP"/>
        </w:rPr>
        <w:instrText>月</w:instrText>
      </w:r>
      <w:r w:rsidR="003C79F7" w:rsidRPr="00EA0CCE">
        <w:rPr>
          <w:rFonts w:eastAsia="Yu Mincho" w:cstheme="majorBidi"/>
          <w:szCs w:val="24"/>
          <w:lang w:eastAsia="ja-JP"/>
        </w:rPr>
        <w:instrText>1</w:instrText>
      </w:r>
      <w:r w:rsidR="003C79F7" w:rsidRPr="00EA0CCE">
        <w:rPr>
          <w:rFonts w:eastAsia="Yu Mincho" w:cstheme="majorBidi"/>
          <w:szCs w:val="24"/>
          <w:lang w:eastAsia="ja-JP"/>
        </w:rPr>
        <w:instrText>日、米軍が沖縄島西海岸に上陸すると、住民はガマ（自然壕）や亀甲墓などに身を隠しました。読谷村波</w:instrText>
      </w:r>
      <w:r w:rsidR="003C79F7" w:rsidRPr="00EA0CCE">
        <w:rPr>
          <w:rFonts w:eastAsia="Yu Mincho" w:cstheme="majorBidi"/>
          <w:szCs w:val="24"/>
          <w:lang w:eastAsia="ja-JP"/>
        </w:rPr>
        <w:instrText>...","container-title":"</w:instrText>
      </w:r>
      <w:r w:rsidR="003C79F7" w:rsidRPr="00EA0CCE">
        <w:rPr>
          <w:rFonts w:eastAsia="Yu Mincho" w:cstheme="majorBidi"/>
          <w:szCs w:val="24"/>
          <w:lang w:eastAsia="ja-JP"/>
        </w:rPr>
        <w:instrText>読谷村観光協会</w:instrText>
      </w:r>
      <w:r w:rsidR="003C79F7" w:rsidRPr="00EA0CCE">
        <w:rPr>
          <w:rFonts w:eastAsia="Yu Mincho" w:cstheme="majorBidi"/>
          <w:szCs w:val="24"/>
          <w:lang w:eastAsia="ja-JP"/>
        </w:rPr>
        <w:instrText xml:space="preserve">","language":"ja","title":"Chibichiri Gama &amp; Shimuku Gama [Chibichiri Cave &amp; Shimuku Cave]","URL":"https://www.yomitan-kankou.jp/tourist/watch/1611319972/","author":[{"family":"Yomitan Kanko Kyokai","given":""}],"accessed":{"date-parts":[["2021",8,3]]}}}],"schema":"https://github.com/citation-style-language/schema/raw/master/csl-citation.json"} </w:instrText>
      </w:r>
      <w:r w:rsidR="003C79F7" w:rsidRPr="00EA0CCE">
        <w:rPr>
          <w:rFonts w:eastAsia="Yu Mincho" w:cstheme="majorBidi"/>
          <w:szCs w:val="24"/>
          <w:lang w:eastAsia="ja-JP"/>
        </w:rPr>
        <w:fldChar w:fldCharType="separate"/>
      </w:r>
      <w:r w:rsidR="003C79F7" w:rsidRPr="00EA0CCE">
        <w:rPr>
          <w:rFonts w:cstheme="majorBidi"/>
          <w:szCs w:val="24"/>
        </w:rPr>
        <w:t>(Tanji, 2011; Yomitan Kanko Kyokai, no date)</w:t>
      </w:r>
      <w:r w:rsidR="003C79F7" w:rsidRPr="00EA0CCE">
        <w:rPr>
          <w:rFonts w:eastAsia="Yu Mincho" w:cstheme="majorBidi"/>
          <w:szCs w:val="24"/>
          <w:lang w:eastAsia="ja-JP"/>
        </w:rPr>
        <w:fldChar w:fldCharType="end"/>
      </w:r>
      <w:r w:rsidR="002A24D2" w:rsidRPr="00EA0CCE">
        <w:rPr>
          <w:rFonts w:eastAsia="Yu Mincho" w:cstheme="majorBidi"/>
          <w:i/>
          <w:iCs/>
          <w:szCs w:val="24"/>
          <w:lang w:eastAsia="ja-JP"/>
        </w:rPr>
        <w:t>.</w:t>
      </w:r>
      <w:r w:rsidR="00034FE1" w:rsidRPr="00EA0CCE">
        <w:rPr>
          <w:rFonts w:eastAsia="Yu Mincho" w:cstheme="majorBidi"/>
          <w:szCs w:val="24"/>
          <w:lang w:eastAsia="ja-JP"/>
        </w:rPr>
        <w:t xml:space="preserve"> </w:t>
      </w:r>
      <w:r w:rsidR="006E624C" w:rsidRPr="00EA0CCE">
        <w:rPr>
          <w:rFonts w:eastAsia="Yu Mincho" w:cstheme="majorBidi"/>
          <w:szCs w:val="24"/>
          <w:lang w:eastAsia="ja-JP"/>
        </w:rPr>
        <w:t xml:space="preserve">In the </w:t>
      </w:r>
      <w:r w:rsidR="00803FF6" w:rsidRPr="00EA0CCE">
        <w:rPr>
          <w:rFonts w:eastAsia="Yu Mincho" w:cstheme="majorBidi"/>
          <w:szCs w:val="24"/>
          <w:lang w:eastAsia="ja-JP"/>
        </w:rPr>
        <w:t>earlier</w:t>
      </w:r>
      <w:r w:rsidR="006E624C" w:rsidRPr="00EA0CCE">
        <w:rPr>
          <w:rFonts w:eastAsia="Yu Mincho" w:cstheme="majorBidi"/>
          <w:szCs w:val="24"/>
          <w:lang w:eastAsia="ja-JP"/>
        </w:rPr>
        <w:t xml:space="preserve"> months, </w:t>
      </w:r>
      <w:r w:rsidR="001D08A6" w:rsidRPr="00EA0CCE">
        <w:rPr>
          <w:rFonts w:eastAsia="Yu Mincho" w:cstheme="majorBidi"/>
          <w:szCs w:val="24"/>
          <w:lang w:eastAsia="ja-JP"/>
        </w:rPr>
        <w:t>w</w:t>
      </w:r>
      <w:r w:rsidR="00D11C78" w:rsidRPr="00EA0CCE">
        <w:rPr>
          <w:rFonts w:eastAsia="Yu Mincho" w:cstheme="majorBidi"/>
          <w:szCs w:val="24"/>
          <w:lang w:eastAsia="ja-JP"/>
        </w:rPr>
        <w:t xml:space="preserve">e </w:t>
      </w:r>
      <w:r w:rsidR="00012B22" w:rsidRPr="00EA0CCE">
        <w:rPr>
          <w:rFonts w:eastAsia="Yu Mincho" w:cstheme="majorBidi"/>
          <w:szCs w:val="24"/>
          <w:lang w:eastAsia="ja-JP"/>
        </w:rPr>
        <w:t xml:space="preserve">watched over the production site </w:t>
      </w:r>
      <w:r w:rsidR="00D11C78" w:rsidRPr="00EA0CCE">
        <w:rPr>
          <w:rFonts w:eastAsia="Yu Mincho" w:cstheme="majorBidi"/>
          <w:szCs w:val="24"/>
          <w:lang w:eastAsia="ja-JP"/>
        </w:rPr>
        <w:t xml:space="preserve">in the heart of our </w:t>
      </w:r>
      <w:r w:rsidR="00D11C78" w:rsidRPr="00EA0CCE">
        <w:rPr>
          <w:rFonts w:eastAsia="Yu Mincho" w:cstheme="majorBidi"/>
          <w:szCs w:val="24"/>
          <w:lang w:eastAsia="ja-JP"/>
        </w:rPr>
        <w:lastRenderedPageBreak/>
        <w:t>community</w:t>
      </w:r>
      <w:r w:rsidR="00012B22" w:rsidRPr="00EA0CCE">
        <w:rPr>
          <w:rFonts w:eastAsia="Yu Mincho" w:cstheme="majorBidi"/>
          <w:szCs w:val="24"/>
          <w:lang w:eastAsia="ja-JP"/>
        </w:rPr>
        <w:t xml:space="preserve">. </w:t>
      </w:r>
      <w:r w:rsidR="00A93632" w:rsidRPr="00EA0CCE">
        <w:rPr>
          <w:rFonts w:eastAsia="Yu Mincho" w:cstheme="majorBidi"/>
          <w:szCs w:val="24"/>
          <w:lang w:eastAsia="ja-JP"/>
        </w:rPr>
        <w:t xml:space="preserve">At the unveiling ceremony, </w:t>
      </w:r>
      <w:r w:rsidRPr="00EA0CCE">
        <w:rPr>
          <w:rFonts w:eastAsia="Yu Mincho" w:cstheme="majorBidi"/>
          <w:szCs w:val="24"/>
          <w:lang w:eastAsia="ja-JP"/>
        </w:rPr>
        <w:t xml:space="preserve">I read </w:t>
      </w:r>
      <w:r w:rsidR="00C13F0D" w:rsidRPr="00EA0CCE">
        <w:rPr>
          <w:rFonts w:eastAsia="Yu Mincho" w:cstheme="majorBidi"/>
          <w:szCs w:val="24"/>
          <w:lang w:eastAsia="ja-JP"/>
        </w:rPr>
        <w:t>a</w:t>
      </w:r>
      <w:r w:rsidR="00A93632" w:rsidRPr="00EA0CCE">
        <w:rPr>
          <w:rFonts w:eastAsia="Yu Mincho" w:cstheme="majorBidi"/>
          <w:szCs w:val="24"/>
          <w:lang w:eastAsia="ja-JP"/>
        </w:rPr>
        <w:t>loud</w:t>
      </w:r>
      <w:r w:rsidR="00034FE1" w:rsidRPr="00EA0CCE">
        <w:rPr>
          <w:rFonts w:eastAsia="Yu Mincho" w:cstheme="majorBidi"/>
          <w:szCs w:val="24"/>
          <w:lang w:eastAsia="ja-JP"/>
        </w:rPr>
        <w:t xml:space="preserve"> the </w:t>
      </w:r>
      <w:r w:rsidR="00F76870" w:rsidRPr="00EA0CCE">
        <w:rPr>
          <w:rFonts w:eastAsia="Yu Mincho" w:cstheme="majorBidi"/>
          <w:szCs w:val="24"/>
          <w:lang w:eastAsia="ja-JP"/>
        </w:rPr>
        <w:t xml:space="preserve">community people’s declaration </w:t>
      </w:r>
      <w:r w:rsidR="00034FE1" w:rsidRPr="00EA0CCE">
        <w:rPr>
          <w:rFonts w:eastAsia="Yu Mincho" w:cstheme="majorBidi"/>
          <w:szCs w:val="24"/>
          <w:lang w:eastAsia="ja-JP"/>
        </w:rPr>
        <w:t>of</w:t>
      </w:r>
      <w:r w:rsidR="00A93632" w:rsidRPr="00EA0CCE">
        <w:rPr>
          <w:rFonts w:eastAsia="Yu Mincho" w:cstheme="majorBidi"/>
          <w:szCs w:val="24"/>
          <w:lang w:eastAsia="ja-JP"/>
        </w:rPr>
        <w:t xml:space="preserve"> </w:t>
      </w:r>
      <w:r w:rsidR="005F7A14" w:rsidRPr="00EA0CCE">
        <w:rPr>
          <w:rFonts w:eastAsia="Yu Mincho" w:cstheme="majorBidi"/>
          <w:szCs w:val="24"/>
          <w:lang w:eastAsia="ja-JP"/>
        </w:rPr>
        <w:t xml:space="preserve">perpetual </w:t>
      </w:r>
      <w:r w:rsidR="00012B22" w:rsidRPr="00EA0CCE">
        <w:rPr>
          <w:rFonts w:eastAsia="Yu Mincho" w:cstheme="majorBidi"/>
          <w:szCs w:val="24"/>
          <w:lang w:eastAsia="ja-JP"/>
        </w:rPr>
        <w:t>world peace</w:t>
      </w:r>
      <w:r w:rsidR="0015286B" w:rsidRPr="00EA0CCE">
        <w:rPr>
          <w:rFonts w:eastAsia="Yu Mincho" w:cstheme="majorBidi"/>
          <w:szCs w:val="24"/>
          <w:lang w:eastAsia="ja-JP"/>
        </w:rPr>
        <w:t xml:space="preserve"> …</w:t>
      </w:r>
    </w:p>
    <w:p w14:paraId="25619094" w14:textId="2AF4392F" w:rsidR="00540234" w:rsidRPr="00EA0CCE" w:rsidRDefault="00540234" w:rsidP="00E402ED">
      <w:pPr>
        <w:spacing w:after="0" w:line="480" w:lineRule="auto"/>
        <w:rPr>
          <w:rFonts w:eastAsia="Yu Mincho" w:cstheme="majorBidi"/>
          <w:szCs w:val="24"/>
          <w:lang w:eastAsia="ja-JP"/>
        </w:rPr>
      </w:pPr>
    </w:p>
    <w:p w14:paraId="76429B7C" w14:textId="160C6C3A" w:rsidR="00540234" w:rsidRPr="00EA0CCE" w:rsidRDefault="00540234" w:rsidP="00E402ED">
      <w:pPr>
        <w:spacing w:after="0" w:line="480" w:lineRule="auto"/>
        <w:rPr>
          <w:rFonts w:eastAsia="Yu Mincho" w:cstheme="majorBidi"/>
          <w:i/>
          <w:iCs/>
          <w:szCs w:val="24"/>
          <w:lang w:eastAsia="ja-JP"/>
        </w:rPr>
      </w:pPr>
      <w:r w:rsidRPr="00EA0CCE">
        <w:rPr>
          <w:rFonts w:eastAsia="Yu Mincho" w:cstheme="majorBidi"/>
          <w:szCs w:val="24"/>
          <w:lang w:eastAsia="ja-JP"/>
        </w:rPr>
        <w:tab/>
      </w:r>
      <w:r w:rsidR="00177229" w:rsidRPr="00EA0CCE">
        <w:rPr>
          <w:rFonts w:cstheme="majorBidi"/>
          <w:szCs w:val="24"/>
          <w:lang w:eastAsia="ja-JP"/>
        </w:rPr>
        <w:t>(</w:t>
      </w:r>
      <w:r w:rsidR="009C2B3D" w:rsidRPr="00EA0CCE">
        <w:rPr>
          <w:rFonts w:cstheme="majorBidi"/>
          <w:szCs w:val="24"/>
          <w:lang w:eastAsia="ja-JP"/>
        </w:rPr>
        <w:t>7</w:t>
      </w:r>
      <w:r w:rsidR="00177229" w:rsidRPr="00EA0CCE">
        <w:rPr>
          <w:rFonts w:cstheme="majorBidi"/>
          <w:szCs w:val="24"/>
          <w:lang w:eastAsia="ja-JP"/>
        </w:rPr>
        <w:t xml:space="preserve">) </w:t>
      </w:r>
      <w:r w:rsidR="00360BB8" w:rsidRPr="00EA0CCE">
        <w:rPr>
          <w:rFonts w:eastAsia="Yu Mincho" w:cstheme="majorBidi"/>
          <w:i/>
          <w:iCs/>
          <w:szCs w:val="24"/>
          <w:lang w:eastAsia="ja-JP"/>
        </w:rPr>
        <w:t>Sunday 2</w:t>
      </w:r>
      <w:r w:rsidR="00360BB8" w:rsidRPr="00EA0CCE">
        <w:rPr>
          <w:rFonts w:eastAsia="Yu Mincho" w:cstheme="majorBidi"/>
          <w:i/>
          <w:iCs/>
          <w:szCs w:val="24"/>
          <w:vertAlign w:val="superscript"/>
          <w:lang w:eastAsia="ja-JP"/>
        </w:rPr>
        <w:t>nd</w:t>
      </w:r>
      <w:r w:rsidR="00360BB8" w:rsidRPr="00EA0CCE">
        <w:rPr>
          <w:rFonts w:eastAsia="Yu Mincho" w:cstheme="majorBidi"/>
          <w:i/>
          <w:iCs/>
          <w:szCs w:val="24"/>
          <w:lang w:eastAsia="ja-JP"/>
        </w:rPr>
        <w:t xml:space="preserve"> </w:t>
      </w:r>
      <w:r w:rsidRPr="00EA0CCE">
        <w:rPr>
          <w:rFonts w:eastAsia="Yu Mincho" w:cstheme="majorBidi"/>
          <w:i/>
          <w:iCs/>
          <w:szCs w:val="24"/>
          <w:lang w:eastAsia="ja-JP"/>
        </w:rPr>
        <w:t>April 1989</w:t>
      </w:r>
      <w:r w:rsidR="0011078A" w:rsidRPr="00EA0CCE">
        <w:rPr>
          <w:rFonts w:eastAsia="Yu Mincho" w:cstheme="majorBidi"/>
          <w:i/>
          <w:iCs/>
          <w:szCs w:val="24"/>
          <w:lang w:eastAsia="ja-JP"/>
        </w:rPr>
        <w:t xml:space="preserve"> – Year 9</w:t>
      </w:r>
    </w:p>
    <w:p w14:paraId="20922B91" w14:textId="229E1D1D" w:rsidR="00540234" w:rsidRPr="00EA0CCE" w:rsidRDefault="00540234" w:rsidP="00E402ED">
      <w:pPr>
        <w:spacing w:after="0" w:line="480" w:lineRule="auto"/>
        <w:rPr>
          <w:rFonts w:eastAsia="Yu Mincho" w:cstheme="majorBidi"/>
          <w:i/>
          <w:iCs/>
          <w:szCs w:val="24"/>
          <w:lang w:eastAsia="ja-JP"/>
        </w:rPr>
      </w:pPr>
    </w:p>
    <w:p w14:paraId="26CFA74C" w14:textId="224F9EF3" w:rsidR="00540234" w:rsidRPr="00EA0CCE" w:rsidRDefault="00540234" w:rsidP="00E402ED">
      <w:pPr>
        <w:spacing w:after="0" w:line="480" w:lineRule="auto"/>
        <w:ind w:left="720"/>
        <w:rPr>
          <w:rFonts w:eastAsia="Yu Mincho" w:cstheme="majorBidi"/>
          <w:i/>
          <w:iCs/>
          <w:szCs w:val="24"/>
          <w:lang w:eastAsia="ja-JP"/>
        </w:rPr>
      </w:pPr>
      <w:r w:rsidRPr="00EA0CCE">
        <w:rPr>
          <w:rFonts w:eastAsia="Yu Mincho" w:cstheme="majorBidi"/>
          <w:b/>
          <w:bCs/>
          <w:i/>
          <w:iCs/>
          <w:szCs w:val="24"/>
          <w:lang w:eastAsia="ja-JP"/>
        </w:rPr>
        <w:t xml:space="preserve">Mum: </w:t>
      </w:r>
      <w:r w:rsidRPr="00EA0CCE">
        <w:rPr>
          <w:rFonts w:eastAsia="Yu Mincho" w:cstheme="majorBidi"/>
          <w:i/>
          <w:iCs/>
          <w:szCs w:val="24"/>
          <w:lang w:eastAsia="ja-JP"/>
        </w:rPr>
        <w:t>“Just put on anything, let’s go! Hurry up!”</w:t>
      </w:r>
    </w:p>
    <w:p w14:paraId="63918B65" w14:textId="77777777" w:rsidR="00592640" w:rsidRPr="00EA0CCE" w:rsidRDefault="00592640" w:rsidP="00E402ED">
      <w:pPr>
        <w:spacing w:after="0" w:line="480" w:lineRule="auto"/>
        <w:ind w:left="720"/>
        <w:rPr>
          <w:rFonts w:eastAsia="Yu Mincho" w:cstheme="majorBidi"/>
          <w:i/>
          <w:iCs/>
          <w:szCs w:val="24"/>
          <w:lang w:eastAsia="ja-JP"/>
        </w:rPr>
      </w:pPr>
    </w:p>
    <w:p w14:paraId="72A77070" w14:textId="5DC518EE" w:rsidR="00E930E9" w:rsidRPr="00EA0CCE" w:rsidRDefault="00540234" w:rsidP="00E402ED">
      <w:pPr>
        <w:spacing w:after="0" w:line="480" w:lineRule="auto"/>
        <w:ind w:left="720"/>
        <w:rPr>
          <w:rFonts w:eastAsia="Yu Mincho" w:cstheme="majorBidi"/>
          <w:i/>
          <w:iCs/>
          <w:szCs w:val="24"/>
          <w:lang w:eastAsia="ja-JP"/>
        </w:rPr>
      </w:pPr>
      <w:r w:rsidRPr="00EA0CCE">
        <w:rPr>
          <w:rFonts w:eastAsia="Yu Mincho" w:cstheme="majorBidi"/>
          <w:i/>
          <w:iCs/>
          <w:szCs w:val="24"/>
          <w:lang w:eastAsia="ja-JP"/>
        </w:rPr>
        <w:t xml:space="preserve">I </w:t>
      </w:r>
      <w:r w:rsidR="00F76870" w:rsidRPr="00EA0CCE">
        <w:rPr>
          <w:rFonts w:eastAsia="Yu Mincho" w:cstheme="majorBidi"/>
          <w:i/>
          <w:iCs/>
          <w:szCs w:val="24"/>
          <w:lang w:eastAsia="ja-JP"/>
        </w:rPr>
        <w:t xml:space="preserve">reluctantly put my limbs through </w:t>
      </w:r>
      <w:r w:rsidR="00F14438" w:rsidRPr="00EA0CCE">
        <w:rPr>
          <w:rFonts w:eastAsia="Yu Mincho" w:cstheme="majorBidi"/>
          <w:i/>
          <w:iCs/>
          <w:szCs w:val="24"/>
          <w:lang w:eastAsia="ja-JP"/>
        </w:rPr>
        <w:t xml:space="preserve">old baggy clothes for protection against </w:t>
      </w:r>
      <w:r w:rsidRPr="00EA0CCE">
        <w:rPr>
          <w:rFonts w:eastAsia="Yu Mincho" w:cstheme="majorBidi"/>
          <w:i/>
          <w:iCs/>
          <w:szCs w:val="24"/>
          <w:lang w:eastAsia="ja-JP"/>
        </w:rPr>
        <w:t>Habu</w:t>
      </w:r>
      <w:r w:rsidRPr="00EA0CCE">
        <w:rPr>
          <w:rStyle w:val="FootnoteReference"/>
          <w:rFonts w:eastAsia="Yu Mincho" w:cstheme="majorBidi"/>
          <w:i/>
          <w:iCs/>
          <w:szCs w:val="24"/>
          <w:lang w:eastAsia="ja-JP"/>
        </w:rPr>
        <w:footnoteReference w:id="11"/>
      </w:r>
      <w:r w:rsidRPr="00EA0CCE">
        <w:rPr>
          <w:rFonts w:eastAsia="Yu Mincho" w:cstheme="majorBidi"/>
          <w:i/>
          <w:iCs/>
          <w:szCs w:val="24"/>
          <w:lang w:eastAsia="ja-JP"/>
        </w:rPr>
        <w:t xml:space="preserve"> snakes and mosquitoes</w:t>
      </w:r>
      <w:r w:rsidR="00E930E9" w:rsidRPr="00EA0CCE">
        <w:rPr>
          <w:rFonts w:eastAsia="Yu Mincho" w:cstheme="majorBidi"/>
          <w:i/>
          <w:iCs/>
          <w:szCs w:val="24"/>
          <w:lang w:eastAsia="ja-JP"/>
        </w:rPr>
        <w:t xml:space="preserve">. The clothes will get dirty and scratched </w:t>
      </w:r>
      <w:r w:rsidR="0028761B" w:rsidRPr="00EA0CCE">
        <w:rPr>
          <w:rFonts w:eastAsia="Yu Mincho" w:cstheme="majorBidi"/>
          <w:i/>
          <w:iCs/>
          <w:szCs w:val="24"/>
          <w:lang w:eastAsia="ja-JP"/>
        </w:rPr>
        <w:t xml:space="preserve">up </w:t>
      </w:r>
      <w:r w:rsidR="00E930E9" w:rsidRPr="00EA0CCE">
        <w:rPr>
          <w:rFonts w:eastAsia="Yu Mincho" w:cstheme="majorBidi"/>
          <w:i/>
          <w:iCs/>
          <w:szCs w:val="24"/>
          <w:lang w:eastAsia="ja-JP"/>
        </w:rPr>
        <w:t>anyway</w:t>
      </w:r>
      <w:r w:rsidR="00A160AB" w:rsidRPr="00EA0CCE">
        <w:rPr>
          <w:rFonts w:eastAsia="Yu Mincho" w:cstheme="majorBidi"/>
          <w:i/>
          <w:iCs/>
          <w:szCs w:val="24"/>
          <w:lang w:eastAsia="ja-JP"/>
        </w:rPr>
        <w:t>.</w:t>
      </w:r>
    </w:p>
    <w:p w14:paraId="79DF91FC" w14:textId="77777777" w:rsidR="00E930E9" w:rsidRPr="00EA0CCE" w:rsidRDefault="00E930E9" w:rsidP="00E402ED">
      <w:pPr>
        <w:spacing w:after="0" w:line="480" w:lineRule="auto"/>
        <w:ind w:left="720"/>
        <w:rPr>
          <w:rFonts w:eastAsia="Yu Mincho" w:cstheme="majorBidi"/>
          <w:i/>
          <w:iCs/>
          <w:szCs w:val="24"/>
          <w:lang w:eastAsia="ja-JP"/>
        </w:rPr>
      </w:pPr>
    </w:p>
    <w:p w14:paraId="03F832AD" w14:textId="2E5D0682" w:rsidR="00E835AF" w:rsidRPr="00EA0CCE" w:rsidRDefault="00E930E9" w:rsidP="00E402ED">
      <w:pPr>
        <w:spacing w:after="0" w:line="480" w:lineRule="auto"/>
        <w:ind w:left="720"/>
        <w:rPr>
          <w:rFonts w:eastAsia="Yu Mincho" w:cstheme="majorBidi"/>
          <w:i/>
          <w:iCs/>
          <w:szCs w:val="24"/>
          <w:lang w:eastAsia="ja-JP"/>
        </w:rPr>
      </w:pPr>
      <w:r w:rsidRPr="00EA0CCE">
        <w:rPr>
          <w:rFonts w:eastAsia="Yu Mincho" w:cstheme="majorBidi"/>
          <w:i/>
          <w:iCs/>
          <w:szCs w:val="24"/>
          <w:lang w:eastAsia="ja-JP"/>
        </w:rPr>
        <w:t xml:space="preserve">To prepare for </w:t>
      </w:r>
      <w:proofErr w:type="spellStart"/>
      <w:r w:rsidRPr="00EA0CCE">
        <w:rPr>
          <w:rFonts w:eastAsia="Yu Mincho" w:cstheme="majorBidi"/>
          <w:i/>
          <w:iCs/>
          <w:szCs w:val="24"/>
          <w:lang w:eastAsia="ja-JP"/>
        </w:rPr>
        <w:t>Shiimii</w:t>
      </w:r>
      <w:proofErr w:type="spellEnd"/>
      <w:r w:rsidRPr="00EA0CCE">
        <w:rPr>
          <w:rFonts w:eastAsia="Yu Mincho" w:cstheme="majorBidi"/>
          <w:i/>
          <w:iCs/>
          <w:color w:val="0070C0"/>
          <w:szCs w:val="24"/>
          <w:lang w:eastAsia="ja-JP"/>
        </w:rPr>
        <w:t xml:space="preserve"> </w:t>
      </w:r>
      <w:r w:rsidRPr="00EA0CCE">
        <w:rPr>
          <w:rFonts w:eastAsia="Yu Mincho" w:cstheme="majorBidi"/>
          <w:i/>
          <w:iCs/>
          <w:szCs w:val="24"/>
          <w:lang w:eastAsia="ja-JP"/>
        </w:rPr>
        <w:t>Festival</w:t>
      </w:r>
      <w:r w:rsidR="000E39A5" w:rsidRPr="00EA0CCE">
        <w:rPr>
          <w:rFonts w:eastAsia="Yu Mincho" w:cstheme="majorBidi"/>
          <w:i/>
          <w:iCs/>
          <w:szCs w:val="24"/>
          <w:lang w:eastAsia="ja-JP"/>
        </w:rPr>
        <w:t>,</w:t>
      </w:r>
      <w:bookmarkStart w:id="9" w:name="_Ref79850571"/>
      <w:r w:rsidRPr="00EA0CCE">
        <w:rPr>
          <w:rStyle w:val="FootnoteReference"/>
          <w:rFonts w:eastAsia="Yu Mincho" w:cstheme="majorBidi"/>
          <w:i/>
          <w:iCs/>
          <w:szCs w:val="24"/>
          <w:lang w:eastAsia="ja-JP"/>
        </w:rPr>
        <w:footnoteReference w:id="12"/>
      </w:r>
      <w:bookmarkEnd w:id="9"/>
      <w:r w:rsidR="000E39A5" w:rsidRPr="00EA0CCE">
        <w:rPr>
          <w:rFonts w:eastAsia="Yu Mincho" w:cstheme="majorBidi"/>
          <w:i/>
          <w:iCs/>
          <w:szCs w:val="24"/>
          <w:lang w:eastAsia="ja-JP"/>
        </w:rPr>
        <w:t xml:space="preserve"> </w:t>
      </w:r>
      <w:r w:rsidRPr="00EA0CCE">
        <w:rPr>
          <w:rFonts w:eastAsia="Yu Mincho" w:cstheme="majorBidi"/>
          <w:i/>
          <w:iCs/>
          <w:szCs w:val="24"/>
          <w:lang w:eastAsia="ja-JP"/>
        </w:rPr>
        <w:t xml:space="preserve">we cut </w:t>
      </w:r>
      <w:r w:rsidR="00CE78C3" w:rsidRPr="00EA0CCE">
        <w:rPr>
          <w:rFonts w:eastAsia="Yu Mincho" w:cstheme="majorBidi"/>
          <w:i/>
          <w:iCs/>
          <w:szCs w:val="24"/>
          <w:lang w:eastAsia="ja-JP"/>
        </w:rPr>
        <w:t xml:space="preserve">heavily </w:t>
      </w:r>
      <w:r w:rsidRPr="00EA0CCE">
        <w:rPr>
          <w:rFonts w:eastAsia="Yu Mincho" w:cstheme="majorBidi"/>
          <w:i/>
          <w:iCs/>
          <w:szCs w:val="24"/>
          <w:lang w:eastAsia="ja-JP"/>
        </w:rPr>
        <w:t xml:space="preserve">overgrown grass and </w:t>
      </w:r>
      <w:r w:rsidR="00E9412F" w:rsidRPr="00EA0CCE">
        <w:rPr>
          <w:rFonts w:eastAsia="Yu Mincho" w:cstheme="majorBidi"/>
          <w:i/>
          <w:iCs/>
          <w:szCs w:val="24"/>
          <w:lang w:eastAsia="ja-JP"/>
        </w:rPr>
        <w:t>swept</w:t>
      </w:r>
      <w:r w:rsidRPr="00EA0CCE">
        <w:rPr>
          <w:rFonts w:eastAsia="Yu Mincho" w:cstheme="majorBidi"/>
          <w:i/>
          <w:iCs/>
          <w:szCs w:val="24"/>
          <w:lang w:eastAsia="ja-JP"/>
        </w:rPr>
        <w:t xml:space="preserve"> our</w:t>
      </w:r>
      <w:r w:rsidR="007721EC" w:rsidRPr="00EA0CCE">
        <w:rPr>
          <w:rFonts w:eastAsia="Yu Mincho" w:cstheme="majorBidi"/>
          <w:i/>
          <w:iCs/>
          <w:szCs w:val="24"/>
          <w:lang w:eastAsia="ja-JP"/>
        </w:rPr>
        <w:t xml:space="preserve"> family </w:t>
      </w:r>
      <w:r w:rsidR="00BA7985" w:rsidRPr="00EA0CCE">
        <w:rPr>
          <w:rFonts w:eastAsia="Yu Mincho" w:cstheme="majorBidi"/>
          <w:i/>
          <w:iCs/>
          <w:szCs w:val="24"/>
          <w:lang w:eastAsia="ja-JP"/>
        </w:rPr>
        <w:t>cemetery site</w:t>
      </w:r>
      <w:r w:rsidRPr="00EA0CCE">
        <w:rPr>
          <w:rFonts w:eastAsia="Yu Mincho" w:cstheme="majorBidi"/>
          <w:i/>
          <w:iCs/>
          <w:szCs w:val="24"/>
          <w:lang w:eastAsia="ja-JP"/>
        </w:rPr>
        <w:t xml:space="preserve"> </w:t>
      </w:r>
      <w:r w:rsidR="00971EF9" w:rsidRPr="00EA0CCE">
        <w:rPr>
          <w:rFonts w:eastAsia="Yu Mincho" w:cstheme="majorBidi"/>
          <w:i/>
          <w:iCs/>
          <w:szCs w:val="24"/>
          <w:lang w:eastAsia="ja-JP"/>
        </w:rPr>
        <w:t>(</w:t>
      </w:r>
      <w:r w:rsidRPr="00EA0CCE">
        <w:rPr>
          <w:rFonts w:eastAsia="Yu Mincho" w:cstheme="majorBidi"/>
          <w:i/>
          <w:iCs/>
          <w:szCs w:val="24"/>
          <w:lang w:eastAsia="ja-JP"/>
        </w:rPr>
        <w:t xml:space="preserve">which </w:t>
      </w:r>
      <w:r w:rsidR="002703ED" w:rsidRPr="00EA0CCE">
        <w:rPr>
          <w:rFonts w:eastAsia="Yu Mincho" w:cstheme="majorBidi"/>
          <w:i/>
          <w:iCs/>
          <w:szCs w:val="24"/>
          <w:lang w:eastAsia="ja-JP"/>
        </w:rPr>
        <w:t>was</w:t>
      </w:r>
      <w:r w:rsidRPr="00EA0CCE">
        <w:rPr>
          <w:rFonts w:eastAsia="Yu Mincho" w:cstheme="majorBidi"/>
          <w:i/>
          <w:iCs/>
          <w:szCs w:val="24"/>
          <w:lang w:eastAsia="ja-JP"/>
        </w:rPr>
        <w:t xml:space="preserve"> located just one step further from </w:t>
      </w:r>
      <w:proofErr w:type="spellStart"/>
      <w:r w:rsidRPr="00EA0CCE">
        <w:rPr>
          <w:rFonts w:eastAsia="Yu Mincho" w:cstheme="majorBidi"/>
          <w:i/>
          <w:iCs/>
          <w:szCs w:val="24"/>
          <w:lang w:eastAsia="ja-JP"/>
        </w:rPr>
        <w:t>Chibichiri</w:t>
      </w:r>
      <w:proofErr w:type="spellEnd"/>
      <w:r w:rsidRPr="00EA0CCE">
        <w:rPr>
          <w:rFonts w:eastAsia="Yu Mincho" w:cstheme="majorBidi"/>
          <w:i/>
          <w:iCs/>
          <w:szCs w:val="24"/>
          <w:lang w:eastAsia="ja-JP"/>
        </w:rPr>
        <w:t xml:space="preserve"> </w:t>
      </w:r>
      <w:r w:rsidR="008A7872" w:rsidRPr="00EA0CCE">
        <w:rPr>
          <w:rFonts w:eastAsia="Yu Mincho" w:cstheme="majorBidi"/>
          <w:i/>
          <w:iCs/>
          <w:szCs w:val="24"/>
          <w:lang w:eastAsia="ja-JP"/>
        </w:rPr>
        <w:t>Cave</w:t>
      </w:r>
      <w:r w:rsidR="00971EF9" w:rsidRPr="00EA0CCE">
        <w:rPr>
          <w:rFonts w:eastAsia="Yu Mincho" w:cstheme="majorBidi"/>
          <w:i/>
          <w:iCs/>
          <w:szCs w:val="24"/>
          <w:lang w:eastAsia="ja-JP"/>
        </w:rPr>
        <w:t>)</w:t>
      </w:r>
      <w:r w:rsidR="007721EC" w:rsidRPr="00EA0CCE">
        <w:rPr>
          <w:rFonts w:eastAsia="Yu Mincho" w:cstheme="majorBidi"/>
          <w:i/>
          <w:iCs/>
          <w:szCs w:val="24"/>
          <w:lang w:eastAsia="ja-JP"/>
        </w:rPr>
        <w:t>.</w:t>
      </w:r>
      <w:r w:rsidR="002703ED" w:rsidRPr="00EA0CCE">
        <w:rPr>
          <w:rFonts w:eastAsia="Yu Mincho" w:cstheme="majorBidi"/>
          <w:i/>
          <w:iCs/>
          <w:szCs w:val="24"/>
          <w:lang w:eastAsia="ja-JP"/>
        </w:rPr>
        <w:t xml:space="preserve"> </w:t>
      </w:r>
    </w:p>
    <w:p w14:paraId="5C0F6ACE" w14:textId="77777777" w:rsidR="00E835AF" w:rsidRPr="00EA0CCE" w:rsidRDefault="00E835AF" w:rsidP="00E402ED">
      <w:pPr>
        <w:spacing w:after="0" w:line="480" w:lineRule="auto"/>
        <w:rPr>
          <w:rFonts w:eastAsia="Yu Mincho" w:cstheme="majorBidi"/>
          <w:szCs w:val="24"/>
          <w:lang w:eastAsia="ja-JP"/>
        </w:rPr>
      </w:pPr>
    </w:p>
    <w:p w14:paraId="4BCBA988" w14:textId="737D0C6E" w:rsidR="00E835AF" w:rsidRPr="00EA0CCE" w:rsidRDefault="002703ED" w:rsidP="00E402ED">
      <w:pPr>
        <w:spacing w:after="0" w:line="480" w:lineRule="auto"/>
        <w:ind w:left="720"/>
        <w:rPr>
          <w:rFonts w:cstheme="majorBidi"/>
          <w:szCs w:val="24"/>
          <w:lang w:eastAsia="ja-JP"/>
        </w:rPr>
      </w:pPr>
      <w:r w:rsidRPr="00EA0CCE">
        <w:rPr>
          <w:rFonts w:eastAsia="Yu Mincho" w:cstheme="majorBidi"/>
          <w:i/>
          <w:iCs/>
          <w:szCs w:val="24"/>
          <w:lang w:eastAsia="ja-JP"/>
        </w:rPr>
        <w:t>Wh</w:t>
      </w:r>
      <w:r w:rsidR="004A06EB" w:rsidRPr="00EA0CCE">
        <w:rPr>
          <w:rFonts w:eastAsia="Yu Mincho" w:cstheme="majorBidi"/>
          <w:i/>
          <w:iCs/>
          <w:szCs w:val="24"/>
          <w:lang w:eastAsia="ja-JP"/>
        </w:rPr>
        <w:t>ile</w:t>
      </w:r>
      <w:r w:rsidRPr="00EA0CCE">
        <w:rPr>
          <w:rFonts w:eastAsia="Yu Mincho" w:cstheme="majorBidi"/>
          <w:i/>
          <w:iCs/>
          <w:szCs w:val="24"/>
          <w:lang w:eastAsia="ja-JP"/>
        </w:rPr>
        <w:t xml:space="preserve"> </w:t>
      </w:r>
      <w:r w:rsidR="003F7D57" w:rsidRPr="00EA0CCE">
        <w:rPr>
          <w:rFonts w:eastAsia="Yu Mincho" w:cstheme="majorBidi"/>
          <w:i/>
          <w:iCs/>
          <w:szCs w:val="24"/>
          <w:lang w:eastAsia="ja-JP"/>
        </w:rPr>
        <w:t>having</w:t>
      </w:r>
      <w:r w:rsidRPr="00EA0CCE">
        <w:rPr>
          <w:rFonts w:eastAsia="Yu Mincho" w:cstheme="majorBidi"/>
          <w:i/>
          <w:iCs/>
          <w:szCs w:val="24"/>
          <w:lang w:eastAsia="ja-JP"/>
        </w:rPr>
        <w:t xml:space="preserve"> a </w:t>
      </w:r>
      <w:r w:rsidR="003F7D57" w:rsidRPr="00EA0CCE">
        <w:rPr>
          <w:rFonts w:eastAsia="Yu Mincho" w:cstheme="majorBidi"/>
          <w:i/>
          <w:iCs/>
          <w:szCs w:val="24"/>
          <w:lang w:eastAsia="ja-JP"/>
        </w:rPr>
        <w:t>quick lunch</w:t>
      </w:r>
      <w:r w:rsidRPr="00EA0CCE">
        <w:rPr>
          <w:rFonts w:eastAsia="Yu Mincho" w:cstheme="majorBidi"/>
          <w:i/>
          <w:iCs/>
          <w:szCs w:val="24"/>
          <w:lang w:eastAsia="ja-JP"/>
        </w:rPr>
        <w:t xml:space="preserve">, a few tourists wandered </w:t>
      </w:r>
      <w:r w:rsidR="00550501" w:rsidRPr="00EA0CCE">
        <w:rPr>
          <w:rFonts w:eastAsia="Yu Mincho" w:cstheme="majorBidi"/>
          <w:i/>
          <w:iCs/>
          <w:szCs w:val="24"/>
          <w:lang w:eastAsia="ja-JP"/>
        </w:rPr>
        <w:t>towards us</w:t>
      </w:r>
      <w:r w:rsidRPr="00EA0CCE">
        <w:rPr>
          <w:rFonts w:eastAsia="Yu Mincho" w:cstheme="majorBidi"/>
          <w:i/>
          <w:iCs/>
          <w:szCs w:val="24"/>
          <w:lang w:eastAsia="ja-JP"/>
        </w:rPr>
        <w:t xml:space="preserve">. They </w:t>
      </w:r>
      <w:r w:rsidR="00D93D38" w:rsidRPr="00EA0CCE">
        <w:rPr>
          <w:rFonts w:eastAsia="Yu Mincho" w:cstheme="majorBidi"/>
          <w:i/>
          <w:iCs/>
          <w:szCs w:val="24"/>
          <w:lang w:eastAsia="ja-JP"/>
        </w:rPr>
        <w:t xml:space="preserve">were looking for a path </w:t>
      </w:r>
      <w:r w:rsidR="001529CE" w:rsidRPr="00EA0CCE">
        <w:rPr>
          <w:rFonts w:eastAsia="Yu Mincho" w:cstheme="majorBidi"/>
          <w:i/>
          <w:iCs/>
          <w:szCs w:val="24"/>
          <w:lang w:eastAsia="ja-JP"/>
        </w:rPr>
        <w:t xml:space="preserve">to go down to the cave </w:t>
      </w:r>
      <w:r w:rsidR="00971EF9" w:rsidRPr="00EA0CCE">
        <w:rPr>
          <w:rFonts w:eastAsia="Yu Mincho" w:cstheme="majorBidi"/>
          <w:i/>
          <w:iCs/>
          <w:szCs w:val="24"/>
          <w:lang w:eastAsia="ja-JP"/>
        </w:rPr>
        <w:t>(</w:t>
      </w:r>
      <w:r w:rsidR="001529CE" w:rsidRPr="00EA0CCE">
        <w:rPr>
          <w:rFonts w:eastAsia="Yu Mincho" w:cstheme="majorBidi"/>
          <w:i/>
          <w:iCs/>
          <w:szCs w:val="24"/>
          <w:lang w:eastAsia="ja-JP"/>
        </w:rPr>
        <w:t>which became famous because of the incident</w:t>
      </w:r>
      <w:r w:rsidR="00971EF9" w:rsidRPr="00EA0CCE">
        <w:rPr>
          <w:rFonts w:eastAsia="Yu Mincho" w:cstheme="majorBidi"/>
          <w:i/>
          <w:iCs/>
          <w:szCs w:val="24"/>
          <w:lang w:eastAsia="ja-JP"/>
        </w:rPr>
        <w:t>)</w:t>
      </w:r>
      <w:r w:rsidR="001529CE" w:rsidRPr="00EA0CCE">
        <w:rPr>
          <w:rFonts w:eastAsia="Yu Mincho" w:cstheme="majorBidi"/>
          <w:i/>
          <w:iCs/>
          <w:szCs w:val="24"/>
          <w:lang w:eastAsia="ja-JP"/>
        </w:rPr>
        <w:t>.</w:t>
      </w:r>
      <w:r w:rsidR="00D93D38" w:rsidRPr="00EA0CCE">
        <w:rPr>
          <w:rFonts w:eastAsia="Yu Mincho" w:cstheme="majorBidi"/>
          <w:i/>
          <w:iCs/>
          <w:szCs w:val="24"/>
          <w:lang w:eastAsia="ja-JP"/>
        </w:rPr>
        <w:t xml:space="preserve"> I quickly hid myself</w:t>
      </w:r>
      <w:r w:rsidR="00E835AF" w:rsidRPr="00EA0CCE">
        <w:rPr>
          <w:rFonts w:eastAsia="Yu Mincho" w:cstheme="majorBidi"/>
          <w:i/>
          <w:iCs/>
          <w:szCs w:val="24"/>
          <w:lang w:eastAsia="ja-JP"/>
        </w:rPr>
        <w:t>.</w:t>
      </w:r>
    </w:p>
    <w:p w14:paraId="5A3B66B2" w14:textId="77777777" w:rsidR="00E835AF" w:rsidRPr="00EA0CCE" w:rsidRDefault="00E835AF" w:rsidP="00E402ED">
      <w:pPr>
        <w:spacing w:after="0" w:line="480" w:lineRule="auto"/>
        <w:rPr>
          <w:rFonts w:eastAsia="Yu Mincho" w:cstheme="majorBidi"/>
          <w:szCs w:val="24"/>
          <w:lang w:eastAsia="ja-JP"/>
        </w:rPr>
      </w:pPr>
    </w:p>
    <w:p w14:paraId="76FA522B" w14:textId="72E60D99" w:rsidR="009118BB" w:rsidRPr="00EA0CCE" w:rsidRDefault="00E835AF" w:rsidP="00E402ED">
      <w:pPr>
        <w:spacing w:after="0" w:line="480" w:lineRule="auto"/>
        <w:rPr>
          <w:rFonts w:eastAsia="Yu Mincho" w:cstheme="majorBidi"/>
          <w:szCs w:val="24"/>
          <w:lang w:eastAsia="ja-JP"/>
        </w:rPr>
      </w:pPr>
      <w:r w:rsidRPr="00EA0CCE">
        <w:rPr>
          <w:rFonts w:eastAsia="Yu Mincho" w:cstheme="majorBidi"/>
          <w:szCs w:val="24"/>
          <w:lang w:eastAsia="ja-JP"/>
        </w:rPr>
        <w:t>I</w:t>
      </w:r>
      <w:r w:rsidR="00D93D38" w:rsidRPr="00EA0CCE">
        <w:rPr>
          <w:rFonts w:eastAsia="Yu Mincho" w:cstheme="majorBidi"/>
          <w:szCs w:val="24"/>
          <w:lang w:eastAsia="ja-JP"/>
        </w:rPr>
        <w:t xml:space="preserve"> </w:t>
      </w:r>
      <w:r w:rsidRPr="00EA0CCE">
        <w:rPr>
          <w:rFonts w:eastAsia="Yu Mincho" w:cstheme="majorBidi"/>
          <w:szCs w:val="24"/>
          <w:lang w:eastAsia="ja-JP"/>
        </w:rPr>
        <w:t>was</w:t>
      </w:r>
      <w:r w:rsidR="00D93D38" w:rsidRPr="00EA0CCE">
        <w:rPr>
          <w:rFonts w:eastAsia="Yu Mincho" w:cstheme="majorBidi"/>
          <w:szCs w:val="24"/>
          <w:lang w:eastAsia="ja-JP"/>
        </w:rPr>
        <w:t xml:space="preserve"> embarrassed</w:t>
      </w:r>
      <w:r w:rsidR="00C15039" w:rsidRPr="00EA0CCE">
        <w:rPr>
          <w:rFonts w:eastAsia="Yu Mincho" w:cstheme="majorBidi"/>
          <w:szCs w:val="24"/>
          <w:lang w:eastAsia="ja-JP"/>
        </w:rPr>
        <w:t xml:space="preserve">, feeling </w:t>
      </w:r>
      <w:r w:rsidR="00D93D38" w:rsidRPr="00EA0CCE">
        <w:rPr>
          <w:rFonts w:eastAsia="Yu Mincho" w:cstheme="majorBidi"/>
          <w:szCs w:val="24"/>
          <w:lang w:eastAsia="ja-JP"/>
        </w:rPr>
        <w:t>that I was crude. They were dressed in</w:t>
      </w:r>
      <w:r w:rsidR="009118BB" w:rsidRPr="00EA0CCE">
        <w:rPr>
          <w:rFonts w:eastAsia="Yu Mincho" w:cstheme="majorBidi"/>
          <w:szCs w:val="24"/>
          <w:lang w:eastAsia="ja-JP"/>
        </w:rPr>
        <w:t xml:space="preserve"> </w:t>
      </w:r>
      <w:r w:rsidR="00D93D38" w:rsidRPr="00EA0CCE">
        <w:rPr>
          <w:rFonts w:eastAsia="Yu Mincho" w:cstheme="majorBidi"/>
          <w:szCs w:val="24"/>
          <w:lang w:eastAsia="ja-JP"/>
        </w:rPr>
        <w:t>fancy clothes and speaking Tokyoite-like Japanese.</w:t>
      </w:r>
      <w:r w:rsidR="009118BB" w:rsidRPr="00EA0CCE">
        <w:rPr>
          <w:rFonts w:eastAsia="Yu Mincho" w:cstheme="majorBidi"/>
          <w:szCs w:val="24"/>
          <w:lang w:eastAsia="ja-JP"/>
        </w:rPr>
        <w:t xml:space="preserve"> </w:t>
      </w:r>
      <w:r w:rsidR="00293034" w:rsidRPr="00EA0CCE">
        <w:rPr>
          <w:rFonts w:eastAsia="Yu Mincho" w:cstheme="majorBidi"/>
          <w:szCs w:val="24"/>
          <w:lang w:eastAsia="ja-JP"/>
        </w:rPr>
        <w:t xml:space="preserve">As </w:t>
      </w:r>
      <w:r w:rsidR="008C3B2F" w:rsidRPr="00EA0CCE">
        <w:rPr>
          <w:rFonts w:eastAsia="Yu Mincho" w:cstheme="majorBidi"/>
          <w:szCs w:val="24"/>
          <w:lang w:eastAsia="ja-JP"/>
        </w:rPr>
        <w:t xml:space="preserve">I see </w:t>
      </w:r>
      <w:r w:rsidR="00BB1096" w:rsidRPr="00EA0CCE">
        <w:rPr>
          <w:rFonts w:eastAsia="Yu Mincho" w:cstheme="majorBidi"/>
          <w:szCs w:val="24"/>
          <w:lang w:eastAsia="ja-JP"/>
        </w:rPr>
        <w:t xml:space="preserve">the moon in </w:t>
      </w:r>
      <w:r w:rsidR="003E15B7" w:rsidRPr="00EA0CCE">
        <w:rPr>
          <w:rFonts w:eastAsia="Yu Mincho" w:cstheme="majorBidi"/>
          <w:szCs w:val="24"/>
          <w:lang w:eastAsia="ja-JP"/>
        </w:rPr>
        <w:t xml:space="preserve">double vision with </w:t>
      </w:r>
      <w:r w:rsidR="00293034" w:rsidRPr="00EA0CCE">
        <w:rPr>
          <w:rFonts w:eastAsia="Yu Mincho" w:cstheme="majorBidi"/>
          <w:szCs w:val="24"/>
          <w:lang w:eastAsia="ja-JP"/>
        </w:rPr>
        <w:t xml:space="preserve">my astigmatic eyes, </w:t>
      </w:r>
      <w:r w:rsidR="00C15039" w:rsidRPr="00EA0CCE">
        <w:rPr>
          <w:rFonts w:eastAsia="Yu Mincho" w:cstheme="majorBidi"/>
          <w:szCs w:val="24"/>
          <w:lang w:eastAsia="ja-JP"/>
        </w:rPr>
        <w:t xml:space="preserve">I felt </w:t>
      </w:r>
      <w:r w:rsidR="008C3B2F" w:rsidRPr="00EA0CCE">
        <w:rPr>
          <w:rFonts w:eastAsia="Yu Mincho" w:cstheme="majorBidi"/>
          <w:szCs w:val="24"/>
          <w:lang w:eastAsia="ja-JP"/>
        </w:rPr>
        <w:t xml:space="preserve">that </w:t>
      </w:r>
      <w:r w:rsidR="00293034" w:rsidRPr="00EA0CCE">
        <w:rPr>
          <w:rFonts w:eastAsia="Yu Mincho" w:cstheme="majorBidi"/>
          <w:szCs w:val="24"/>
          <w:lang w:eastAsia="ja-JP"/>
        </w:rPr>
        <w:t xml:space="preserve">our land </w:t>
      </w:r>
      <w:r w:rsidR="00C15039" w:rsidRPr="00EA0CCE">
        <w:rPr>
          <w:rFonts w:eastAsia="Yu Mincho" w:cstheme="majorBidi"/>
          <w:szCs w:val="24"/>
          <w:lang w:eastAsia="ja-JP"/>
        </w:rPr>
        <w:t>ha</w:t>
      </w:r>
      <w:r w:rsidR="00DD45EF" w:rsidRPr="00EA0CCE">
        <w:rPr>
          <w:rFonts w:eastAsia="Yu Mincho" w:cstheme="majorBidi"/>
          <w:szCs w:val="24"/>
          <w:lang w:eastAsia="ja-JP"/>
        </w:rPr>
        <w:t>d</w:t>
      </w:r>
      <w:r w:rsidR="001B65C9" w:rsidRPr="00EA0CCE">
        <w:rPr>
          <w:rFonts w:eastAsia="Yu Mincho" w:cstheme="majorBidi"/>
          <w:szCs w:val="24"/>
          <w:lang w:eastAsia="ja-JP"/>
        </w:rPr>
        <w:t xml:space="preserve"> </w:t>
      </w:r>
      <w:r w:rsidR="009118BB" w:rsidRPr="00EA0CCE">
        <w:rPr>
          <w:rFonts w:eastAsia="Yu Mincho" w:cstheme="majorBidi"/>
          <w:szCs w:val="24"/>
          <w:lang w:eastAsia="ja-JP"/>
        </w:rPr>
        <w:t xml:space="preserve">parallel </w:t>
      </w:r>
      <w:r w:rsidR="00293034" w:rsidRPr="00EA0CCE">
        <w:rPr>
          <w:rFonts w:eastAsia="Yu Mincho" w:cstheme="majorBidi"/>
          <w:szCs w:val="24"/>
          <w:lang w:eastAsia="ja-JP"/>
        </w:rPr>
        <w:t xml:space="preserve">worlds for </w:t>
      </w:r>
      <w:r w:rsidR="009118BB" w:rsidRPr="00EA0CCE">
        <w:rPr>
          <w:rFonts w:eastAsia="Yu Mincho" w:cstheme="majorBidi"/>
          <w:szCs w:val="24"/>
          <w:lang w:eastAsia="ja-JP"/>
        </w:rPr>
        <w:t xml:space="preserve">locals </w:t>
      </w:r>
      <w:r w:rsidR="003E15B7" w:rsidRPr="00EA0CCE">
        <w:rPr>
          <w:rFonts w:eastAsia="Yu Mincho" w:cstheme="majorBidi"/>
          <w:szCs w:val="24"/>
          <w:lang w:eastAsia="ja-JP"/>
        </w:rPr>
        <w:t>who ha</w:t>
      </w:r>
      <w:r w:rsidR="001B65C9" w:rsidRPr="00EA0CCE">
        <w:rPr>
          <w:rFonts w:eastAsia="Yu Mincho" w:cstheme="majorBidi"/>
          <w:szCs w:val="24"/>
          <w:lang w:eastAsia="ja-JP"/>
        </w:rPr>
        <w:t>d</w:t>
      </w:r>
      <w:r w:rsidR="003E15B7" w:rsidRPr="00EA0CCE">
        <w:rPr>
          <w:rFonts w:eastAsia="Yu Mincho" w:cstheme="majorBidi"/>
          <w:szCs w:val="24"/>
          <w:lang w:eastAsia="ja-JP"/>
        </w:rPr>
        <w:t xml:space="preserve"> </w:t>
      </w:r>
      <w:r w:rsidR="00152C44" w:rsidRPr="00EA0CCE">
        <w:rPr>
          <w:rFonts w:eastAsia="Yu Mincho" w:cstheme="majorBidi"/>
          <w:szCs w:val="24"/>
          <w:lang w:eastAsia="ja-JP"/>
        </w:rPr>
        <w:t>flesh-and-blood memories</w:t>
      </w:r>
      <w:r w:rsidR="001B65C9" w:rsidRPr="00EA0CCE">
        <w:rPr>
          <w:rFonts w:eastAsia="Yu Mincho" w:cstheme="majorBidi"/>
          <w:szCs w:val="24"/>
          <w:lang w:eastAsia="ja-JP"/>
        </w:rPr>
        <w:t xml:space="preserve"> </w:t>
      </w:r>
      <w:r w:rsidR="00C15039" w:rsidRPr="00EA0CCE">
        <w:rPr>
          <w:rFonts w:eastAsia="Yu Mincho" w:cstheme="majorBidi"/>
          <w:szCs w:val="24"/>
          <w:lang w:eastAsia="ja-JP"/>
        </w:rPr>
        <w:t xml:space="preserve">there </w:t>
      </w:r>
      <w:r w:rsidR="009118BB" w:rsidRPr="00EA0CCE">
        <w:rPr>
          <w:rFonts w:eastAsia="Yu Mincho" w:cstheme="majorBidi"/>
          <w:szCs w:val="24"/>
          <w:lang w:eastAsia="ja-JP"/>
        </w:rPr>
        <w:t xml:space="preserve">and mainlanders who </w:t>
      </w:r>
      <w:r w:rsidR="00720C15" w:rsidRPr="00EA0CCE">
        <w:rPr>
          <w:rFonts w:eastAsia="Yu Mincho" w:cstheme="majorBidi"/>
          <w:szCs w:val="24"/>
          <w:lang w:eastAsia="ja-JP"/>
        </w:rPr>
        <w:t>pursue</w:t>
      </w:r>
      <w:r w:rsidR="001C1A0D" w:rsidRPr="00EA0CCE">
        <w:rPr>
          <w:rFonts w:eastAsia="Yu Mincho" w:cstheme="majorBidi"/>
          <w:szCs w:val="24"/>
          <w:lang w:eastAsia="ja-JP"/>
        </w:rPr>
        <w:t>d</w:t>
      </w:r>
      <w:r w:rsidR="00E270BF" w:rsidRPr="00EA0CCE">
        <w:rPr>
          <w:rFonts w:eastAsia="Yu Mincho" w:cstheme="majorBidi"/>
          <w:szCs w:val="24"/>
          <w:lang w:eastAsia="ja-JP"/>
        </w:rPr>
        <w:t xml:space="preserve"> </w:t>
      </w:r>
      <w:r w:rsidR="003E15B7" w:rsidRPr="00EA0CCE">
        <w:rPr>
          <w:rFonts w:eastAsia="Yu Mincho" w:cstheme="majorBidi"/>
          <w:szCs w:val="24"/>
          <w:lang w:eastAsia="ja-JP"/>
        </w:rPr>
        <w:t>their</w:t>
      </w:r>
      <w:r w:rsidR="007F7D1A" w:rsidRPr="00EA0CCE">
        <w:rPr>
          <w:rFonts w:eastAsia="Yu Mincho" w:cstheme="majorBidi"/>
          <w:szCs w:val="24"/>
          <w:lang w:eastAsia="ja-JP"/>
        </w:rPr>
        <w:t xml:space="preserve"> </w:t>
      </w:r>
      <w:r w:rsidR="009118BB" w:rsidRPr="00EA0CCE">
        <w:rPr>
          <w:rFonts w:eastAsia="Yu Mincho" w:cstheme="majorBidi"/>
          <w:szCs w:val="24"/>
          <w:lang w:eastAsia="ja-JP"/>
        </w:rPr>
        <w:t>imaginary paradise</w:t>
      </w:r>
      <w:r w:rsidR="000A22D0" w:rsidRPr="00EA0CCE">
        <w:rPr>
          <w:rFonts w:eastAsia="Yu Mincho" w:cstheme="majorBidi"/>
          <w:szCs w:val="24"/>
          <w:lang w:eastAsia="ja-JP"/>
        </w:rPr>
        <w:t xml:space="preserve"> </w:t>
      </w:r>
      <w:r w:rsidR="000A22D0" w:rsidRPr="00EA0CCE">
        <w:rPr>
          <w:rFonts w:eastAsia="Yu Mincho" w:cstheme="majorBidi"/>
          <w:szCs w:val="24"/>
          <w:lang w:eastAsia="ja-JP"/>
        </w:rPr>
        <w:fldChar w:fldCharType="begin"/>
      </w:r>
      <w:r w:rsidR="000A22D0" w:rsidRPr="00EA0CCE">
        <w:rPr>
          <w:rFonts w:eastAsia="Yu Mincho" w:cstheme="majorBidi"/>
          <w:szCs w:val="24"/>
          <w:lang w:eastAsia="ja-JP"/>
        </w:rPr>
        <w:instrText xml:space="preserve"> ADDIN ZOTERO_ITEM CSL_CITATION {"citationID":"h0BdYMat","properties":{"formattedCitation":"(Ina, 2010; Sudo, 2016; Murray, 2017)","plainCitation":"(Ina, 2010; Sudo, 2016; Murray, 2017)","noteIndex":0},"citationItems":[{"id":3438,"uris":["http://zotero.org/users/2134402/items/KMCEZSS2"],"uri":["http://zotero.org/users/2134402/items/KMCEZSS2"],"itemData":{"id":3438,"type":"article-journal","abstract":"This article’s approach is indebted to the method of discourse analysis from a cultural studies’ perspective. It attempts to position and analyze literary texts by four authors from Okinawa – Medoruma Shun (*1960), Matayoshi Eiki (*1949), Akahoshi Toshizo (*1974) and Tefu Tefu P. (*1976) – in the context of the Okinawa boom which has flooded Japanese popular culture and mass media since the 1990s. It will be shown that these writers clearly position themselves against the Okinawa boom. On the one hand, the texts selected for analysis in this paper construct Okinawa as a ‘different Japan’ – just like the images created by Japanese mass media and popular literature on the main islands. On the other hand, though, the authors subvert the mainstream discourse on ‘Okinawan difference’: Medoruma addresses inconvenient topics which otherwise remain excluded from popular images of Okinawa and, at the same time, highlights Okinawas inner diversity, thus destabilizing the idea of‘one Okinawan identity’. Matayoshi stays ambivalent in creating Okinawa as a space which is culturally different from Japan: His text abounds with markers for Okina- wan-ness, but at the same time his main character keeps an ironic distance to ‘Okinawan traditions’. Akahoshi and Tefu Tefu eventually pick up prevalent topoi from mainstream discourse and turn them into their opposites.","container-title":"Contemporary Japan","DOI":"10.1515/cj-2010-011","ISSN":"1869-2729","issue":"1-2","note":"publisher: Routledge\n_eprint: https://doi.org/10.1515/cj-2010-011","page":"179-204","source":"Taylor and Francis+NEJM","title":"Constructing difference in Japan: Literary counter-images of the Okinawa boom","title-short":"Constructing difference in Japan","URL":"https://doi.org/10.1515/cj-2010-011","volume":"22","author":[{"family":"Ina","given":"Hein"}],"accessed":{"date-parts":[["2021",4,16]]},"issued":{"date-parts":[["2010",1,1]]}}},{"id":3819,"uris":["http://zotero.org/users/2134402/items/5BKYTKWX"],"uri":["http://zotero.org/users/2134402/items/5BKYTKWX"],"itemData":{"id":3819,"type":"article-journal","abstract":"</w:instrText>
      </w:r>
      <w:r w:rsidR="000A22D0" w:rsidRPr="00EA0CCE">
        <w:rPr>
          <w:rFonts w:eastAsia="Yu Mincho" w:cstheme="majorBidi"/>
          <w:szCs w:val="24"/>
          <w:lang w:eastAsia="ja-JP"/>
        </w:rPr>
        <w:instrText>須藤直子（</w:instrText>
      </w:r>
      <w:r w:rsidR="000A22D0" w:rsidRPr="00EA0CCE">
        <w:rPr>
          <w:rFonts w:eastAsia="Yu Mincho" w:cstheme="majorBidi"/>
          <w:szCs w:val="24"/>
          <w:lang w:eastAsia="ja-JP"/>
        </w:rPr>
        <w:instrText>2016</w:instrText>
      </w:r>
      <w:r w:rsidR="000A22D0" w:rsidRPr="00EA0CCE">
        <w:rPr>
          <w:rFonts w:eastAsia="Yu Mincho" w:cstheme="majorBidi"/>
          <w:szCs w:val="24"/>
          <w:lang w:eastAsia="ja-JP"/>
        </w:rPr>
        <w:instrText>）沖縄へ移住する若者たち</w:instrText>
      </w:r>
      <w:r w:rsidR="000A22D0" w:rsidRPr="00EA0CCE">
        <w:rPr>
          <w:rFonts w:eastAsia="Yu Mincho" w:cstheme="majorBidi"/>
          <w:szCs w:val="24"/>
          <w:lang w:eastAsia="ja-JP"/>
        </w:rPr>
        <w:instrText xml:space="preserve"> </w:instrText>
      </w:r>
      <w:r w:rsidR="000A22D0" w:rsidRPr="00EA0CCE">
        <w:rPr>
          <w:rFonts w:eastAsia="Yu Mincho" w:cstheme="majorBidi"/>
          <w:szCs w:val="24"/>
          <w:lang w:eastAsia="ja-JP"/>
        </w:rPr>
        <w:instrText>桐野夏生『メタボラ』にみる移住者像</w:instrText>
      </w:r>
      <w:r w:rsidR="000A22D0" w:rsidRPr="00EA0CCE">
        <w:rPr>
          <w:rFonts w:eastAsia="Yu Mincho" w:cstheme="majorBidi"/>
          <w:szCs w:val="24"/>
          <w:lang w:eastAsia="ja-JP"/>
        </w:rPr>
        <w:instrText>","container-title":"Sociological papers: Official journal of the Waseda Graduate Students' Association for Sociological Research, Japan","page":"17-34","title":"Okinawa he Iju suru Wakamono tachi: Kirino Natsuo \"Metabora\" ni miru Ijusha Zo [Young people migrants to Okinawa: The Image of Migrants in \"Metabora\" by Kirino Natsuo]","volume":"25","author":[{"family":"Sudo","given":"Naoko"}],"issued":{"date-parts":[["2016"]]}}},{"id":5327,"uris":["http://zotero.org/users/2134402/items/HXZHSRLG"],"uri":["http://zotero.org/users/2134402/items/HXZHSRLG"],"itemData":{"id":5327,"type":"chapter","abstract":"A basic familiarity with Okinawa’s history and political economy is essential to understanding the prefecture’s tourism industry in the early twenty-first century. In this chapter, I provide a brief overview of the historical circumstances that have produced tourism dependency in Okinawa. I trace the development of Okinawa’s tourism imperative to explain the contemporary practice and presentation of ecotourism in northern Okinawa.  Okinawa is Japan’s southernmost prefecture. The formal prefecture consists of roughly 160 islands encompassed by a longer chain of islands collectively known as the Rūykyū Archipelago (</w:instrText>
      </w:r>
      <w:r w:rsidR="000A22D0" w:rsidRPr="00EA0CCE">
        <w:rPr>
          <w:rFonts w:eastAsia="Yu Mincho" w:cstheme="majorBidi"/>
          <w:szCs w:val="24"/>
          <w:lang w:eastAsia="ja-JP"/>
        </w:rPr>
        <w:instrText>琉球諸島</w:instrText>
      </w:r>
      <w:r w:rsidR="000A22D0" w:rsidRPr="00EA0CCE">
        <w:rPr>
          <w:rFonts w:eastAsia="Yu Mincho" w:cstheme="majorBidi"/>
          <w:szCs w:val="24"/>
          <w:lang w:eastAsia="ja-JP"/>
        </w:rPr>
        <w:instrText xml:space="preserve">), about forty of which are inhabited by people. The Ryūkyū Archipelago stetches","collection-title":"Ethnography of Ecotourism, Local Knowledge and Nature Therapies in Okinawa","container-title":"Footprints in Paradise","ISBN":"978-1-78533-386-6","page":"15-28","publisher":"Berghahn Books","source":"JSTOR","title":"Okinawa’s Tourism Imperative","URL":"https://www.jstor.org/stable/j.ctt1ws7wk4.7","author":[{"family":"Murray","given":"Andrea E."}],"accessed":{"date-parts":[["2021",7,25]]},"issued":{"date-parts":[["2017"]]}}}],"schema":"https://github.com/citation-style-language/schema/raw/master/csl-citation.json"} </w:instrText>
      </w:r>
      <w:r w:rsidR="000A22D0" w:rsidRPr="00EA0CCE">
        <w:rPr>
          <w:rFonts w:eastAsia="Yu Mincho" w:cstheme="majorBidi"/>
          <w:szCs w:val="24"/>
          <w:lang w:eastAsia="ja-JP"/>
        </w:rPr>
        <w:fldChar w:fldCharType="separate"/>
      </w:r>
      <w:r w:rsidR="000A22D0" w:rsidRPr="00EA0CCE">
        <w:rPr>
          <w:rFonts w:cstheme="majorBidi"/>
          <w:szCs w:val="24"/>
        </w:rPr>
        <w:t>(Ina, 2010; Sudo, 2016; Murray, 2017)</w:t>
      </w:r>
      <w:r w:rsidR="000A22D0" w:rsidRPr="00EA0CCE">
        <w:rPr>
          <w:rFonts w:eastAsia="Yu Mincho" w:cstheme="majorBidi"/>
          <w:szCs w:val="24"/>
          <w:lang w:eastAsia="ja-JP"/>
        </w:rPr>
        <w:fldChar w:fldCharType="end"/>
      </w:r>
      <w:r w:rsidR="00293034" w:rsidRPr="00EA0CCE">
        <w:rPr>
          <w:rFonts w:eastAsia="Yu Mincho" w:cstheme="majorBidi"/>
          <w:szCs w:val="24"/>
          <w:lang w:eastAsia="ja-JP"/>
        </w:rPr>
        <w:t>.</w:t>
      </w:r>
    </w:p>
    <w:p w14:paraId="32F1CB03" w14:textId="196EC9F4" w:rsidR="00290310" w:rsidRPr="00EA0CCE" w:rsidRDefault="00F9487C" w:rsidP="00E402ED">
      <w:pPr>
        <w:spacing w:after="0" w:line="480" w:lineRule="auto"/>
        <w:rPr>
          <w:rFonts w:eastAsia="Yu Mincho" w:cstheme="majorBidi"/>
          <w:szCs w:val="24"/>
          <w:lang w:eastAsia="ja-JP"/>
        </w:rPr>
      </w:pPr>
      <w:r w:rsidRPr="00EA0CCE">
        <w:rPr>
          <w:rFonts w:eastAsia="Yu Mincho" w:cstheme="majorBidi"/>
          <w:szCs w:val="24"/>
          <w:lang w:eastAsia="ja-JP"/>
        </w:rPr>
        <w:t xml:space="preserve"> </w:t>
      </w:r>
    </w:p>
    <w:p w14:paraId="0F27CE42" w14:textId="5E1CE09C" w:rsidR="002D44AB" w:rsidRPr="00E402ED" w:rsidRDefault="001F215B" w:rsidP="00E402ED">
      <w:pPr>
        <w:pStyle w:val="Heading1"/>
        <w:numPr>
          <w:ilvl w:val="0"/>
          <w:numId w:val="16"/>
        </w:numPr>
        <w:spacing w:before="0" w:beforeAutospacing="0" w:after="0" w:afterAutospacing="0" w:line="480" w:lineRule="auto"/>
        <w:rPr>
          <w:rFonts w:asciiTheme="majorBidi" w:hAnsiTheme="majorBidi" w:cstheme="majorBidi"/>
          <w:szCs w:val="24"/>
          <w:lang w:eastAsia="ja-JP"/>
        </w:rPr>
      </w:pPr>
      <w:bookmarkStart w:id="10" w:name="_Toc80180065"/>
      <w:r w:rsidRPr="00EA0CCE">
        <w:rPr>
          <w:rFonts w:asciiTheme="majorBidi" w:hAnsiTheme="majorBidi" w:cstheme="majorBidi"/>
          <w:szCs w:val="24"/>
          <w:lang w:eastAsia="ja-JP"/>
        </w:rPr>
        <w:t>Encounters</w:t>
      </w:r>
      <w:bookmarkEnd w:id="10"/>
    </w:p>
    <w:p w14:paraId="43353E15" w14:textId="16AD02F1" w:rsidR="002A398E" w:rsidRPr="00EA0CCE" w:rsidRDefault="003F22A4" w:rsidP="00E402ED">
      <w:pPr>
        <w:spacing w:after="0" w:line="480" w:lineRule="auto"/>
        <w:rPr>
          <w:rFonts w:cstheme="majorBidi"/>
          <w:szCs w:val="24"/>
          <w:lang w:eastAsia="ja-JP"/>
        </w:rPr>
      </w:pPr>
      <w:r w:rsidRPr="00EA0CCE">
        <w:rPr>
          <w:rFonts w:cstheme="majorBidi"/>
          <w:szCs w:val="24"/>
          <w:lang w:eastAsia="ja-JP"/>
        </w:rPr>
        <w:lastRenderedPageBreak/>
        <w:t xml:space="preserve">The following </w:t>
      </w:r>
      <w:r w:rsidR="00F06C02" w:rsidRPr="00EA0CCE">
        <w:rPr>
          <w:rFonts w:eastAsia="Yu Mincho" w:cstheme="majorBidi"/>
          <w:szCs w:val="24"/>
          <w:lang w:eastAsia="ja-JP"/>
        </w:rPr>
        <w:t xml:space="preserve">nine </w:t>
      </w:r>
      <w:r w:rsidR="00F06C02" w:rsidRPr="00EA0CCE">
        <w:rPr>
          <w:rFonts w:cstheme="majorBidi"/>
          <w:szCs w:val="24"/>
          <w:lang w:eastAsia="ja-JP"/>
        </w:rPr>
        <w:t>episodes from my adolescence outside the village</w:t>
      </w:r>
      <w:r w:rsidR="00B84975" w:rsidRPr="00EA0CCE">
        <w:rPr>
          <w:rFonts w:cstheme="majorBidi"/>
          <w:szCs w:val="24"/>
          <w:lang w:eastAsia="ja-JP"/>
        </w:rPr>
        <w:t xml:space="preserve"> </w:t>
      </w:r>
      <w:r w:rsidR="006344A6" w:rsidRPr="00EA0CCE">
        <w:rPr>
          <w:rFonts w:cstheme="majorBidi"/>
          <w:szCs w:val="24"/>
          <w:lang w:eastAsia="ja-JP"/>
        </w:rPr>
        <w:t>delineate</w:t>
      </w:r>
      <w:r w:rsidR="00B84975" w:rsidRPr="00EA0CCE">
        <w:rPr>
          <w:rFonts w:cstheme="majorBidi"/>
          <w:szCs w:val="24"/>
          <w:lang w:eastAsia="ja-JP"/>
        </w:rPr>
        <w:t xml:space="preserve"> </w:t>
      </w:r>
      <w:r w:rsidR="00DF07FA" w:rsidRPr="00EA0CCE">
        <w:rPr>
          <w:rFonts w:cstheme="majorBidi"/>
          <w:szCs w:val="24"/>
          <w:lang w:eastAsia="ja-JP"/>
        </w:rPr>
        <w:t xml:space="preserve">ideological issues </w:t>
      </w:r>
      <w:r w:rsidR="00B84975" w:rsidRPr="00EA0CCE">
        <w:rPr>
          <w:rFonts w:cstheme="majorBidi"/>
          <w:szCs w:val="24"/>
          <w:lang w:eastAsia="ja-JP"/>
        </w:rPr>
        <w:t>that I faced</w:t>
      </w:r>
      <w:r w:rsidR="00C143D5" w:rsidRPr="00EA0CCE">
        <w:rPr>
          <w:rFonts w:cstheme="majorBidi"/>
          <w:szCs w:val="24"/>
          <w:lang w:eastAsia="ja-JP"/>
        </w:rPr>
        <w:t xml:space="preserve"> </w:t>
      </w:r>
      <w:r w:rsidR="00B83A57" w:rsidRPr="00EA0CCE">
        <w:rPr>
          <w:rFonts w:cstheme="majorBidi"/>
          <w:szCs w:val="24"/>
          <w:lang w:eastAsia="ja-JP"/>
        </w:rPr>
        <w:t xml:space="preserve">in </w:t>
      </w:r>
      <w:r w:rsidR="00DF07FA" w:rsidRPr="00EA0CCE">
        <w:rPr>
          <w:rFonts w:cstheme="majorBidi"/>
          <w:szCs w:val="24"/>
          <w:lang w:eastAsia="ja-JP"/>
        </w:rPr>
        <w:t xml:space="preserve">gender, </w:t>
      </w:r>
      <w:r w:rsidR="003A18FC" w:rsidRPr="00EA0CCE">
        <w:rPr>
          <w:rFonts w:cstheme="majorBidi"/>
          <w:szCs w:val="24"/>
          <w:lang w:eastAsia="ja-JP"/>
        </w:rPr>
        <w:t xml:space="preserve">lifestyle, </w:t>
      </w:r>
      <w:r w:rsidR="006344A6" w:rsidRPr="00EA0CCE">
        <w:rPr>
          <w:rFonts w:cstheme="majorBidi"/>
          <w:szCs w:val="24"/>
          <w:lang w:eastAsia="ja-JP"/>
        </w:rPr>
        <w:t xml:space="preserve">religion, </w:t>
      </w:r>
      <w:r w:rsidR="00B84975" w:rsidRPr="00EA0CCE">
        <w:rPr>
          <w:rFonts w:cstheme="majorBidi"/>
          <w:szCs w:val="24"/>
          <w:lang w:eastAsia="ja-JP"/>
        </w:rPr>
        <w:t xml:space="preserve">and </w:t>
      </w:r>
      <w:r w:rsidR="006344A6" w:rsidRPr="00EA0CCE">
        <w:rPr>
          <w:rFonts w:cstheme="majorBidi"/>
          <w:szCs w:val="24"/>
          <w:lang w:eastAsia="ja-JP"/>
        </w:rPr>
        <w:t>socio-</w:t>
      </w:r>
      <w:r w:rsidR="00EF3EB5" w:rsidRPr="00EA0CCE">
        <w:rPr>
          <w:rFonts w:cstheme="majorBidi"/>
          <w:szCs w:val="24"/>
          <w:lang w:eastAsia="ja-JP"/>
        </w:rPr>
        <w:t>politic</w:t>
      </w:r>
      <w:r w:rsidR="00B84975" w:rsidRPr="00EA0CCE">
        <w:rPr>
          <w:rFonts w:cstheme="majorBidi"/>
          <w:szCs w:val="24"/>
          <w:lang w:eastAsia="ja-JP"/>
        </w:rPr>
        <w:t>o-</w:t>
      </w:r>
      <w:r w:rsidR="000C32FB" w:rsidRPr="00EA0CCE">
        <w:rPr>
          <w:rFonts w:cstheme="majorBidi"/>
          <w:szCs w:val="24"/>
          <w:lang w:eastAsia="ja-JP"/>
        </w:rPr>
        <w:t xml:space="preserve">economic </w:t>
      </w:r>
      <w:r w:rsidR="00DF07FA" w:rsidRPr="00EA0CCE">
        <w:rPr>
          <w:rFonts w:cstheme="majorBidi"/>
          <w:szCs w:val="24"/>
          <w:lang w:eastAsia="ja-JP"/>
        </w:rPr>
        <w:t>status.</w:t>
      </w:r>
    </w:p>
    <w:p w14:paraId="7E7D03A2" w14:textId="77777777" w:rsidR="002A398E" w:rsidRPr="00EA0CCE" w:rsidRDefault="002A398E" w:rsidP="00E402ED">
      <w:pPr>
        <w:spacing w:after="0" w:line="480" w:lineRule="auto"/>
        <w:rPr>
          <w:rFonts w:eastAsia="Yu Mincho" w:cstheme="majorBidi"/>
          <w:szCs w:val="24"/>
          <w:lang w:eastAsia="ja-JP"/>
        </w:rPr>
      </w:pPr>
    </w:p>
    <w:p w14:paraId="0B544A35" w14:textId="57EA905D" w:rsidR="001F215B" w:rsidRPr="00EA0CCE" w:rsidRDefault="00177229" w:rsidP="00E402ED">
      <w:pPr>
        <w:spacing w:after="0" w:line="480" w:lineRule="auto"/>
        <w:ind w:firstLine="720"/>
        <w:rPr>
          <w:rFonts w:eastAsia="Yu Mincho" w:cstheme="majorBidi"/>
          <w:i/>
          <w:iCs/>
          <w:szCs w:val="24"/>
          <w:lang w:eastAsia="ja-JP"/>
        </w:rPr>
      </w:pPr>
      <w:r w:rsidRPr="00EA0CCE">
        <w:rPr>
          <w:rFonts w:cstheme="majorBidi"/>
          <w:szCs w:val="24"/>
          <w:lang w:eastAsia="ja-JP"/>
        </w:rPr>
        <w:t>(</w:t>
      </w:r>
      <w:r w:rsidR="009C2B3D" w:rsidRPr="00EA0CCE">
        <w:rPr>
          <w:rFonts w:cstheme="majorBidi"/>
          <w:szCs w:val="24"/>
          <w:lang w:eastAsia="ja-JP"/>
        </w:rPr>
        <w:t>8</w:t>
      </w:r>
      <w:r w:rsidRPr="00EA0CCE">
        <w:rPr>
          <w:rFonts w:cstheme="majorBidi"/>
          <w:szCs w:val="24"/>
          <w:lang w:eastAsia="ja-JP"/>
        </w:rPr>
        <w:t xml:space="preserve">) </w:t>
      </w:r>
      <w:r w:rsidR="00FA1966" w:rsidRPr="00EA0CCE">
        <w:rPr>
          <w:rFonts w:eastAsia="Yu Mincho" w:cstheme="majorBidi"/>
          <w:i/>
          <w:iCs/>
          <w:szCs w:val="24"/>
          <w:lang w:eastAsia="ja-JP"/>
        </w:rPr>
        <w:t>Monday 16</w:t>
      </w:r>
      <w:r w:rsidR="00FA1966" w:rsidRPr="00EA0CCE">
        <w:rPr>
          <w:rFonts w:eastAsia="Yu Mincho" w:cstheme="majorBidi"/>
          <w:i/>
          <w:iCs/>
          <w:szCs w:val="24"/>
          <w:vertAlign w:val="superscript"/>
          <w:lang w:eastAsia="ja-JP"/>
        </w:rPr>
        <w:t>th</w:t>
      </w:r>
      <w:r w:rsidR="00FA1966" w:rsidRPr="00EA0CCE">
        <w:rPr>
          <w:rFonts w:eastAsia="Yu Mincho" w:cstheme="majorBidi"/>
          <w:i/>
          <w:iCs/>
          <w:szCs w:val="24"/>
          <w:lang w:eastAsia="ja-JP"/>
        </w:rPr>
        <w:t xml:space="preserve"> </w:t>
      </w:r>
      <w:r w:rsidR="00F06B8F" w:rsidRPr="00EA0CCE">
        <w:rPr>
          <w:rFonts w:eastAsia="Yu Mincho" w:cstheme="majorBidi"/>
          <w:i/>
          <w:iCs/>
          <w:szCs w:val="24"/>
          <w:lang w:eastAsia="ja-JP"/>
        </w:rPr>
        <w:t>April</w:t>
      </w:r>
      <w:r w:rsidR="001F215B" w:rsidRPr="00EA0CCE">
        <w:rPr>
          <w:rFonts w:eastAsia="Yu Mincho" w:cstheme="majorBidi"/>
          <w:i/>
          <w:iCs/>
          <w:szCs w:val="24"/>
          <w:lang w:eastAsia="ja-JP"/>
        </w:rPr>
        <w:t xml:space="preserve"> 1990</w:t>
      </w:r>
      <w:r w:rsidR="0011078A" w:rsidRPr="00EA0CCE">
        <w:rPr>
          <w:rFonts w:eastAsia="Yu Mincho" w:cstheme="majorBidi"/>
          <w:i/>
          <w:iCs/>
          <w:szCs w:val="24"/>
          <w:lang w:eastAsia="ja-JP"/>
        </w:rPr>
        <w:t xml:space="preserve"> – Year 10</w:t>
      </w:r>
    </w:p>
    <w:p w14:paraId="0BDCBE5B" w14:textId="2E7F70EB" w:rsidR="001F215B" w:rsidRPr="00EA0CCE" w:rsidRDefault="001F215B" w:rsidP="00E402ED">
      <w:pPr>
        <w:spacing w:after="0" w:line="480" w:lineRule="auto"/>
        <w:ind w:firstLine="720"/>
        <w:rPr>
          <w:rFonts w:eastAsia="Yu Mincho" w:cstheme="majorBidi"/>
          <w:i/>
          <w:iCs/>
          <w:szCs w:val="24"/>
          <w:lang w:eastAsia="ja-JP"/>
        </w:rPr>
      </w:pPr>
    </w:p>
    <w:p w14:paraId="6A1BA243" w14:textId="34B80DAF" w:rsidR="001F215B" w:rsidRPr="00EA0CCE" w:rsidRDefault="001F215B" w:rsidP="00E402ED">
      <w:pPr>
        <w:spacing w:after="0" w:line="480" w:lineRule="auto"/>
        <w:ind w:firstLine="720"/>
        <w:rPr>
          <w:rFonts w:eastAsia="Yu Mincho" w:cstheme="majorBidi"/>
          <w:i/>
          <w:iCs/>
          <w:szCs w:val="24"/>
          <w:lang w:eastAsia="ja-JP"/>
        </w:rPr>
      </w:pPr>
      <w:r w:rsidRPr="00EA0CCE">
        <w:rPr>
          <w:rFonts w:eastAsia="Yu Mincho" w:cstheme="majorBidi"/>
          <w:b/>
          <w:bCs/>
          <w:i/>
          <w:iCs/>
          <w:szCs w:val="24"/>
          <w:lang w:eastAsia="ja-JP"/>
        </w:rPr>
        <w:t>Classmate</w:t>
      </w:r>
      <w:r w:rsidR="00F06B8F" w:rsidRPr="00EA0CCE">
        <w:rPr>
          <w:rFonts w:eastAsia="Yu Mincho" w:cstheme="majorBidi"/>
          <w:b/>
          <w:bCs/>
          <w:i/>
          <w:iCs/>
          <w:szCs w:val="24"/>
          <w:lang w:eastAsia="ja-JP"/>
        </w:rPr>
        <w:t>s</w:t>
      </w:r>
      <w:r w:rsidRPr="00EA0CCE">
        <w:rPr>
          <w:rFonts w:eastAsia="Yu Mincho" w:cstheme="majorBidi"/>
          <w:b/>
          <w:bCs/>
          <w:i/>
          <w:iCs/>
          <w:szCs w:val="24"/>
          <w:lang w:eastAsia="ja-JP"/>
        </w:rPr>
        <w:t xml:space="preserve">: </w:t>
      </w:r>
      <w:r w:rsidRPr="00EA0CCE">
        <w:rPr>
          <w:rFonts w:eastAsia="Yu Mincho" w:cstheme="majorBidi"/>
          <w:i/>
          <w:iCs/>
          <w:szCs w:val="24"/>
          <w:lang w:eastAsia="ja-JP"/>
        </w:rPr>
        <w:t xml:space="preserve">“Wow, you know </w:t>
      </w:r>
      <w:proofErr w:type="spellStart"/>
      <w:r w:rsidRPr="00EA0CCE">
        <w:rPr>
          <w:rFonts w:eastAsia="Yu Mincho" w:cstheme="majorBidi"/>
          <w:i/>
          <w:iCs/>
          <w:szCs w:val="24"/>
          <w:lang w:eastAsia="ja-JP"/>
        </w:rPr>
        <w:t>H</w:t>
      </w:r>
      <w:r w:rsidR="008974B5" w:rsidRPr="00EA0CCE">
        <w:rPr>
          <w:rFonts w:eastAsia="Yu Mincho" w:cstheme="majorBidi"/>
          <w:i/>
          <w:iCs/>
          <w:szCs w:val="24"/>
          <w:lang w:eastAsia="ja-JP"/>
        </w:rPr>
        <w:t>ō</w:t>
      </w:r>
      <w:r w:rsidRPr="00EA0CCE">
        <w:rPr>
          <w:rFonts w:eastAsia="Yu Mincho" w:cstheme="majorBidi"/>
          <w:i/>
          <w:iCs/>
          <w:szCs w:val="24"/>
          <w:lang w:eastAsia="ja-JP"/>
        </w:rPr>
        <w:t>gen</w:t>
      </w:r>
      <w:proofErr w:type="spellEnd"/>
      <w:r w:rsidRPr="00EA0CCE">
        <w:rPr>
          <w:rFonts w:eastAsia="Yu Mincho" w:cstheme="majorBidi"/>
          <w:i/>
          <w:iCs/>
          <w:szCs w:val="24"/>
          <w:lang w:eastAsia="ja-JP"/>
        </w:rPr>
        <w:t xml:space="preserve">! But you are a </w:t>
      </w:r>
      <w:commentRangeStart w:id="11"/>
      <w:r w:rsidRPr="00EA0CCE">
        <w:rPr>
          <w:rFonts w:eastAsia="Yu Mincho" w:cstheme="majorBidi"/>
          <w:i/>
          <w:iCs/>
          <w:szCs w:val="24"/>
          <w:lang w:eastAsia="ja-JP"/>
        </w:rPr>
        <w:t>girl</w:t>
      </w:r>
      <w:commentRangeEnd w:id="11"/>
      <w:r w:rsidR="00C7073C" w:rsidRPr="00EA0CCE">
        <w:rPr>
          <w:rStyle w:val="CommentReference"/>
          <w:sz w:val="24"/>
          <w:szCs w:val="24"/>
        </w:rPr>
        <w:commentReference w:id="11"/>
      </w:r>
      <w:r w:rsidRPr="00EA0CCE">
        <w:rPr>
          <w:rFonts w:eastAsia="Yu Mincho" w:cstheme="majorBidi"/>
          <w:i/>
          <w:iCs/>
          <w:szCs w:val="24"/>
          <w:lang w:eastAsia="ja-JP"/>
        </w:rPr>
        <w:t>!”</w:t>
      </w:r>
    </w:p>
    <w:p w14:paraId="0238178F" w14:textId="3CEC74DC" w:rsidR="004228D1" w:rsidRPr="00EA0CCE" w:rsidRDefault="004228D1" w:rsidP="00E402ED">
      <w:pPr>
        <w:spacing w:after="0" w:line="480" w:lineRule="auto"/>
        <w:rPr>
          <w:rFonts w:eastAsia="Yu Mincho" w:cstheme="majorBidi"/>
          <w:i/>
          <w:iCs/>
          <w:szCs w:val="24"/>
          <w:lang w:eastAsia="ja-JP"/>
        </w:rPr>
      </w:pPr>
    </w:p>
    <w:p w14:paraId="20B31DFE" w14:textId="5B07A174" w:rsidR="00C7073C" w:rsidRPr="00EA0CCE" w:rsidRDefault="00C7073C" w:rsidP="00E402ED">
      <w:pPr>
        <w:spacing w:after="0" w:line="480" w:lineRule="auto"/>
        <w:rPr>
          <w:rFonts w:eastAsia="Yu Mincho"/>
          <w:szCs w:val="24"/>
          <w:lang w:eastAsia="ja-JP"/>
        </w:rPr>
      </w:pPr>
      <w:proofErr w:type="spellStart"/>
      <w:r w:rsidRPr="00EA0CCE">
        <w:rPr>
          <w:rFonts w:eastAsia="Yu Mincho"/>
          <w:i/>
          <w:iCs/>
          <w:szCs w:val="24"/>
          <w:lang w:eastAsia="ja-JP"/>
        </w:rPr>
        <w:t>H</w:t>
      </w:r>
      <w:r w:rsidRPr="00EA0CCE">
        <w:rPr>
          <w:rFonts w:eastAsia="Yu Mincho" w:hint="eastAsia"/>
          <w:i/>
          <w:iCs/>
          <w:szCs w:val="24"/>
          <w:lang w:eastAsia="ja-JP"/>
        </w:rPr>
        <w:t>ō</w:t>
      </w:r>
      <w:r w:rsidRPr="00EA0CCE">
        <w:rPr>
          <w:rFonts w:eastAsia="Yu Mincho"/>
          <w:i/>
          <w:iCs/>
          <w:szCs w:val="24"/>
          <w:lang w:eastAsia="ja-JP"/>
        </w:rPr>
        <w:t>gen</w:t>
      </w:r>
      <w:proofErr w:type="spellEnd"/>
      <w:r w:rsidRPr="00EA0CCE">
        <w:rPr>
          <w:rFonts w:eastAsia="Yu Mincho"/>
          <w:szCs w:val="24"/>
          <w:lang w:eastAsia="ja-JP"/>
        </w:rPr>
        <w:t xml:space="preserve"> means ‘dialect’ in Japanese. Ryukyuan people call their mother tongue a dialect (of Japanese) due to </w:t>
      </w:r>
      <w:r w:rsidR="00E34A3E" w:rsidRPr="00EA0CCE">
        <w:rPr>
          <w:rFonts w:eastAsia="Yu Mincho"/>
          <w:szCs w:val="24"/>
          <w:lang w:eastAsia="ja-JP"/>
        </w:rPr>
        <w:t>the historical context</w:t>
      </w:r>
      <w:r w:rsidR="00554ACD" w:rsidRPr="00EA0CCE">
        <w:rPr>
          <w:rFonts w:eastAsia="Yu Mincho"/>
          <w:szCs w:val="24"/>
          <w:lang w:eastAsia="ja-JP"/>
        </w:rPr>
        <w:t xml:space="preserve"> mentioned </w:t>
      </w:r>
      <w:r w:rsidR="00C866A1">
        <w:rPr>
          <w:rFonts w:eastAsia="Yu Mincho"/>
          <w:szCs w:val="24"/>
          <w:lang w:eastAsia="ja-JP"/>
        </w:rPr>
        <w:t>in Episodes 2 and 3</w:t>
      </w:r>
      <w:r w:rsidRPr="00EA0CCE">
        <w:rPr>
          <w:rFonts w:eastAsia="Yu Mincho"/>
          <w:szCs w:val="24"/>
          <w:lang w:eastAsia="ja-JP"/>
        </w:rPr>
        <w:t xml:space="preserve"> </w:t>
      </w:r>
      <w:r w:rsidRPr="00EA0CCE">
        <w:rPr>
          <w:rFonts w:eastAsia="Yu Mincho"/>
          <w:szCs w:val="24"/>
          <w:lang w:eastAsia="ja-JP"/>
        </w:rPr>
        <w:fldChar w:fldCharType="begin"/>
      </w:r>
      <w:r w:rsidR="00870610" w:rsidRPr="00EA0CCE">
        <w:rPr>
          <w:rFonts w:eastAsia="Yu Mincho"/>
          <w:szCs w:val="24"/>
          <w:lang w:eastAsia="ja-JP"/>
        </w:rPr>
        <w:instrText xml:space="preserve"> ADDIN ZOTERO_ITEM CSL_CITATION {"citationID":"XNDut5IE","properties":{"formattedCitation":"(Clarke, 2015)","plainCitation":"(Clarke, 2015)","noteIndex":0},"citationItems":[{"id":5382,"uris":["http://zotero.org/users/2134402/items/VXXL96A2"],"uri":["http://zotero.org/users/2134402/items/VXXL96A2"],"itemData":{"id":5382,"type":"chapter","call-number":"PL693.R9 H38 2015","collection-number":"volume 11","collection-title":"Handbooks of Japanese language and linguistics","container-title":"Handbook of the Ryukyuan languages: history, structure, and use","event-place":"Berlin ; Boston","ISBN":"978-1-61451-161-8","page":"631-647","publisher":"De Gruyter Mouton","publisher-place":"Berlin ; Boston","source":"Library of Congress ISBN","title":"Language and identity in Okinawa and Amami: Past, present and future","editor":[{"family":"Heinrich","given":"Patrick"},{"family":"Miyara","given":"Shinshō"},{"family":"Shimoji","given":"Michinori"}],"author":[{"family":"Clarke","given":"Hugh"}],"issued":{"date-parts":[["2015"]]}}}],"schema":"https://github.com/citation-style-language/schema/raw/master/csl-citation.json"} </w:instrText>
      </w:r>
      <w:r w:rsidRPr="00EA0CCE">
        <w:rPr>
          <w:rFonts w:eastAsia="Yu Mincho"/>
          <w:szCs w:val="24"/>
          <w:lang w:eastAsia="ja-JP"/>
        </w:rPr>
        <w:fldChar w:fldCharType="separate"/>
      </w:r>
      <w:r w:rsidRPr="00EA0CCE">
        <w:rPr>
          <w:rFonts w:ascii="Times New Roman" w:hAnsi="Times New Roman" w:cs="Times New Roman"/>
          <w:szCs w:val="24"/>
        </w:rPr>
        <w:t>(Clarke, 2015)</w:t>
      </w:r>
      <w:r w:rsidRPr="00EA0CCE">
        <w:rPr>
          <w:rFonts w:eastAsia="Yu Mincho"/>
          <w:szCs w:val="24"/>
          <w:lang w:eastAsia="ja-JP"/>
        </w:rPr>
        <w:fldChar w:fldCharType="end"/>
      </w:r>
      <w:r w:rsidRPr="00EA0CCE">
        <w:rPr>
          <w:rFonts w:eastAsia="Yu Mincho"/>
          <w:szCs w:val="24"/>
          <w:lang w:eastAsia="ja-JP"/>
        </w:rPr>
        <w:t xml:space="preserve">. There is </w:t>
      </w:r>
      <w:r w:rsidR="00A606B8" w:rsidRPr="00EA0CCE">
        <w:rPr>
          <w:rFonts w:eastAsia="Yu Mincho"/>
          <w:szCs w:val="24"/>
          <w:lang w:eastAsia="ja-JP"/>
        </w:rPr>
        <w:t xml:space="preserve">also </w:t>
      </w:r>
      <w:r w:rsidRPr="00EA0CCE">
        <w:rPr>
          <w:rFonts w:eastAsia="Yu Mincho"/>
          <w:szCs w:val="24"/>
          <w:lang w:eastAsia="ja-JP"/>
        </w:rPr>
        <w:t xml:space="preserve">a saying that a language is a dialect with an army and navy </w:t>
      </w:r>
      <w:r w:rsidRPr="00EA0CCE">
        <w:rPr>
          <w:rFonts w:eastAsia="Yu Mincho"/>
          <w:szCs w:val="24"/>
          <w:lang w:eastAsia="ja-JP"/>
        </w:rPr>
        <w:fldChar w:fldCharType="begin"/>
      </w:r>
      <w:r w:rsidR="00870610" w:rsidRPr="00EA0CCE">
        <w:rPr>
          <w:rFonts w:eastAsia="Yu Mincho"/>
          <w:szCs w:val="24"/>
          <w:lang w:eastAsia="ja-JP"/>
        </w:rPr>
        <w:instrText xml:space="preserve"> ADDIN ZOTERO_ITEM CSL_CITATION {"citationID":"wSc2D8ee","properties":{"formattedCitation":"(Blackwood and Dunlevy, 2021)","plainCitation":"(Blackwood and Dunlevy, 2021)","dontUpdate":true,"noteIndex":0},"citationItems":[{"id":6681,"uris":["http://zotero.org/users/2134402/items/5X3525YC"],"uri":["http://zotero.org/users/2134402/items/5X3525YC"],"itemData":{"id":6681,"type":"book","abstract":"\"This volume brings together researchers from across Europe to explore sociolinguistic perspectives on multilingualism, with specific emphasis on identity, diversity, and social cohesion, as they focus explicitly on the potential of this phenomenon to empower individuals, groups, and communities. Understanding 'public space' in broad terms, including domains such as education, online, and the linguistic landscape, this volume explores how multilingualism can empower people from a range of perspectives, including memorialisation, onomastics, direct action, linguistic rights, migration, and educational play\"--","call-number":"P115.45","event-place":"London ; New York","ISBN":"978-1-350-18661-3","number-of-pages":"1","publisher":"Bloomsbury Academic","publisher-place":"London ; New York","source":"Library of Congress ISBN","title":"Multilingualism in public spaces: empowering and transforming communities","title-short":"Multilingualism in public spaces","editor":[{"family":"Blackwood","given":"Robert J."},{"family":"Dunlevy","given":"Deirdre A."}],"issued":{"date-parts":[["2021"]]}}}],"schema":"https://github.com/citation-style-language/schema/raw/master/csl-citation.json"} </w:instrText>
      </w:r>
      <w:r w:rsidRPr="00EA0CCE">
        <w:rPr>
          <w:rFonts w:eastAsia="Yu Mincho"/>
          <w:szCs w:val="24"/>
          <w:lang w:eastAsia="ja-JP"/>
        </w:rPr>
        <w:fldChar w:fldCharType="separate"/>
      </w:r>
      <w:r w:rsidRPr="00EA0CCE">
        <w:rPr>
          <w:rFonts w:ascii="Times New Roman" w:hAnsi="Times New Roman" w:cs="Times New Roman"/>
          <w:szCs w:val="24"/>
        </w:rPr>
        <w:t xml:space="preserve">(Max Weinreich [1894-1969] </w:t>
      </w:r>
      <w:r w:rsidR="00EE412A" w:rsidRPr="00EA0CCE">
        <w:rPr>
          <w:rFonts w:ascii="Times New Roman" w:hAnsi="Times New Roman" w:cs="Times New Roman"/>
          <w:szCs w:val="24"/>
        </w:rPr>
        <w:t xml:space="preserve">as cited </w:t>
      </w:r>
      <w:r w:rsidRPr="00EA0CCE">
        <w:rPr>
          <w:rFonts w:ascii="Times New Roman" w:hAnsi="Times New Roman" w:cs="Times New Roman"/>
          <w:szCs w:val="24"/>
        </w:rPr>
        <w:t>in Blackwood and Dunlevy, 2021: 238)</w:t>
      </w:r>
      <w:r w:rsidRPr="00EA0CCE">
        <w:rPr>
          <w:rFonts w:eastAsia="Yu Mincho"/>
          <w:szCs w:val="24"/>
          <w:lang w:eastAsia="ja-JP"/>
        </w:rPr>
        <w:fldChar w:fldCharType="end"/>
      </w:r>
      <w:r w:rsidRPr="00EA0CCE">
        <w:rPr>
          <w:rFonts w:eastAsia="Yu Mincho"/>
          <w:szCs w:val="24"/>
          <w:lang w:eastAsia="ja-JP"/>
        </w:rPr>
        <w:t>.</w:t>
      </w:r>
    </w:p>
    <w:p w14:paraId="214C34E8" w14:textId="7B87175F" w:rsidR="00177229" w:rsidRPr="00EA0CCE" w:rsidRDefault="00B95E7B" w:rsidP="00E402ED">
      <w:pPr>
        <w:spacing w:after="0" w:line="480" w:lineRule="auto"/>
        <w:ind w:firstLine="720"/>
        <w:rPr>
          <w:rFonts w:eastAsia="Yu Mincho" w:cstheme="majorBidi"/>
          <w:szCs w:val="24"/>
          <w:lang w:eastAsia="ja-JP"/>
        </w:rPr>
      </w:pPr>
      <w:r w:rsidRPr="00EA0CCE">
        <w:rPr>
          <w:rFonts w:eastAsia="Yu Mincho" w:cstheme="majorBidi"/>
          <w:szCs w:val="24"/>
          <w:lang w:eastAsia="ja-JP"/>
        </w:rPr>
        <w:t>I went to a selective high school near the capital of Okinawa</w:t>
      </w:r>
      <w:r w:rsidRPr="00EA0CCE">
        <w:rPr>
          <w:rStyle w:val="FootnoteReference"/>
          <w:rFonts w:eastAsia="Yu Mincho" w:cstheme="majorBidi"/>
          <w:szCs w:val="24"/>
          <w:lang w:eastAsia="ja-JP"/>
        </w:rPr>
        <w:footnoteReference w:id="13"/>
      </w:r>
      <w:r w:rsidR="00E912D6" w:rsidRPr="00EA0CCE">
        <w:rPr>
          <w:rFonts w:eastAsia="Yu Mincho" w:cstheme="majorBidi"/>
          <w:szCs w:val="24"/>
          <w:lang w:eastAsia="ja-JP"/>
        </w:rPr>
        <w:t xml:space="preserve"> </w:t>
      </w:r>
      <w:r w:rsidR="00992963" w:rsidRPr="00EA0CCE">
        <w:rPr>
          <w:rFonts w:eastAsia="Yu Mincho" w:cstheme="majorBidi"/>
          <w:szCs w:val="24"/>
          <w:lang w:eastAsia="ja-JP"/>
        </w:rPr>
        <w:t xml:space="preserve">to prepare for competitive university entrance exams in Japan, but </w:t>
      </w:r>
      <w:r w:rsidR="000660A8" w:rsidRPr="00EA0CCE">
        <w:rPr>
          <w:rFonts w:eastAsia="Yu Mincho" w:cstheme="majorBidi"/>
          <w:szCs w:val="24"/>
          <w:lang w:eastAsia="ja-JP"/>
        </w:rPr>
        <w:t xml:space="preserve">later </w:t>
      </w:r>
      <w:r w:rsidR="00992963" w:rsidRPr="00EA0CCE">
        <w:rPr>
          <w:rFonts w:eastAsia="Yu Mincho" w:cstheme="majorBidi"/>
          <w:szCs w:val="24"/>
          <w:lang w:eastAsia="ja-JP"/>
        </w:rPr>
        <w:t xml:space="preserve">my parents only allowed me to apply for local universities because I was a girl </w:t>
      </w:r>
      <w:r w:rsidR="00992963" w:rsidRPr="00EA0CCE">
        <w:rPr>
          <w:rFonts w:eastAsia="Yu Mincho" w:cstheme="majorBidi"/>
          <w:szCs w:val="24"/>
          <w:lang w:eastAsia="ja-JP"/>
        </w:rPr>
        <w:fldChar w:fldCharType="begin"/>
      </w:r>
      <w:r w:rsidR="00992963" w:rsidRPr="00EA0CCE">
        <w:rPr>
          <w:rFonts w:eastAsia="Yu Mincho" w:cstheme="majorBidi"/>
          <w:szCs w:val="24"/>
          <w:lang w:eastAsia="ja-JP"/>
        </w:rPr>
        <w:instrText xml:space="preserve"> ADDIN ZOTERO_ITEM CSL_CITATION {"citationID":"nL15mGTO","properties":{"formattedCitation":"(Hammine, 2020a, 2020b; Tsutsui {\\i{}et al.}, 2021)","plainCitation":"(Hammine, 2020a, 2020b; Tsutsui et al., 2021)","noteIndex":0},"citationItems":[{"id":1056,"uris":["http://zotero.org/users/2134402/items/TGD6JLTR"],"uri":["http://zotero.org/users/2134402/items/TGD6JLTR"],"itemData":{"id":1056,"type":"article-journal","abstract":"The emergence of Indigenous language revitalization seeks to address historical domination over Indigenous peoples and to recover the loss of ancestral languages as embedded in Indigenous knowledge systems. This paper draws from long-term linguistic ethnographic research on one of the Indigenous Ryukyuan languages: Yaeyaman. I highlight one variety of Miyara Yaeyaman spoken in the village of Miyara on Ishigaki Island. Along with other Ryukyuan languages, it has been endangered and minoritized due to the suppression/assimilation policies following the dominant monolingual ideology in Japan. The aim of this research is to investigate existing theories of newspeakerness and language attitudes in sociolinguistic situations in Miyara and to attempt to examine prevailing ideologies. By using ethnographic data of Yaeyaman knowledge holders, I show that there is a lack of compatibility in language attitudes and beliefs between new speakers and traditional speakers of Miyaran. Through educational policy completely based on dominant values, Miyara community members are made to believe that our language is not sophisticated. Hence, we are “educated” not to speak our own language. As a conclusion, I present how language education policy in Japan—so far, a major cause of the problem of language endangerment—can become part of a possible solution to language endangerment.","container-title":"Journal of Language, Identity &amp; Education","DOI":"10.1080/15348458.2020.1753200","ISSN":"1534-8458, 1532-7701","journalAbbreviation":"Journal of Language, Identity &amp; Education","language":"en","page":"1-15","source":"DOI.org (Crossref)","title":"Educated Not to Speak Our Language: Language Attitudes and Newspeakerness in the Yaeyaman Language","title-short":"Educated Not to Speak Our Language","URL":"https://www.tandfonline.com/doi/full/10.1080/15348458.2020.1753200","author":[{"family":"Hammine","given":"Madoka"}],"accessed":{"date-parts":[["2020",6,30]]},"issued":{"date-parts":[["2020",6,30]]}}},{"id":2995,"uris":["http://zotero.org/users/2134402/items/5L3CYL2F"],"uri":["http://zotero.org/users/2134402/items/5L3CYL2F"],"itemData":{"id":2995,"type":"article-journal","abstract":"This article examines indigenous language acquisition (ILA) with regard to the indigenous Yaeyaman language spoken in the Ryukyus in Japan. The focus is on teachers and new speakers in an endangered language community. The following two questions are examined: (1) What kinds of problems do teachers and learners encounter in language revitalisation of the Yaeyaman language? (2) What kind of teaching practices exist in the Yaeyaman language communities? Using linguistic ethnography within the framework of indigenous research methodology to examine ILA regarding the Yaeyaman language, the paper demonstrates the aspects of inhibition in ILA. I identiﬁed four components that impede language learning of new speakers in the community: (1) indigenous teachers' lack of professional self-esteem, (2) lack of awareness of traditional speakers' rich linguistic knowledge, (3) marginalised community-based language policies, and (4) a problematic relation between gender roles and language. I locate these phenomena within the larger issues of ILA theory, also drawing from existing Second Language Acquisition (SLA) theories. The paper concludes with proposals for reframing ILA theory to empower the entire target language community by focusing on diversity within indigenous language communities.","container-title":"The Language Learning Journal","DOI":"10.1080/09571736.2020.1720786","ISSN":"0957-1736","issue":"3","note":"publisher: Routledge\n_eprint: https://doi.org/10.1080/09571736.2020.1720786","page":"300-315","source":"Taylor and Francis+NEJM","title":"Framing indigenous language acquisition from within: an experience in learning and teaching the Yaeyaman language","title-short":"Framing indigenous language acquisition from within","URL":"https://doi.org/10.1080/09571736.2020.1720786","volume":"48","author":[{"family":"Hammine","given":"Madoka"}],"accessed":{"date-parts":[["2021",4,9]]},"issued":{"date-parts":[["2020",5,3]]}}},{"id":3979,"uris":["http://zotero.org/users/2134402/items/NWVBH3WF"],"uri":["http://zotero.org/users/2134402/items/NWVBH3WF"],"itemData":{"id":3979,"type":"speech","abstract":"Ideologies regarding gender roles affect both the researcher, the community’s view of the researcher, and the participants and the way in which they can (or cannot) participate in language revitalization and documentation. This poster will explore the relationship between gender roles and indigenous language revitalization/documentation in the Ryukyuan context.","event":"The 7th International Conference on Language Documentation &amp; Conservation (ICLDC): Recognizing Relationships","event-place":"University of Hawai‘i at Mānoa (Online)","publisher-place":"University of Hawai‘i at Mānoa (Online)","title":"Effects of Gender on Language Revitalisation &amp; Documentation in the Ryukyus","URL":"http://hdl.handle.net/10125/74474","author":[{"family":"Tsutsui","given":"Martha"},{"family":"Hammine","given":"Madoka"},{"family":"Yokoyama","given":"Akiko"},{"family":"Zlazli","given":"Miho"}],"accessed":{"date-parts":[["2021",8,6]]},"issued":{"date-parts":[["2021",3]]}}}],"schema":"https://github.com/citation-style-language/schema/raw/master/csl-citation.json"} </w:instrText>
      </w:r>
      <w:r w:rsidR="00992963" w:rsidRPr="00EA0CCE">
        <w:rPr>
          <w:rFonts w:eastAsia="Yu Mincho" w:cstheme="majorBidi"/>
          <w:szCs w:val="24"/>
          <w:lang w:eastAsia="ja-JP"/>
        </w:rPr>
        <w:fldChar w:fldCharType="separate"/>
      </w:r>
      <w:r w:rsidR="00992963" w:rsidRPr="00EA0CCE">
        <w:rPr>
          <w:rFonts w:cstheme="majorBidi"/>
          <w:szCs w:val="24"/>
        </w:rPr>
        <w:t xml:space="preserve">(Hammine, 2020a, 2020b; Tsutsui </w:t>
      </w:r>
      <w:r w:rsidR="00992963" w:rsidRPr="00EA0CCE">
        <w:rPr>
          <w:rFonts w:cstheme="majorBidi"/>
          <w:i/>
          <w:iCs/>
          <w:szCs w:val="24"/>
        </w:rPr>
        <w:t>et al.</w:t>
      </w:r>
      <w:r w:rsidR="00992963" w:rsidRPr="00EA0CCE">
        <w:rPr>
          <w:rFonts w:cstheme="majorBidi"/>
          <w:szCs w:val="24"/>
        </w:rPr>
        <w:t>, 2021)</w:t>
      </w:r>
      <w:r w:rsidR="00992963" w:rsidRPr="00EA0CCE">
        <w:rPr>
          <w:rFonts w:eastAsia="Yu Mincho" w:cstheme="majorBidi"/>
          <w:szCs w:val="24"/>
          <w:lang w:eastAsia="ja-JP"/>
        </w:rPr>
        <w:fldChar w:fldCharType="end"/>
      </w:r>
      <w:r w:rsidR="00992963" w:rsidRPr="00EA0CCE">
        <w:rPr>
          <w:rFonts w:eastAsia="Yu Mincho" w:cstheme="majorBidi"/>
          <w:szCs w:val="24"/>
          <w:lang w:eastAsia="ja-JP"/>
        </w:rPr>
        <w:t xml:space="preserve">. </w:t>
      </w:r>
      <w:r w:rsidR="00E912D6" w:rsidRPr="00EA0CCE">
        <w:rPr>
          <w:rFonts w:eastAsia="Yu Mincho" w:cstheme="majorBidi"/>
          <w:szCs w:val="24"/>
          <w:lang w:eastAsia="ja-JP"/>
        </w:rPr>
        <w:t xml:space="preserve">I was surprised </w:t>
      </w:r>
      <w:r w:rsidR="00846EBC" w:rsidRPr="00EA0CCE">
        <w:rPr>
          <w:rFonts w:eastAsia="Yu Mincho" w:cstheme="majorBidi"/>
          <w:szCs w:val="24"/>
          <w:lang w:eastAsia="ja-JP"/>
        </w:rPr>
        <w:t xml:space="preserve">to see </w:t>
      </w:r>
      <w:r w:rsidR="00E912D6" w:rsidRPr="00EA0CCE">
        <w:rPr>
          <w:rFonts w:eastAsia="Yu Mincho" w:cstheme="majorBidi"/>
          <w:szCs w:val="24"/>
          <w:lang w:eastAsia="ja-JP"/>
        </w:rPr>
        <w:t>that female students there spoke like Tokyoites</w:t>
      </w:r>
      <w:r w:rsidR="00CA2683" w:rsidRPr="00EA0CCE">
        <w:rPr>
          <w:rFonts w:eastAsia="Yu Mincho" w:cstheme="majorBidi"/>
          <w:szCs w:val="24"/>
          <w:lang w:eastAsia="ja-JP"/>
        </w:rPr>
        <w:t xml:space="preserve"> </w:t>
      </w:r>
      <w:r w:rsidR="00992963" w:rsidRPr="00EA0CCE">
        <w:rPr>
          <w:rFonts w:eastAsia="Yu Mincho" w:cstheme="majorBidi"/>
          <w:szCs w:val="24"/>
          <w:lang w:eastAsia="ja-JP"/>
        </w:rPr>
        <w:t xml:space="preserve">despite </w:t>
      </w:r>
      <w:r w:rsidR="00F77461" w:rsidRPr="00EA0CCE">
        <w:rPr>
          <w:rFonts w:eastAsia="Yu Mincho" w:cstheme="majorBidi"/>
          <w:szCs w:val="24"/>
          <w:lang w:eastAsia="ja-JP"/>
        </w:rPr>
        <w:t xml:space="preserve">the school being </w:t>
      </w:r>
      <w:r w:rsidR="00992963" w:rsidRPr="00EA0CCE">
        <w:rPr>
          <w:rFonts w:eastAsia="Yu Mincho" w:cstheme="majorBidi"/>
          <w:szCs w:val="24"/>
          <w:lang w:eastAsia="ja-JP"/>
        </w:rPr>
        <w:t>only one hour drive down south from my village</w:t>
      </w:r>
      <w:r w:rsidR="00312B0E" w:rsidRPr="00EA0CCE">
        <w:rPr>
          <w:rFonts w:eastAsia="Yu Mincho" w:cstheme="majorBidi"/>
          <w:szCs w:val="24"/>
          <w:lang w:eastAsia="ja-JP"/>
        </w:rPr>
        <w:t xml:space="preserve"> where we spoke a contact language </w:t>
      </w:r>
      <w:r w:rsidR="00642EC2" w:rsidRPr="00EA0CCE">
        <w:rPr>
          <w:rFonts w:eastAsia="Yu Mincho" w:cstheme="majorBidi"/>
          <w:szCs w:val="24"/>
          <w:lang w:eastAsia="ja-JP"/>
        </w:rPr>
        <w:t>of</w:t>
      </w:r>
      <w:r w:rsidR="00312B0E" w:rsidRPr="00EA0CCE">
        <w:rPr>
          <w:rFonts w:eastAsia="Yu Mincho" w:cstheme="majorBidi"/>
          <w:szCs w:val="24"/>
          <w:lang w:eastAsia="ja-JP"/>
        </w:rPr>
        <w:t xml:space="preserve"> our ancestral tongue and Japanese</w:t>
      </w:r>
      <w:r w:rsidR="00642EC2" w:rsidRPr="00EA0CCE">
        <w:rPr>
          <w:rFonts w:eastAsia="Yu Mincho" w:cstheme="majorBidi"/>
          <w:szCs w:val="24"/>
          <w:lang w:eastAsia="ja-JP"/>
        </w:rPr>
        <w:t xml:space="preserve"> </w:t>
      </w:r>
      <w:r w:rsidR="00642EC2" w:rsidRPr="00EA0CCE">
        <w:rPr>
          <w:rFonts w:eastAsia="Yu Mincho" w:cstheme="majorBidi"/>
          <w:szCs w:val="24"/>
          <w:lang w:eastAsia="ja-JP"/>
        </w:rPr>
        <w:fldChar w:fldCharType="begin"/>
      </w:r>
      <w:r w:rsidR="00642EC2" w:rsidRPr="00EA0CCE">
        <w:rPr>
          <w:rFonts w:eastAsia="Yu Mincho" w:cstheme="majorBidi"/>
          <w:szCs w:val="24"/>
          <w:lang w:eastAsia="ja-JP"/>
        </w:rPr>
        <w:instrText xml:space="preserve"> ADDIN ZOTERO_ITEM CSL_CITATION {"citationID":"RpR2w7f7","properties":{"formattedCitation":"(Sugita, 2014)","plainCitation":"(Sugita, 2014)","noteIndex":0},"citationItems":[{"id":6049,"uris":["http://zotero.org/users/2134402/items/A6JDV8PW"],"uri":["http://zotero.org/users/2134402/items/A6JDV8PW"],"itemData":{"id":6049,"type":"chapter","container-title":"Language Crisis in the Ryukyus","event-place":"Newcastle upon Tyne","page":"169-205","publisher":"Cambridge Scholars Publishing","publisher-place":"Newcastle upon Tyne","title":"The discovery of Okinawa-substrate Japanese ans a \"We-Code\": the language of Okinawan Youth in the 1980s and its impact","editor":[{"family":"Anderson","given":"Mark"},{"family":"Heinrich","given":"Patrick"}],"author":[{"family":"Sugita","given":"Yuko"}],"issued":{"date-parts":[["2014"]]}}}],"schema":"https://github.com/citation-style-language/schema/raw/master/csl-citation.json"} </w:instrText>
      </w:r>
      <w:r w:rsidR="00642EC2" w:rsidRPr="00EA0CCE">
        <w:rPr>
          <w:rFonts w:eastAsia="Yu Mincho" w:cstheme="majorBidi"/>
          <w:szCs w:val="24"/>
          <w:lang w:eastAsia="ja-JP"/>
        </w:rPr>
        <w:fldChar w:fldCharType="separate"/>
      </w:r>
      <w:r w:rsidR="00642EC2" w:rsidRPr="00EA0CCE">
        <w:rPr>
          <w:rFonts w:cstheme="majorBidi"/>
          <w:szCs w:val="24"/>
        </w:rPr>
        <w:t>(Sugita, 2014)</w:t>
      </w:r>
      <w:r w:rsidR="00642EC2" w:rsidRPr="00EA0CCE">
        <w:rPr>
          <w:rFonts w:eastAsia="Yu Mincho" w:cstheme="majorBidi"/>
          <w:szCs w:val="24"/>
          <w:lang w:eastAsia="ja-JP"/>
        </w:rPr>
        <w:fldChar w:fldCharType="end"/>
      </w:r>
      <w:r w:rsidR="00312B0E" w:rsidRPr="00EA0CCE">
        <w:rPr>
          <w:rFonts w:eastAsia="Yu Mincho" w:cstheme="majorBidi"/>
          <w:szCs w:val="24"/>
          <w:lang w:eastAsia="ja-JP"/>
        </w:rPr>
        <w:t>.</w:t>
      </w:r>
      <w:r w:rsidR="000C1B8C" w:rsidRPr="00EA0CCE">
        <w:rPr>
          <w:rFonts w:eastAsia="Yu Mincho" w:cstheme="majorBidi"/>
          <w:szCs w:val="24"/>
          <w:lang w:eastAsia="ja-JP"/>
        </w:rPr>
        <w:t xml:space="preserve"> </w:t>
      </w:r>
      <w:r w:rsidR="000C1B8C" w:rsidRPr="00EA0CCE">
        <w:rPr>
          <w:rFonts w:eastAsia="Yu Mincho" w:cstheme="majorBidi"/>
          <w:szCs w:val="24"/>
          <w:lang w:eastAsia="ja-JP"/>
        </w:rPr>
        <w:fldChar w:fldCharType="begin"/>
      </w:r>
      <w:r w:rsidR="00870610" w:rsidRPr="00EA0CCE">
        <w:rPr>
          <w:rFonts w:eastAsia="Yu Mincho" w:cstheme="majorBidi"/>
          <w:szCs w:val="24"/>
          <w:lang w:eastAsia="ja-JP"/>
        </w:rPr>
        <w:instrText xml:space="preserve"> ADDIN ZOTERO_ITEM CSL_CITATION {"citationID":"nldG8c5T","properties":{"formattedCitation":"(Romaine, 2008)","plainCitation":"(Romaine, 2008)","dontUpdate":true,"noteIndex":0},"citationItems":[{"id":6301,"uris":["http://zotero.org/users/2134402/items/HEQYI84Z"],"uri":["http://zotero.org/users/2134402/items/HEQYI84Z"],"itemData":{"id":6301,"type":"chapter","abstract":"The Handbook of Language and Gender is a collection of articles written by leading specialists in the field that examines the dynamic ways in which women and men develop and manage gendered identities through their talk.       Provides a comprehensive, up-to-date, and stimulating picture of the field for students and researchers in a wide range of disciplines         Features data and case studies from interactions in different social contexts and from a range of different communities","container-title":"The Handbook of Language and Gender","ISBN":"978-0-470-75670-6","language":"en","note":"Google-Books-ID: tQqAbxMAmfQC","publisher":"John Wiley &amp; Sons","source":"Google Books","title":"Variation in Language and Gender","editor":[{"family":"Holmes","given":"Janet"},{"family":"Meyerhoff","given":"Miriam"}],"author":[{"family":"Romaine","given":"Suzanne"}],"issued":{"date-parts":[["2008",4,15]]}}}],"schema":"https://github.com/citation-style-language/schema/raw/master/csl-citation.json"} </w:instrText>
      </w:r>
      <w:r w:rsidR="000C1B8C" w:rsidRPr="00EA0CCE">
        <w:rPr>
          <w:rFonts w:eastAsia="Yu Mincho" w:cstheme="majorBidi"/>
          <w:szCs w:val="24"/>
          <w:lang w:eastAsia="ja-JP"/>
        </w:rPr>
        <w:fldChar w:fldCharType="separate"/>
      </w:r>
      <w:r w:rsidR="000C1B8C" w:rsidRPr="00EA0CCE">
        <w:rPr>
          <w:rFonts w:ascii="Times New Roman" w:hAnsi="Times New Roman" w:cs="Times New Roman"/>
          <w:szCs w:val="24"/>
        </w:rPr>
        <w:t>Romaine (2008: 103)</w:t>
      </w:r>
      <w:r w:rsidR="000C1B8C" w:rsidRPr="00EA0CCE">
        <w:rPr>
          <w:rFonts w:eastAsia="Yu Mincho" w:cstheme="majorBidi"/>
          <w:szCs w:val="24"/>
          <w:lang w:eastAsia="ja-JP"/>
        </w:rPr>
        <w:fldChar w:fldCharType="end"/>
      </w:r>
      <w:r w:rsidR="000C1B8C" w:rsidRPr="00EA0CCE">
        <w:rPr>
          <w:rFonts w:eastAsia="Yu Mincho" w:cstheme="majorBidi"/>
          <w:szCs w:val="24"/>
          <w:lang w:eastAsia="ja-JP"/>
        </w:rPr>
        <w:t xml:space="preserve"> argues that </w:t>
      </w:r>
      <w:r w:rsidR="000C1B8C" w:rsidRPr="00EA0CCE">
        <w:rPr>
          <w:szCs w:val="24"/>
        </w:rPr>
        <w:t>women tend to use more prestigious variants than men who are likely to have higher status and power.</w:t>
      </w:r>
    </w:p>
    <w:p w14:paraId="57F5E3EC" w14:textId="77777777" w:rsidR="001F215B" w:rsidRPr="00EA0CCE" w:rsidRDefault="001F215B" w:rsidP="00E402ED">
      <w:pPr>
        <w:spacing w:after="0" w:line="480" w:lineRule="auto"/>
        <w:rPr>
          <w:rFonts w:eastAsia="Yu Mincho" w:cstheme="majorBidi"/>
          <w:i/>
          <w:iCs/>
          <w:szCs w:val="24"/>
          <w:lang w:eastAsia="ja-JP"/>
        </w:rPr>
      </w:pPr>
    </w:p>
    <w:p w14:paraId="3DF21A18" w14:textId="2E9E728F" w:rsidR="00874A63" w:rsidRPr="00EA0CCE" w:rsidRDefault="00177229" w:rsidP="00E402ED">
      <w:pPr>
        <w:spacing w:after="0" w:line="480" w:lineRule="auto"/>
        <w:ind w:firstLine="720"/>
        <w:rPr>
          <w:rFonts w:eastAsia="Yu Mincho" w:cstheme="majorBidi"/>
          <w:i/>
          <w:iCs/>
          <w:szCs w:val="24"/>
          <w:lang w:eastAsia="ja-JP"/>
        </w:rPr>
      </w:pPr>
      <w:r w:rsidRPr="00EA0CCE">
        <w:rPr>
          <w:rFonts w:cstheme="majorBidi"/>
          <w:szCs w:val="24"/>
          <w:lang w:eastAsia="ja-JP"/>
        </w:rPr>
        <w:t>(</w:t>
      </w:r>
      <w:r w:rsidR="009C2B3D" w:rsidRPr="00EA0CCE">
        <w:rPr>
          <w:rFonts w:cstheme="majorBidi"/>
          <w:szCs w:val="24"/>
          <w:lang w:eastAsia="ja-JP"/>
        </w:rPr>
        <w:t>9</w:t>
      </w:r>
      <w:r w:rsidRPr="00EA0CCE">
        <w:rPr>
          <w:rFonts w:cstheme="majorBidi"/>
          <w:szCs w:val="24"/>
          <w:lang w:eastAsia="ja-JP"/>
        </w:rPr>
        <w:t xml:space="preserve">) </w:t>
      </w:r>
      <w:r w:rsidR="00462666" w:rsidRPr="00EA0CCE">
        <w:rPr>
          <w:rFonts w:eastAsia="Yu Mincho" w:cstheme="majorBidi"/>
          <w:i/>
          <w:iCs/>
          <w:szCs w:val="24"/>
          <w:lang w:eastAsia="ja-JP"/>
        </w:rPr>
        <w:t>Thursday 10</w:t>
      </w:r>
      <w:r w:rsidR="00462666" w:rsidRPr="00EA0CCE">
        <w:rPr>
          <w:rFonts w:eastAsia="Yu Mincho" w:cstheme="majorBidi"/>
          <w:i/>
          <w:iCs/>
          <w:szCs w:val="24"/>
          <w:vertAlign w:val="superscript"/>
          <w:lang w:eastAsia="ja-JP"/>
        </w:rPr>
        <w:t>th</w:t>
      </w:r>
      <w:r w:rsidR="00462666" w:rsidRPr="00EA0CCE">
        <w:rPr>
          <w:rFonts w:eastAsia="Yu Mincho" w:cstheme="majorBidi"/>
          <w:i/>
          <w:iCs/>
          <w:szCs w:val="24"/>
          <w:lang w:eastAsia="ja-JP"/>
        </w:rPr>
        <w:t xml:space="preserve"> </w:t>
      </w:r>
      <w:r w:rsidR="00F06B8F" w:rsidRPr="00EA0CCE">
        <w:rPr>
          <w:rFonts w:eastAsia="Yu Mincho" w:cstheme="majorBidi"/>
          <w:i/>
          <w:iCs/>
          <w:szCs w:val="24"/>
          <w:lang w:eastAsia="ja-JP"/>
        </w:rPr>
        <w:t>June</w:t>
      </w:r>
      <w:r w:rsidR="00874A63" w:rsidRPr="00EA0CCE">
        <w:rPr>
          <w:rFonts w:eastAsia="Yu Mincho" w:cstheme="majorBidi"/>
          <w:i/>
          <w:iCs/>
          <w:szCs w:val="24"/>
          <w:lang w:eastAsia="ja-JP"/>
        </w:rPr>
        <w:t xml:space="preserve"> 1993</w:t>
      </w:r>
    </w:p>
    <w:p w14:paraId="181B747F" w14:textId="7050DD36" w:rsidR="00874A63" w:rsidRPr="00EA0CCE" w:rsidRDefault="00874A63" w:rsidP="00E402ED">
      <w:pPr>
        <w:spacing w:after="0" w:line="480" w:lineRule="auto"/>
        <w:ind w:firstLine="720"/>
        <w:rPr>
          <w:rFonts w:eastAsia="Yu Mincho" w:cstheme="majorBidi"/>
          <w:i/>
          <w:iCs/>
          <w:szCs w:val="24"/>
          <w:lang w:eastAsia="ja-JP"/>
        </w:rPr>
      </w:pPr>
    </w:p>
    <w:p w14:paraId="6F94208E" w14:textId="575C0F05" w:rsidR="008A0A33" w:rsidRPr="00EA0CCE" w:rsidRDefault="002E58FD" w:rsidP="00E402ED">
      <w:pPr>
        <w:spacing w:after="0" w:line="480" w:lineRule="auto"/>
        <w:ind w:firstLine="720"/>
        <w:rPr>
          <w:rFonts w:eastAsia="Yu Mincho" w:cstheme="majorBidi"/>
          <w:i/>
          <w:iCs/>
          <w:szCs w:val="24"/>
          <w:lang w:eastAsia="ja-JP"/>
        </w:rPr>
      </w:pPr>
      <w:r w:rsidRPr="00EA0CCE">
        <w:rPr>
          <w:rFonts w:eastAsia="Yu Mincho" w:cstheme="majorBidi"/>
          <w:b/>
          <w:bCs/>
          <w:i/>
          <w:iCs/>
          <w:szCs w:val="24"/>
          <w:lang w:eastAsia="ja-JP"/>
        </w:rPr>
        <w:t>Among c</w:t>
      </w:r>
      <w:r w:rsidR="00CF0E5B" w:rsidRPr="00EA0CCE">
        <w:rPr>
          <w:rFonts w:eastAsia="Yu Mincho" w:cstheme="majorBidi"/>
          <w:b/>
          <w:bCs/>
          <w:i/>
          <w:iCs/>
          <w:szCs w:val="24"/>
          <w:lang w:eastAsia="ja-JP"/>
        </w:rPr>
        <w:t>lassmate</w:t>
      </w:r>
      <w:r w:rsidR="005D2F0E" w:rsidRPr="00EA0CCE">
        <w:rPr>
          <w:rFonts w:eastAsia="Yu Mincho" w:cstheme="majorBidi"/>
          <w:b/>
          <w:bCs/>
          <w:i/>
          <w:iCs/>
          <w:szCs w:val="24"/>
          <w:lang w:eastAsia="ja-JP"/>
        </w:rPr>
        <w:t>s</w:t>
      </w:r>
      <w:r w:rsidR="00EA6BC8" w:rsidRPr="00EA0CCE">
        <w:rPr>
          <w:rFonts w:eastAsia="Yu Mincho" w:cstheme="majorBidi"/>
          <w:b/>
          <w:bCs/>
          <w:i/>
          <w:iCs/>
          <w:szCs w:val="24"/>
          <w:lang w:eastAsia="ja-JP"/>
        </w:rPr>
        <w:t xml:space="preserve">: </w:t>
      </w:r>
      <w:r w:rsidR="00874A63" w:rsidRPr="00EA0CCE">
        <w:rPr>
          <w:rFonts w:eastAsia="Yu Mincho" w:cstheme="majorBidi"/>
          <w:i/>
          <w:iCs/>
          <w:szCs w:val="24"/>
          <w:lang w:eastAsia="ja-JP"/>
        </w:rPr>
        <w:t>“Sorry, what did you just say?</w:t>
      </w:r>
      <w:r w:rsidR="005D2F0E" w:rsidRPr="00EA0CCE">
        <w:rPr>
          <w:rFonts w:eastAsia="Yu Mincho" w:cstheme="majorBidi"/>
          <w:i/>
          <w:iCs/>
          <w:szCs w:val="24"/>
          <w:lang w:eastAsia="ja-JP"/>
        </w:rPr>
        <w:t xml:space="preserve"> </w:t>
      </w:r>
      <w:r w:rsidR="0055158E" w:rsidRPr="00EA0CCE">
        <w:rPr>
          <w:rFonts w:eastAsia="Yu Mincho" w:cstheme="majorBidi"/>
          <w:i/>
          <w:iCs/>
          <w:szCs w:val="24"/>
          <w:lang w:eastAsia="ja-JP"/>
        </w:rPr>
        <w:t>So many different dialects!</w:t>
      </w:r>
      <w:r w:rsidR="005D2F0E" w:rsidRPr="00EA0CCE">
        <w:rPr>
          <w:rFonts w:eastAsia="Yu Mincho" w:cstheme="majorBidi"/>
          <w:i/>
          <w:iCs/>
          <w:szCs w:val="24"/>
          <w:lang w:eastAsia="ja-JP"/>
        </w:rPr>
        <w:t>”</w:t>
      </w:r>
    </w:p>
    <w:p w14:paraId="4002160A" w14:textId="2B146316" w:rsidR="00EA6BC8" w:rsidRPr="00EA0CCE" w:rsidRDefault="00EA6BC8" w:rsidP="00E402ED">
      <w:pPr>
        <w:spacing w:after="0" w:line="480" w:lineRule="auto"/>
        <w:rPr>
          <w:rFonts w:eastAsia="Yu Mincho" w:cstheme="majorBidi"/>
          <w:i/>
          <w:iCs/>
          <w:szCs w:val="24"/>
          <w:lang w:eastAsia="ja-JP"/>
        </w:rPr>
      </w:pPr>
    </w:p>
    <w:p w14:paraId="2A8A9146" w14:textId="56269008" w:rsidR="00B06000" w:rsidRPr="00EA0CCE" w:rsidRDefault="00E02CF8" w:rsidP="00E402ED">
      <w:pPr>
        <w:spacing w:after="0" w:line="480" w:lineRule="auto"/>
        <w:rPr>
          <w:rFonts w:eastAsia="Yu Mincho" w:cstheme="majorBidi"/>
          <w:szCs w:val="24"/>
          <w:lang w:eastAsia="ja-JP"/>
        </w:rPr>
      </w:pPr>
      <w:r w:rsidRPr="00EA0CCE">
        <w:rPr>
          <w:rFonts w:eastAsia="Yu Mincho" w:cstheme="majorBidi"/>
          <w:szCs w:val="24"/>
          <w:lang w:eastAsia="ja-JP"/>
        </w:rPr>
        <w:lastRenderedPageBreak/>
        <w:t xml:space="preserve">I </w:t>
      </w:r>
      <w:r w:rsidR="0093672E" w:rsidRPr="00EA0CCE">
        <w:rPr>
          <w:rFonts w:eastAsia="Yu Mincho" w:cstheme="majorBidi"/>
          <w:szCs w:val="24"/>
          <w:lang w:eastAsia="ja-JP"/>
        </w:rPr>
        <w:t>went to</w:t>
      </w:r>
      <w:r w:rsidRPr="00EA0CCE">
        <w:rPr>
          <w:rFonts w:eastAsia="Yu Mincho" w:cstheme="majorBidi"/>
          <w:szCs w:val="24"/>
          <w:lang w:eastAsia="ja-JP"/>
        </w:rPr>
        <w:t xml:space="preserve"> local medical school. Nine out of ten were </w:t>
      </w:r>
      <w:r w:rsidR="00BA7CD0" w:rsidRPr="00EA0CCE">
        <w:rPr>
          <w:rFonts w:eastAsia="Yu Mincho" w:cstheme="majorBidi"/>
          <w:szCs w:val="24"/>
          <w:lang w:eastAsia="ja-JP"/>
        </w:rPr>
        <w:t>male students</w:t>
      </w:r>
      <w:r w:rsidR="00283518" w:rsidRPr="00EA0CCE">
        <w:rPr>
          <w:rFonts w:eastAsia="Yu Mincho" w:cstheme="majorBidi"/>
          <w:szCs w:val="24"/>
          <w:lang w:eastAsia="ja-JP"/>
        </w:rPr>
        <w:t xml:space="preserve">, and more than half of us were from all over Japan along with a few international students who passed </w:t>
      </w:r>
      <w:r w:rsidR="009B70EB" w:rsidRPr="00EA0CCE">
        <w:rPr>
          <w:rFonts w:eastAsia="Yu Mincho" w:cstheme="majorBidi"/>
          <w:szCs w:val="24"/>
          <w:lang w:eastAsia="ja-JP"/>
        </w:rPr>
        <w:t>the highest level of JLPT</w:t>
      </w:r>
      <w:r w:rsidR="00283518" w:rsidRPr="00EA0CCE">
        <w:rPr>
          <w:rFonts w:eastAsia="Yu Mincho" w:cstheme="majorBidi"/>
          <w:szCs w:val="24"/>
          <w:lang w:eastAsia="ja-JP"/>
        </w:rPr>
        <w:t>.</w:t>
      </w:r>
      <w:r w:rsidR="009B70EB" w:rsidRPr="00EA0CCE">
        <w:rPr>
          <w:rStyle w:val="FootnoteReference"/>
          <w:rFonts w:eastAsia="Yu Mincho" w:cstheme="majorBidi"/>
          <w:szCs w:val="24"/>
          <w:lang w:eastAsia="ja-JP"/>
        </w:rPr>
        <w:footnoteReference w:id="14"/>
      </w:r>
      <w:r w:rsidR="005D2F0E" w:rsidRPr="00EA0CCE">
        <w:rPr>
          <w:rFonts w:eastAsia="Yu Mincho" w:cstheme="majorBidi"/>
          <w:szCs w:val="24"/>
          <w:lang w:eastAsia="ja-JP"/>
        </w:rPr>
        <w:t xml:space="preserve"> </w:t>
      </w:r>
      <w:r w:rsidR="003B258F" w:rsidRPr="00EA0CCE">
        <w:rPr>
          <w:rFonts w:eastAsia="Yu Mincho" w:cstheme="majorBidi"/>
          <w:szCs w:val="24"/>
          <w:lang w:eastAsia="ja-JP"/>
        </w:rPr>
        <w:t xml:space="preserve">Female students became more masculine than male peers to survive patriarchal society in Japan </w:t>
      </w:r>
      <w:r w:rsidR="003B258F" w:rsidRPr="00EA0CCE">
        <w:rPr>
          <w:rFonts w:eastAsia="Yu Mincho" w:cstheme="majorBidi"/>
          <w:szCs w:val="24"/>
          <w:lang w:eastAsia="ja-JP"/>
        </w:rPr>
        <w:fldChar w:fldCharType="begin"/>
      </w:r>
      <w:r w:rsidR="003B258F" w:rsidRPr="00EA0CCE">
        <w:rPr>
          <w:rFonts w:eastAsia="Yu Mincho" w:cstheme="majorBidi"/>
          <w:szCs w:val="24"/>
          <w:lang w:eastAsia="ja-JP"/>
        </w:rPr>
        <w:instrText xml:space="preserve"> ADDIN ZOTERO_ITEM CSL_CITATION {"citationID":"6SnPiO6C","properties":{"formattedCitation":"(Froese, Sekiguchi and Maharjan, 2018)","plainCitation":"(Froese, Sekiguchi and Maharjan, 2018)","noteIndex":0},"citationItems":[{"id":3976,"uris":["http://zotero.org/users/2134402/items/9YDQ3S6I"],"uri":["http://zotero.org/users/2134402/items/9YDQ3S6I"],"itemData":{"id":3976,"type":"chapter","abstract":"This chapter examines HRM in Japan and Korea. The two neighboring nations situated in Northeast Asia have a mixed feeling towards each other for historical reasons, despite traditionally sharing much in their HRM systems. Since the early 1980s, Japan and Korea have been two high performing economies in Asia that have developed many successful MNCs. In this chapter, the authors provide a comparative overview of the unique HR systems of large enterprises of these two countries. While the respective Japanese and Korean HR system resembled each other in the past, economic recessions and globalization have led Korean enterprises to modify their HR systems more aggressively, mostly in line with Anglo-Saxon practices, in contrast to Japanese enterprises which have been more reluctant to implement changes. The authors argue that in today’s increasingly globalized and knowledge-intensive environment, global integration of HRM has become one of the key HR challenges for Japanese and Korean MNCs. For instance, Japanese and Korean MNCs need to overcome the tradition of homogeneous and ethnocentric organizational culture that undermines the integration of foreign nationals into the core functions of the company. The authors suggest that more research should examine the ‘internal internationalization’ at headquarters and ‘external internationalization’ at subsidiaries of Japanese and Korean MNCs.","container-title":"Routledge Handbook of Human Resource Management in Asia","publisher":"Taylor &amp; Francis","title":"Human Resource Management in Japan and South Korea","URL":"https://library.oapen.org/handle/20.500.12657/46950","author":[{"family":"Froese","given":"Fabian Jintae"},{"family":"Sekiguchi","given":"Tomoki"},{"family":"Maharjan","given":"Mohan Pyari"}],"editor":[{"family":"Cooke","given":"Fang Lee"},{"family":"Kim","given":"Sunghoon"}],"accessed":{"date-parts":[["2021",4,27]]},"issued":{"date-parts":[["2018"]]}}}],"schema":"https://github.com/citation-style-language/schema/raw/master/csl-citation.json"} </w:instrText>
      </w:r>
      <w:r w:rsidR="003B258F" w:rsidRPr="00EA0CCE">
        <w:rPr>
          <w:rFonts w:eastAsia="Yu Mincho" w:cstheme="majorBidi"/>
          <w:szCs w:val="24"/>
          <w:lang w:eastAsia="ja-JP"/>
        </w:rPr>
        <w:fldChar w:fldCharType="separate"/>
      </w:r>
      <w:r w:rsidR="003B258F" w:rsidRPr="00EA0CCE">
        <w:rPr>
          <w:rFonts w:cstheme="majorBidi"/>
          <w:szCs w:val="24"/>
        </w:rPr>
        <w:t>(Froese, Sekiguchi and Maharjan, 2018)</w:t>
      </w:r>
      <w:r w:rsidR="003B258F" w:rsidRPr="00EA0CCE">
        <w:rPr>
          <w:rFonts w:eastAsia="Yu Mincho" w:cstheme="majorBidi"/>
          <w:szCs w:val="24"/>
          <w:lang w:eastAsia="ja-JP"/>
        </w:rPr>
        <w:fldChar w:fldCharType="end"/>
      </w:r>
      <w:r w:rsidR="003B258F" w:rsidRPr="00EA0CCE">
        <w:rPr>
          <w:rFonts w:eastAsia="Yu Mincho" w:cstheme="majorBidi"/>
          <w:szCs w:val="24"/>
          <w:lang w:eastAsia="ja-JP"/>
        </w:rPr>
        <w:t xml:space="preserve">. </w:t>
      </w:r>
      <w:r w:rsidR="0015446D" w:rsidRPr="00EA0CCE">
        <w:rPr>
          <w:rFonts w:eastAsia="Yu Mincho" w:cstheme="majorBidi"/>
          <w:szCs w:val="24"/>
          <w:lang w:eastAsia="ja-JP"/>
        </w:rPr>
        <w:t xml:space="preserve">In group work, we often heard a variety of regional Japanese dialects and enjoyed the differences. If we were in Tokyo, they would simply adjust their speech to sound like Tokyoites </w:t>
      </w:r>
      <w:r w:rsidR="0015446D" w:rsidRPr="00EA0CCE">
        <w:rPr>
          <w:rFonts w:eastAsia="Yu Mincho" w:cstheme="majorBidi"/>
          <w:szCs w:val="24"/>
          <w:lang w:eastAsia="ja-JP"/>
        </w:rPr>
        <w:fldChar w:fldCharType="begin"/>
      </w:r>
      <w:r w:rsidR="008131F7" w:rsidRPr="00EA0CCE">
        <w:rPr>
          <w:rFonts w:eastAsia="Yu Mincho" w:cstheme="majorBidi"/>
          <w:szCs w:val="24"/>
          <w:lang w:eastAsia="ja-JP"/>
        </w:rPr>
        <w:instrText xml:space="preserve"> ADDIN ZOTERO_ITEM CSL_CITATION {"citationID":"9FH4VLba","properties":{"formattedCitation":"(Ferguson, 1959; Sanada, 2019)","plainCitation":"(Ferguson, 1959; Sanada, 2019)","noteIndex":0},"citationItems":[{"id":6348,"uris":["http://zotero.org/users/2134402/items/HQ2NC488"],"uri":["http://zotero.org/users/2134402/items/HQ2NC488"],"itemData":{"id":6348,"type":"article-journal","container-title":"WORD","DOI":"10.1080/00437956.1959.11659702","ISSN":"0043-7956, 2373-5112","issue":"2","journalAbbreviation":"&lt;i&gt;WORD&lt;/i&gt;","language":"en","page":"325-340","source":"DOI.org (Crossref)","title":"Diglossia","URL":"http://www.tandfonline.com/doi/full/10.1080/00437956.1959.11659702","volume":"15","author":[{"family":"Ferguson","given":"Charles A."}],"accessed":{"date-parts":[["2021",8,9]]},"issued":{"date-parts":[["1959",1]]}}},{"id":6244,"uris":["http://zotero.org/users/2134402/items/LQH9PQ6Z"],"uri":["http://zotero.org/users/2134402/items/LQH9PQ6Z"],"itemData":{"id":6244,"type":"chapter","abstract":"Presenting new approaches and results previously inaccessible in English, the Routledge Handbook of Japanese Sociolinguistics provides an insight into the language and society of contemporary Japan from a fresh perspective. \n\nWhile it was once believed that Japan was a linguistically homogenous country, research over the past two decades has shown Japan to be a multilingual and sociolinguistically diversifying country. Building on this approach, the contributors to this handbook take this further, combining Japanese and western approaches alike and producing research which is relevant to twenty-first century societies. Organised into five parts, the sections covered include:\n\n\n\nThe languages and language varieties of Japan.\n\n\nThe multilingual ecology.\n\n\nVariation, style and interaction.\n\n\nLanguage problems and language planning.\n\n\nResearch overviews. \n\n\nWith contributions from across the field of Japanese sociolinguistics, this handbook will prove very useful for students and scholars of Japanese Studies, as well as sociolinguists more generally.","container-title":"Routledge Handbook of Japanese Sociolinguistics","event-place":"London","ISBN":"978-1-315-21337-8","note":"DOI: 10.4324/9781315213378","page":"63-77","publisher":"Routledge","publisher-place":"London","title":"Japanese dialects","author":[{"family":"Sanada","given":"Shinji"}],"editor":[{"family":"Ohara","given":"Yumiko"},{"family":"Heinrich","given":"Patrick"}],"translator":[{"family":"Ohara","given":"Yumiko"}],"issued":{"date-parts":[["2019",6,25]]}}}],"schema":"https://github.com/citation-style-language/schema/raw/master/csl-citation.json"} </w:instrText>
      </w:r>
      <w:r w:rsidR="0015446D" w:rsidRPr="00EA0CCE">
        <w:rPr>
          <w:rFonts w:eastAsia="Yu Mincho" w:cstheme="majorBidi"/>
          <w:szCs w:val="24"/>
          <w:lang w:eastAsia="ja-JP"/>
        </w:rPr>
        <w:fldChar w:fldCharType="separate"/>
      </w:r>
      <w:r w:rsidR="008131F7" w:rsidRPr="00EA0CCE">
        <w:rPr>
          <w:rFonts w:cstheme="majorBidi"/>
          <w:szCs w:val="24"/>
        </w:rPr>
        <w:t>(Ferguson, 1959; Sanada, 2019)</w:t>
      </w:r>
      <w:r w:rsidR="0015446D" w:rsidRPr="00EA0CCE">
        <w:rPr>
          <w:rFonts w:eastAsia="Yu Mincho" w:cstheme="majorBidi"/>
          <w:szCs w:val="24"/>
          <w:lang w:eastAsia="ja-JP"/>
        </w:rPr>
        <w:fldChar w:fldCharType="end"/>
      </w:r>
      <w:r w:rsidR="0015446D" w:rsidRPr="00EA0CCE">
        <w:rPr>
          <w:rFonts w:eastAsia="Yu Mincho" w:cstheme="majorBidi"/>
          <w:szCs w:val="24"/>
          <w:lang w:eastAsia="ja-JP"/>
        </w:rPr>
        <w:t>.</w:t>
      </w:r>
    </w:p>
    <w:p w14:paraId="50B5C049" w14:textId="679E96F2" w:rsidR="00BA7CD0" w:rsidRPr="00EA0CCE" w:rsidRDefault="00BA7CD0" w:rsidP="00E402ED">
      <w:pPr>
        <w:spacing w:after="0" w:line="480" w:lineRule="auto"/>
        <w:rPr>
          <w:rFonts w:eastAsia="Yu Mincho" w:cstheme="majorBidi"/>
          <w:szCs w:val="24"/>
          <w:lang w:eastAsia="ja-JP"/>
        </w:rPr>
      </w:pPr>
    </w:p>
    <w:p w14:paraId="74178B78" w14:textId="1E4CDBE1" w:rsidR="005E67C4" w:rsidRPr="00EA0CCE" w:rsidRDefault="005E67C4" w:rsidP="00E402ED">
      <w:pPr>
        <w:spacing w:after="0" w:line="480" w:lineRule="auto"/>
        <w:rPr>
          <w:rFonts w:eastAsia="Yu Mincho" w:cstheme="majorBidi"/>
          <w:i/>
          <w:iCs/>
          <w:szCs w:val="24"/>
          <w:lang w:eastAsia="ja-JP"/>
        </w:rPr>
      </w:pPr>
      <w:r w:rsidRPr="00EA0CCE">
        <w:rPr>
          <w:rFonts w:eastAsia="Yu Mincho" w:cstheme="majorBidi"/>
          <w:i/>
          <w:iCs/>
          <w:szCs w:val="24"/>
          <w:lang w:eastAsia="ja-JP"/>
        </w:rPr>
        <w:tab/>
      </w:r>
      <w:r w:rsidR="00177229" w:rsidRPr="00EA0CCE">
        <w:rPr>
          <w:rFonts w:cstheme="majorBidi"/>
          <w:szCs w:val="24"/>
          <w:lang w:eastAsia="ja-JP"/>
        </w:rPr>
        <w:t>(1</w:t>
      </w:r>
      <w:r w:rsidR="009C2B3D" w:rsidRPr="00EA0CCE">
        <w:rPr>
          <w:rFonts w:cstheme="majorBidi"/>
          <w:szCs w:val="24"/>
          <w:lang w:eastAsia="ja-JP"/>
        </w:rPr>
        <w:t>0</w:t>
      </w:r>
      <w:r w:rsidR="00177229" w:rsidRPr="00EA0CCE">
        <w:rPr>
          <w:rFonts w:cstheme="majorBidi"/>
          <w:szCs w:val="24"/>
          <w:lang w:eastAsia="ja-JP"/>
        </w:rPr>
        <w:t xml:space="preserve">) </w:t>
      </w:r>
      <w:r w:rsidR="00C5711D" w:rsidRPr="00EA0CCE">
        <w:rPr>
          <w:rFonts w:eastAsia="Yu Mincho" w:cstheme="majorBidi"/>
          <w:i/>
          <w:iCs/>
          <w:szCs w:val="24"/>
          <w:lang w:eastAsia="ja-JP"/>
        </w:rPr>
        <w:t>Friday 17</w:t>
      </w:r>
      <w:r w:rsidR="00C5711D" w:rsidRPr="00EA0CCE">
        <w:rPr>
          <w:rFonts w:eastAsia="Yu Mincho" w:cstheme="majorBidi"/>
          <w:i/>
          <w:iCs/>
          <w:szCs w:val="24"/>
          <w:vertAlign w:val="superscript"/>
          <w:lang w:eastAsia="ja-JP"/>
        </w:rPr>
        <w:t>th</w:t>
      </w:r>
      <w:r w:rsidR="00C5711D" w:rsidRPr="00EA0CCE">
        <w:rPr>
          <w:rFonts w:eastAsia="Yu Mincho" w:cstheme="majorBidi"/>
          <w:i/>
          <w:iCs/>
          <w:szCs w:val="24"/>
          <w:lang w:eastAsia="ja-JP"/>
        </w:rPr>
        <w:t xml:space="preserve"> </w:t>
      </w:r>
      <w:r w:rsidRPr="00EA0CCE">
        <w:rPr>
          <w:rFonts w:eastAsia="Yu Mincho" w:cstheme="majorBidi"/>
          <w:i/>
          <w:iCs/>
          <w:szCs w:val="24"/>
          <w:lang w:eastAsia="ja-JP"/>
        </w:rPr>
        <w:t>October 1997</w:t>
      </w:r>
    </w:p>
    <w:p w14:paraId="464E6358" w14:textId="77777777" w:rsidR="005E67C4" w:rsidRPr="00EA0CCE" w:rsidRDefault="005E67C4" w:rsidP="00E402ED">
      <w:pPr>
        <w:spacing w:after="0" w:line="480" w:lineRule="auto"/>
        <w:rPr>
          <w:rFonts w:eastAsia="Yu Mincho" w:cstheme="majorBidi"/>
          <w:i/>
          <w:iCs/>
          <w:szCs w:val="24"/>
          <w:lang w:eastAsia="ja-JP"/>
        </w:rPr>
      </w:pPr>
      <w:r w:rsidRPr="00EA0CCE">
        <w:rPr>
          <w:rFonts w:eastAsia="Yu Mincho" w:cstheme="majorBidi"/>
          <w:i/>
          <w:iCs/>
          <w:szCs w:val="24"/>
          <w:lang w:eastAsia="ja-JP"/>
        </w:rPr>
        <w:tab/>
      </w:r>
    </w:p>
    <w:p w14:paraId="2007C5E7" w14:textId="2D3183DF" w:rsidR="005E67C4" w:rsidRPr="00EA0CCE" w:rsidRDefault="005E67C4" w:rsidP="00E402ED">
      <w:pPr>
        <w:spacing w:after="0" w:line="480" w:lineRule="auto"/>
        <w:ind w:left="720"/>
        <w:rPr>
          <w:rFonts w:cstheme="majorBidi"/>
          <w:color w:val="000000"/>
          <w:szCs w:val="24"/>
          <w:shd w:val="clear" w:color="auto" w:fill="FFFFFF"/>
        </w:rPr>
      </w:pPr>
      <w:r w:rsidRPr="00EA0CCE">
        <w:rPr>
          <w:rFonts w:eastAsia="Yu Mincho" w:cstheme="majorBidi"/>
          <w:b/>
          <w:bCs/>
          <w:i/>
          <w:iCs/>
          <w:szCs w:val="24"/>
          <w:lang w:eastAsia="ja-JP"/>
        </w:rPr>
        <w:t xml:space="preserve">Boyfriend: </w:t>
      </w:r>
      <w:r w:rsidRPr="00EA0CCE">
        <w:rPr>
          <w:rFonts w:eastAsia="Yu Mincho" w:cstheme="majorBidi"/>
          <w:i/>
          <w:iCs/>
          <w:szCs w:val="24"/>
          <w:lang w:eastAsia="ja-JP"/>
        </w:rPr>
        <w:t xml:space="preserve">“You think you </w:t>
      </w:r>
      <w:r w:rsidR="003612EE" w:rsidRPr="00EA0CCE">
        <w:rPr>
          <w:rFonts w:eastAsia="Yu Mincho" w:cstheme="majorBidi"/>
          <w:i/>
          <w:iCs/>
          <w:szCs w:val="24"/>
          <w:lang w:eastAsia="ja-JP"/>
        </w:rPr>
        <w:t>must</w:t>
      </w:r>
      <w:r w:rsidRPr="00EA0CCE">
        <w:rPr>
          <w:rFonts w:eastAsia="Yu Mincho" w:cstheme="majorBidi"/>
          <w:i/>
          <w:iCs/>
          <w:szCs w:val="24"/>
          <w:lang w:eastAsia="ja-JP"/>
        </w:rPr>
        <w:t xml:space="preserve"> save me from the Path of Perdition.</w:t>
      </w:r>
      <w:r w:rsidRPr="00EA0CCE">
        <w:rPr>
          <w:rFonts w:eastAsia="Yu Mincho" w:cstheme="majorBidi"/>
          <w:color w:val="000000"/>
          <w:szCs w:val="24"/>
          <w:shd w:val="clear" w:color="auto" w:fill="FFFFFF"/>
          <w:lang w:eastAsia="ja-JP"/>
        </w:rPr>
        <w:t xml:space="preserve"> </w:t>
      </w:r>
      <w:r w:rsidRPr="00EA0CCE">
        <w:rPr>
          <w:rFonts w:eastAsia="Yu Mincho" w:cstheme="majorBidi"/>
          <w:i/>
          <w:iCs/>
          <w:szCs w:val="24"/>
          <w:lang w:eastAsia="ja-JP"/>
        </w:rPr>
        <w:t xml:space="preserve">Don’t you see how arrogant you are? You </w:t>
      </w:r>
      <w:r w:rsidR="004A26E8" w:rsidRPr="00EA0CCE">
        <w:rPr>
          <w:rFonts w:eastAsia="Yu Mincho" w:cstheme="majorBidi"/>
          <w:i/>
          <w:iCs/>
          <w:szCs w:val="24"/>
          <w:lang w:eastAsia="ja-JP"/>
        </w:rPr>
        <w:t xml:space="preserve">can’t be better than </w:t>
      </w:r>
      <w:r w:rsidRPr="00EA0CCE">
        <w:rPr>
          <w:rFonts w:eastAsia="Yu Mincho" w:cstheme="majorBidi"/>
          <w:i/>
          <w:iCs/>
          <w:szCs w:val="24"/>
          <w:lang w:eastAsia="ja-JP"/>
        </w:rPr>
        <w:t>my mother.</w:t>
      </w:r>
      <w:r w:rsidRPr="00EA0CCE">
        <w:rPr>
          <w:rFonts w:eastAsia="Yu Mincho" w:cstheme="majorBidi"/>
          <w:color w:val="000000"/>
          <w:szCs w:val="24"/>
          <w:shd w:val="clear" w:color="auto" w:fill="FFFFFF"/>
          <w:lang w:eastAsia="ja-JP"/>
        </w:rPr>
        <w:t xml:space="preserve"> </w:t>
      </w:r>
      <w:r w:rsidRPr="00EA0CCE">
        <w:rPr>
          <w:rFonts w:eastAsia="Yu Mincho" w:cstheme="majorBidi"/>
          <w:i/>
          <w:iCs/>
          <w:szCs w:val="24"/>
          <w:lang w:eastAsia="ja-JP"/>
        </w:rPr>
        <w:t>She raised me</w:t>
      </w:r>
      <w:r w:rsidR="001A0A02" w:rsidRPr="00EA0CCE">
        <w:rPr>
          <w:rFonts w:eastAsia="Yu Mincho" w:cstheme="majorBidi"/>
          <w:i/>
          <w:iCs/>
          <w:szCs w:val="24"/>
          <w:lang w:eastAsia="ja-JP"/>
        </w:rPr>
        <w:t xml:space="preserve"> alone</w:t>
      </w:r>
      <w:r w:rsidRPr="00EA0CCE">
        <w:rPr>
          <w:rFonts w:eastAsia="Yu Mincho" w:cstheme="majorBidi"/>
          <w:i/>
          <w:iCs/>
          <w:szCs w:val="24"/>
          <w:lang w:eastAsia="ja-JP"/>
        </w:rPr>
        <w:t xml:space="preserve"> by herself, working hard at nightclub.”</w:t>
      </w:r>
    </w:p>
    <w:p w14:paraId="7225F072" w14:textId="77777777" w:rsidR="00910615" w:rsidRPr="00EA0CCE" w:rsidRDefault="00910615" w:rsidP="00E402ED">
      <w:pPr>
        <w:spacing w:after="0" w:line="480" w:lineRule="auto"/>
        <w:rPr>
          <w:rFonts w:eastAsia="Yu Mincho" w:cstheme="majorBidi"/>
          <w:i/>
          <w:iCs/>
          <w:szCs w:val="24"/>
          <w:lang w:eastAsia="ja-JP"/>
        </w:rPr>
      </w:pPr>
    </w:p>
    <w:p w14:paraId="31911D10" w14:textId="76CBDAF0" w:rsidR="00FF5CEB" w:rsidRPr="00EA0CCE" w:rsidRDefault="00910615" w:rsidP="00E402ED">
      <w:pPr>
        <w:spacing w:after="0" w:line="480" w:lineRule="auto"/>
        <w:rPr>
          <w:rFonts w:eastAsia="Yu Mincho" w:cstheme="majorBidi"/>
          <w:szCs w:val="24"/>
          <w:lang w:eastAsia="ja-JP"/>
        </w:rPr>
      </w:pPr>
      <w:r w:rsidRPr="00EA0CCE">
        <w:rPr>
          <w:rFonts w:eastAsia="Yu Mincho" w:cstheme="majorBidi"/>
          <w:szCs w:val="24"/>
          <w:lang w:eastAsia="ja-JP"/>
        </w:rPr>
        <w:t>P</w:t>
      </w:r>
      <w:r w:rsidR="00FF5CEB" w:rsidRPr="00EA0CCE">
        <w:rPr>
          <w:rFonts w:eastAsia="Yu Mincho" w:cstheme="majorBidi"/>
          <w:szCs w:val="24"/>
          <w:lang w:eastAsia="ja-JP"/>
        </w:rPr>
        <w:t xml:space="preserve">astoral care or counselling service was scarcely provided at </w:t>
      </w:r>
      <w:r w:rsidR="00F06B8F" w:rsidRPr="00EA0CCE">
        <w:rPr>
          <w:rFonts w:eastAsia="Yu Mincho" w:cstheme="majorBidi"/>
          <w:szCs w:val="24"/>
          <w:lang w:eastAsia="ja-JP"/>
        </w:rPr>
        <w:t>that time</w:t>
      </w:r>
      <w:r w:rsidR="00FF5CEB" w:rsidRPr="00EA0CCE">
        <w:rPr>
          <w:rFonts w:eastAsia="Yu Mincho" w:cstheme="majorBidi"/>
          <w:szCs w:val="24"/>
          <w:lang w:eastAsia="ja-JP"/>
        </w:rPr>
        <w:t xml:space="preserve">. </w:t>
      </w:r>
      <w:r w:rsidRPr="00EA0CCE">
        <w:rPr>
          <w:rFonts w:eastAsia="Yu Mincho" w:cstheme="majorBidi"/>
          <w:szCs w:val="24"/>
          <w:lang w:eastAsia="ja-JP"/>
        </w:rPr>
        <w:t xml:space="preserve">The sole knowledge that I could rely on to survive my complicated adolescence was </w:t>
      </w:r>
      <w:r w:rsidR="00C92F54" w:rsidRPr="00EA0CCE">
        <w:rPr>
          <w:rFonts w:eastAsia="Yu Mincho" w:cstheme="majorBidi"/>
          <w:szCs w:val="24"/>
          <w:lang w:eastAsia="ja-JP"/>
        </w:rPr>
        <w:t>our</w:t>
      </w:r>
      <w:r w:rsidRPr="00EA0CCE">
        <w:rPr>
          <w:rFonts w:eastAsia="Yu Mincho" w:cstheme="majorBidi"/>
          <w:szCs w:val="24"/>
          <w:lang w:eastAsia="ja-JP"/>
        </w:rPr>
        <w:t xml:space="preserve"> Christian tradition that was only accumulated for a few generations</w:t>
      </w:r>
      <w:r w:rsidR="00024EC2" w:rsidRPr="00EA0CCE">
        <w:rPr>
          <w:rFonts w:eastAsia="Yu Mincho" w:cstheme="majorBidi"/>
          <w:szCs w:val="24"/>
          <w:lang w:eastAsia="ja-JP"/>
        </w:rPr>
        <w:t xml:space="preserve"> </w:t>
      </w:r>
      <w:r w:rsidR="00024EC2" w:rsidRPr="00EA0CCE">
        <w:rPr>
          <w:rFonts w:eastAsia="Yu Mincho" w:cstheme="majorBidi"/>
          <w:szCs w:val="24"/>
          <w:lang w:eastAsia="ja-JP"/>
        </w:rPr>
        <w:fldChar w:fldCharType="begin"/>
      </w:r>
      <w:r w:rsidR="003D404E" w:rsidRPr="00EA0CCE">
        <w:rPr>
          <w:rFonts w:eastAsia="Yu Mincho" w:cstheme="majorBidi"/>
          <w:szCs w:val="24"/>
          <w:lang w:eastAsia="ja-JP"/>
        </w:rPr>
        <w:instrText xml:space="preserve"> ADDIN ZOTERO_ITEM CSL_CITATION {"citationID":"1QyE4lxe","properties":{"formattedCitation":"(Trafton, 1991; Tomiyama, 2016)","plainCitation":"(Trafton, 1991; Tomiyama, 2016)","dontUpdate":true,"noteIndex":0},"citationItems":[{"id":5864,"uris":["http://zotero.org/users/2134402/items/ZCBUZZ8W"],"uri":["http://zotero.org/users/2134402/items/ZCBUZZ8W"],"itemData":{"id":5864,"type":"report","abstract":"The Ryukyu Islands form a chain stretching from the southernmost point of mainland Japan to the northern tip of Taiwan. The largest and most important of these islands is Okinawa. This paper documents the influence of other nations and cultures upon the Okinawan culture, and focuses upon U.S. cultural influence. In the mid-nineteenth century, Commodore Matthew Perry led an expedition to Okinawa as part of U.S. efforts to open Japan to trade. Okinawa proved to have great strategic significance during World War II, and the fighting caused the island's people and their culture to be devastated. The U.S. military was instrumental in the rebuilding of Okinawa and has remained a significant presence on the island to the present day. The impact of this presence upon Okinawan culture is discussed in terms of economics, education, religion, social and cultural changes, and changes in women's roles. The island was returned by the United States to Japanese control in 1972. An 18-item bibliography and two maps are among the appended items. (DB)","call-number":"ED345955","genre":"Historical Materials","page":"41","publisher":"Education Resources Information Center (ERIC)","title":"American influence on Okinawan Culture before 1972","URL":"https://eric.ed.gov/?id=ED345955","author":[{"family":"Trafton","given":"Terry"}],"accessed":{"date-parts":[["2021",8,4]]},"issued":{"date-parts":[["1991"]]}}},{"id":5844,"uris":["http://zotero.org/users/2134402/items/R9TC3MSL"],"uri":["http://zotero.org/users/2134402/items/R9TC3MSL"],"itemData":{"id":5844,"type":"chapter","abstract":"This chapter investigates primarily the characteristics of diplomatic relations of the Ryukyu kingdom, existing from the mid-fourteenth century until 1879, as well as the ways in which the kingdom responded to the international context surrounding it.From 1609 to 1879, the Ryukyu kingdom developed such diplomatic relationship with China and Japan and was more than just a passive and heteronomous entity in its balancing of China (Ming and Qing dynasties) and Japan. Its diplomatic relations with these two countries were rife with contradiction, yet the Ryukyus maintained its regime through its compromises with both. This was the meaning expressed by “dealings with China and Japan.”","container-title":"Self-determinable Development of Small Islands","event-place":"Singapore","ISBN":"978-981-10-0132-1","language":"en","note":"DOI: 10.1007/978-981-10-0132-1_3","page":"55-65","publisher":"Springer","publisher-place":"Singapore","source":"Springer Link","title":"Ryukyu Kingdom Diplomacy with Japan and the Ming and Qing Dynasties","URL":"https://doi.org/10.1007/978-981-10-0132-1_3","author":[{"family":"Tomiyama","given":"Kazuyuki"}],"editor":[{"family":"Ishihara","given":"Masahide"},{"family":"Hoshino","given":"Eiichi"},{"family":"Fujita","given":"Yoko"}],"accessed":{"date-parts":[["2021",8,4]]},"issued":{"date-parts":[["2016"]]}}}],"schema":"https://github.com/citation-style-language/schema/raw/master/csl-citation.json"} </w:instrText>
      </w:r>
      <w:r w:rsidR="00024EC2" w:rsidRPr="00EA0CCE">
        <w:rPr>
          <w:rFonts w:eastAsia="Yu Mincho" w:cstheme="majorBidi"/>
          <w:szCs w:val="24"/>
          <w:lang w:eastAsia="ja-JP"/>
        </w:rPr>
        <w:fldChar w:fldCharType="separate"/>
      </w:r>
      <w:r w:rsidR="00024EC2" w:rsidRPr="00EA0CCE">
        <w:rPr>
          <w:rFonts w:cstheme="majorBidi"/>
          <w:szCs w:val="24"/>
        </w:rPr>
        <w:t>(Trafton, 1991: 29-31; Tomiyama, 2016)</w:t>
      </w:r>
      <w:r w:rsidR="00024EC2" w:rsidRPr="00EA0CCE">
        <w:rPr>
          <w:rFonts w:eastAsia="Yu Mincho" w:cstheme="majorBidi"/>
          <w:szCs w:val="24"/>
          <w:lang w:eastAsia="ja-JP"/>
        </w:rPr>
        <w:fldChar w:fldCharType="end"/>
      </w:r>
      <w:r w:rsidRPr="00EA0CCE">
        <w:rPr>
          <w:rFonts w:eastAsia="Yu Mincho" w:cstheme="majorBidi"/>
          <w:szCs w:val="24"/>
          <w:lang w:eastAsia="ja-JP"/>
        </w:rPr>
        <w:t>.</w:t>
      </w:r>
      <w:r w:rsidR="000B7884" w:rsidRPr="00EA0CCE">
        <w:rPr>
          <w:rFonts w:eastAsia="Yu Mincho" w:cstheme="majorBidi"/>
          <w:szCs w:val="24"/>
          <w:lang w:eastAsia="ja-JP"/>
        </w:rPr>
        <w:t xml:space="preserve"> I took a leave of absence and dived into a professional night entertainment world to explore what my former boyfriend meant.</w:t>
      </w:r>
    </w:p>
    <w:p w14:paraId="7953C550" w14:textId="77777777" w:rsidR="004A3140" w:rsidRPr="00EA0CCE" w:rsidRDefault="004A3140" w:rsidP="00E402ED">
      <w:pPr>
        <w:spacing w:after="0" w:line="480" w:lineRule="auto"/>
        <w:rPr>
          <w:rFonts w:eastAsia="Yu Mincho" w:cstheme="majorBidi"/>
          <w:szCs w:val="24"/>
          <w:lang w:eastAsia="ja-JP"/>
        </w:rPr>
      </w:pPr>
    </w:p>
    <w:p w14:paraId="066975DF" w14:textId="4C2B5E08" w:rsidR="004A3140" w:rsidRPr="00EA0CCE" w:rsidRDefault="00177229" w:rsidP="00E402ED">
      <w:pPr>
        <w:spacing w:after="0" w:line="480" w:lineRule="auto"/>
        <w:ind w:firstLine="720"/>
        <w:rPr>
          <w:rFonts w:eastAsia="Yu Mincho" w:cstheme="majorBidi"/>
          <w:i/>
          <w:iCs/>
          <w:szCs w:val="24"/>
          <w:lang w:eastAsia="ja-JP"/>
        </w:rPr>
      </w:pPr>
      <w:r w:rsidRPr="00EA0CCE">
        <w:rPr>
          <w:rFonts w:cstheme="majorBidi"/>
          <w:szCs w:val="24"/>
          <w:lang w:eastAsia="ja-JP"/>
        </w:rPr>
        <w:t>(1</w:t>
      </w:r>
      <w:r w:rsidR="009C2B3D" w:rsidRPr="00EA0CCE">
        <w:rPr>
          <w:rFonts w:cstheme="majorBidi"/>
          <w:szCs w:val="24"/>
          <w:lang w:eastAsia="ja-JP"/>
        </w:rPr>
        <w:t>1</w:t>
      </w:r>
      <w:r w:rsidR="007402F0" w:rsidRPr="00EA0CCE">
        <w:rPr>
          <w:rFonts w:cstheme="majorBidi"/>
          <w:szCs w:val="24"/>
          <w:lang w:eastAsia="ja-JP"/>
        </w:rPr>
        <w:t>-1</w:t>
      </w:r>
      <w:r w:rsidRPr="00EA0CCE">
        <w:rPr>
          <w:rFonts w:cstheme="majorBidi"/>
          <w:szCs w:val="24"/>
          <w:lang w:eastAsia="ja-JP"/>
        </w:rPr>
        <w:t xml:space="preserve">) </w:t>
      </w:r>
      <w:r w:rsidR="004A3140" w:rsidRPr="00EA0CCE">
        <w:rPr>
          <w:rFonts w:eastAsia="Yu Mincho" w:cstheme="majorBidi"/>
          <w:i/>
          <w:iCs/>
          <w:szCs w:val="24"/>
          <w:lang w:eastAsia="ja-JP"/>
        </w:rPr>
        <w:t>Friday 21</w:t>
      </w:r>
      <w:r w:rsidR="004A3140" w:rsidRPr="00EA0CCE">
        <w:rPr>
          <w:rFonts w:eastAsia="Yu Mincho" w:cstheme="majorBidi"/>
          <w:i/>
          <w:iCs/>
          <w:szCs w:val="24"/>
          <w:vertAlign w:val="superscript"/>
          <w:lang w:eastAsia="ja-JP"/>
        </w:rPr>
        <w:t>st</w:t>
      </w:r>
      <w:r w:rsidR="004A3140" w:rsidRPr="00EA0CCE">
        <w:rPr>
          <w:rFonts w:eastAsia="Yu Mincho" w:cstheme="majorBidi"/>
          <w:i/>
          <w:iCs/>
          <w:szCs w:val="24"/>
          <w:lang w:eastAsia="ja-JP"/>
        </w:rPr>
        <w:t xml:space="preserve"> November 1997</w:t>
      </w:r>
    </w:p>
    <w:p w14:paraId="16DBA230" w14:textId="77777777" w:rsidR="004A3140" w:rsidRPr="00EA0CCE" w:rsidRDefault="004A3140" w:rsidP="00E402ED">
      <w:pPr>
        <w:spacing w:after="0" w:line="480" w:lineRule="auto"/>
        <w:ind w:firstLine="720"/>
        <w:rPr>
          <w:rFonts w:eastAsia="Yu Mincho" w:cstheme="majorBidi"/>
          <w:i/>
          <w:iCs/>
          <w:szCs w:val="24"/>
          <w:lang w:eastAsia="ja-JP"/>
        </w:rPr>
      </w:pPr>
    </w:p>
    <w:p w14:paraId="02E9CB6E" w14:textId="740E710F" w:rsidR="004A3140" w:rsidRPr="00EA0CCE" w:rsidRDefault="004A3140" w:rsidP="00E402ED">
      <w:pPr>
        <w:spacing w:after="0" w:line="480" w:lineRule="auto"/>
        <w:ind w:firstLine="720"/>
        <w:rPr>
          <w:rFonts w:eastAsia="Yu Mincho" w:cstheme="majorBidi"/>
          <w:i/>
          <w:iCs/>
          <w:szCs w:val="24"/>
          <w:lang w:eastAsia="ja-JP"/>
        </w:rPr>
      </w:pPr>
      <w:proofErr w:type="spellStart"/>
      <w:r w:rsidRPr="00EA0CCE">
        <w:rPr>
          <w:rFonts w:eastAsia="Yu Mincho" w:cstheme="majorBidi"/>
          <w:b/>
          <w:bCs/>
          <w:i/>
          <w:iCs/>
          <w:szCs w:val="24"/>
          <w:lang w:eastAsia="ja-JP"/>
        </w:rPr>
        <w:t>Ot</w:t>
      </w:r>
      <w:r w:rsidR="00DD0DD0" w:rsidRPr="00EA0CCE">
        <w:rPr>
          <w:rFonts w:eastAsia="Yu Mincho" w:cstheme="majorBidi"/>
          <w:b/>
          <w:bCs/>
          <w:i/>
          <w:iCs/>
          <w:szCs w:val="24"/>
          <w:lang w:eastAsia="ja-JP"/>
        </w:rPr>
        <w:t>ō</w:t>
      </w:r>
      <w:r w:rsidRPr="00EA0CCE">
        <w:rPr>
          <w:rFonts w:eastAsia="Yu Mincho" w:cstheme="majorBidi"/>
          <w:b/>
          <w:bCs/>
          <w:i/>
          <w:iCs/>
          <w:szCs w:val="24"/>
          <w:lang w:eastAsia="ja-JP"/>
        </w:rPr>
        <w:t>san</w:t>
      </w:r>
      <w:proofErr w:type="spellEnd"/>
      <w:r w:rsidRPr="00EA0CCE">
        <w:rPr>
          <w:rFonts w:eastAsia="Yu Mincho" w:cstheme="majorBidi"/>
          <w:b/>
          <w:bCs/>
          <w:i/>
          <w:iCs/>
          <w:szCs w:val="24"/>
          <w:lang w:eastAsia="ja-JP"/>
        </w:rPr>
        <w:t>:</w:t>
      </w:r>
      <w:bookmarkStart w:id="12" w:name="_Ref79852701"/>
      <w:r w:rsidRPr="00EA0CCE">
        <w:rPr>
          <w:rStyle w:val="FootnoteReference"/>
          <w:rFonts w:eastAsia="Yu Mincho" w:cstheme="majorBidi"/>
          <w:i/>
          <w:iCs/>
          <w:szCs w:val="24"/>
          <w:lang w:eastAsia="ja-JP"/>
        </w:rPr>
        <w:footnoteReference w:id="15"/>
      </w:r>
      <w:bookmarkEnd w:id="12"/>
      <w:r w:rsidRPr="00EA0CCE">
        <w:rPr>
          <w:rFonts w:eastAsia="Yu Mincho" w:cstheme="majorBidi"/>
          <w:i/>
          <w:iCs/>
          <w:szCs w:val="24"/>
          <w:lang w:eastAsia="ja-JP"/>
        </w:rPr>
        <w:t xml:space="preserve"> “Oh, she’s pretty. Welcome to our </w:t>
      </w:r>
      <w:r w:rsidR="004C2789" w:rsidRPr="00EA0CCE">
        <w:rPr>
          <w:rFonts w:eastAsia="Yu Mincho" w:cstheme="majorBidi"/>
          <w:i/>
          <w:iCs/>
          <w:szCs w:val="24"/>
          <w:lang w:eastAsia="ja-JP"/>
        </w:rPr>
        <w:t>Okiya</w:t>
      </w:r>
      <w:r w:rsidRPr="00EA0CCE">
        <w:rPr>
          <w:rFonts w:eastAsia="Yu Mincho" w:cstheme="majorBidi"/>
          <w:i/>
          <w:iCs/>
          <w:szCs w:val="24"/>
          <w:lang w:eastAsia="ja-JP"/>
        </w:rPr>
        <w:t>!”</w:t>
      </w:r>
    </w:p>
    <w:p w14:paraId="5E2DF315" w14:textId="515053A1" w:rsidR="004A3140" w:rsidRPr="00EA0CCE" w:rsidRDefault="004A3140" w:rsidP="00E402ED">
      <w:pPr>
        <w:spacing w:after="0" w:line="480" w:lineRule="auto"/>
        <w:ind w:firstLine="720"/>
        <w:rPr>
          <w:rFonts w:eastAsia="Yu Mincho" w:cstheme="majorBidi"/>
          <w:i/>
          <w:iCs/>
          <w:szCs w:val="24"/>
          <w:lang w:eastAsia="ja-JP"/>
        </w:rPr>
      </w:pPr>
      <w:proofErr w:type="spellStart"/>
      <w:r w:rsidRPr="00EA0CCE">
        <w:rPr>
          <w:rFonts w:eastAsia="Yu Mincho" w:cstheme="majorBidi"/>
          <w:b/>
          <w:bCs/>
          <w:i/>
          <w:iCs/>
          <w:szCs w:val="24"/>
          <w:lang w:eastAsia="ja-JP"/>
        </w:rPr>
        <w:t>Ok</w:t>
      </w:r>
      <w:r w:rsidR="00DD0DD0" w:rsidRPr="00EA0CCE">
        <w:rPr>
          <w:rFonts w:eastAsia="Yu Mincho" w:cstheme="majorBidi"/>
          <w:b/>
          <w:bCs/>
          <w:i/>
          <w:iCs/>
          <w:szCs w:val="24"/>
          <w:lang w:eastAsia="ja-JP"/>
        </w:rPr>
        <w:t>ā</w:t>
      </w:r>
      <w:r w:rsidRPr="00EA0CCE">
        <w:rPr>
          <w:rFonts w:eastAsia="Yu Mincho" w:cstheme="majorBidi"/>
          <w:b/>
          <w:bCs/>
          <w:i/>
          <w:iCs/>
          <w:szCs w:val="24"/>
          <w:lang w:eastAsia="ja-JP"/>
        </w:rPr>
        <w:t>san</w:t>
      </w:r>
      <w:proofErr w:type="spellEnd"/>
      <w:r w:rsidRPr="00EA0CCE">
        <w:rPr>
          <w:rFonts w:eastAsia="Yu Mincho" w:cstheme="majorBidi"/>
          <w:b/>
          <w:bCs/>
          <w:i/>
          <w:iCs/>
          <w:szCs w:val="24"/>
          <w:lang w:eastAsia="ja-JP"/>
        </w:rPr>
        <w:t>:</w:t>
      </w:r>
      <w:r w:rsidRPr="00EA0CCE">
        <w:rPr>
          <w:rFonts w:eastAsia="Yu Mincho" w:cstheme="majorBidi"/>
          <w:i/>
          <w:iCs/>
          <w:szCs w:val="24"/>
          <w:lang w:eastAsia="ja-JP"/>
        </w:rPr>
        <w:t xml:space="preserve"> “Let’s name her </w:t>
      </w:r>
      <w:proofErr w:type="spellStart"/>
      <w:r w:rsidRPr="00EA0CCE">
        <w:rPr>
          <w:rFonts w:eastAsia="Yu Mincho" w:cstheme="majorBidi"/>
          <w:i/>
          <w:iCs/>
          <w:szCs w:val="24"/>
          <w:lang w:eastAsia="ja-JP"/>
        </w:rPr>
        <w:t>Aguri</w:t>
      </w:r>
      <w:proofErr w:type="spellEnd"/>
      <w:r w:rsidRPr="00EA0CCE">
        <w:rPr>
          <w:rFonts w:eastAsia="Yu Mincho" w:cstheme="majorBidi"/>
          <w:i/>
          <w:iCs/>
          <w:szCs w:val="24"/>
          <w:lang w:eastAsia="ja-JP"/>
        </w:rPr>
        <w:t>.”</w:t>
      </w:r>
      <w:r w:rsidR="004C2789" w:rsidRPr="00EA0CCE">
        <w:rPr>
          <w:rStyle w:val="FootnoteReference"/>
          <w:rFonts w:eastAsia="Yu Mincho" w:cstheme="majorBidi"/>
          <w:i/>
          <w:iCs/>
          <w:szCs w:val="24"/>
          <w:lang w:eastAsia="ja-JP"/>
        </w:rPr>
        <w:footnoteReference w:id="16"/>
      </w:r>
    </w:p>
    <w:p w14:paraId="23D34858" w14:textId="77777777" w:rsidR="004A3140" w:rsidRPr="00EA0CCE" w:rsidRDefault="004A3140" w:rsidP="00E402ED">
      <w:pPr>
        <w:spacing w:after="0" w:line="480" w:lineRule="auto"/>
        <w:ind w:firstLine="720"/>
        <w:rPr>
          <w:rFonts w:eastAsia="Yu Mincho" w:cstheme="majorBidi"/>
          <w:i/>
          <w:iCs/>
          <w:szCs w:val="24"/>
          <w:lang w:eastAsia="ja-JP"/>
        </w:rPr>
      </w:pPr>
    </w:p>
    <w:p w14:paraId="7B8B2F08" w14:textId="7961DC59" w:rsidR="004A3140" w:rsidRPr="00EA0CCE" w:rsidRDefault="00177229" w:rsidP="00E402ED">
      <w:pPr>
        <w:spacing w:after="0" w:line="480" w:lineRule="auto"/>
        <w:ind w:firstLine="720"/>
        <w:rPr>
          <w:rFonts w:eastAsia="Yu Mincho" w:cstheme="majorBidi"/>
          <w:i/>
          <w:iCs/>
          <w:szCs w:val="24"/>
          <w:lang w:eastAsia="ja-JP"/>
        </w:rPr>
      </w:pPr>
      <w:r w:rsidRPr="00EA0CCE">
        <w:rPr>
          <w:rFonts w:cstheme="majorBidi"/>
          <w:szCs w:val="24"/>
          <w:lang w:eastAsia="ja-JP"/>
        </w:rPr>
        <w:t>(1</w:t>
      </w:r>
      <w:r w:rsidR="009C2B3D" w:rsidRPr="00EA0CCE">
        <w:rPr>
          <w:rFonts w:cstheme="majorBidi"/>
          <w:szCs w:val="24"/>
          <w:lang w:eastAsia="ja-JP"/>
        </w:rPr>
        <w:t>1</w:t>
      </w:r>
      <w:r w:rsidR="007402F0" w:rsidRPr="00EA0CCE">
        <w:rPr>
          <w:rFonts w:cstheme="majorBidi"/>
          <w:szCs w:val="24"/>
          <w:lang w:eastAsia="ja-JP"/>
        </w:rPr>
        <w:t>-2</w:t>
      </w:r>
      <w:r w:rsidRPr="00EA0CCE">
        <w:rPr>
          <w:rFonts w:cstheme="majorBidi"/>
          <w:szCs w:val="24"/>
          <w:lang w:eastAsia="ja-JP"/>
        </w:rPr>
        <w:t xml:space="preserve">) </w:t>
      </w:r>
      <w:r w:rsidR="004A3140" w:rsidRPr="00EA0CCE">
        <w:rPr>
          <w:rFonts w:eastAsia="Yu Mincho" w:cstheme="majorBidi"/>
          <w:i/>
          <w:iCs/>
          <w:szCs w:val="24"/>
          <w:lang w:eastAsia="ja-JP"/>
        </w:rPr>
        <w:t>Wednesday 25</w:t>
      </w:r>
      <w:r w:rsidR="004A3140" w:rsidRPr="00EA0CCE">
        <w:rPr>
          <w:rFonts w:eastAsia="Yu Mincho" w:cstheme="majorBidi"/>
          <w:i/>
          <w:iCs/>
          <w:szCs w:val="24"/>
          <w:vertAlign w:val="superscript"/>
          <w:lang w:eastAsia="ja-JP"/>
        </w:rPr>
        <w:t>th</w:t>
      </w:r>
      <w:r w:rsidR="004A3140" w:rsidRPr="00EA0CCE">
        <w:rPr>
          <w:rFonts w:eastAsia="Yu Mincho" w:cstheme="majorBidi"/>
          <w:i/>
          <w:iCs/>
          <w:szCs w:val="24"/>
          <w:lang w:eastAsia="ja-JP"/>
        </w:rPr>
        <w:t xml:space="preserve"> February 1998</w:t>
      </w:r>
    </w:p>
    <w:p w14:paraId="259848A8" w14:textId="77777777" w:rsidR="004A3140" w:rsidRPr="00EA0CCE" w:rsidRDefault="004A3140" w:rsidP="00E402ED">
      <w:pPr>
        <w:spacing w:after="0" w:line="480" w:lineRule="auto"/>
        <w:ind w:firstLine="720"/>
        <w:rPr>
          <w:rFonts w:eastAsia="Yu Mincho" w:cstheme="majorBidi"/>
          <w:i/>
          <w:iCs/>
          <w:szCs w:val="24"/>
          <w:lang w:eastAsia="ja-JP"/>
        </w:rPr>
      </w:pPr>
    </w:p>
    <w:p w14:paraId="5E282D85" w14:textId="5EC752CB" w:rsidR="004A3140" w:rsidRPr="00EA0CCE" w:rsidRDefault="004A3140" w:rsidP="00E402ED">
      <w:pPr>
        <w:spacing w:after="0" w:line="480" w:lineRule="auto"/>
        <w:ind w:left="720"/>
        <w:rPr>
          <w:rFonts w:eastAsia="Yu Mincho" w:cstheme="majorBidi"/>
          <w:i/>
          <w:iCs/>
          <w:szCs w:val="24"/>
          <w:lang w:eastAsia="ja-JP"/>
        </w:rPr>
      </w:pPr>
      <w:proofErr w:type="spellStart"/>
      <w:r w:rsidRPr="00EA0CCE">
        <w:rPr>
          <w:rFonts w:eastAsia="Yu Mincho" w:cstheme="majorBidi"/>
          <w:b/>
          <w:bCs/>
          <w:i/>
          <w:iCs/>
          <w:szCs w:val="24"/>
          <w:lang w:eastAsia="ja-JP"/>
        </w:rPr>
        <w:t>On</w:t>
      </w:r>
      <w:r w:rsidR="00DD0DD0" w:rsidRPr="00EA0CCE">
        <w:rPr>
          <w:rFonts w:eastAsia="Yu Mincho" w:cstheme="majorBidi"/>
          <w:b/>
          <w:bCs/>
          <w:i/>
          <w:iCs/>
          <w:szCs w:val="24"/>
          <w:lang w:eastAsia="ja-JP"/>
        </w:rPr>
        <w:t>ē</w:t>
      </w:r>
      <w:r w:rsidRPr="00EA0CCE">
        <w:rPr>
          <w:rFonts w:eastAsia="Yu Mincho" w:cstheme="majorBidi"/>
          <w:b/>
          <w:bCs/>
          <w:i/>
          <w:iCs/>
          <w:szCs w:val="24"/>
          <w:lang w:eastAsia="ja-JP"/>
        </w:rPr>
        <w:t>san</w:t>
      </w:r>
      <w:proofErr w:type="spellEnd"/>
      <w:r w:rsidRPr="00EA0CCE">
        <w:rPr>
          <w:rFonts w:eastAsia="Yu Mincho" w:cstheme="majorBidi"/>
          <w:b/>
          <w:bCs/>
          <w:i/>
          <w:iCs/>
          <w:szCs w:val="24"/>
          <w:lang w:eastAsia="ja-JP"/>
        </w:rPr>
        <w:t>:</w:t>
      </w:r>
      <w:r w:rsidRPr="00EA0CCE">
        <w:rPr>
          <w:rFonts w:eastAsia="Yu Mincho" w:cstheme="majorBidi"/>
          <w:i/>
          <w:iCs/>
          <w:szCs w:val="24"/>
          <w:lang w:eastAsia="ja-JP"/>
        </w:rPr>
        <w:t xml:space="preserve"> “You’ve become much more feminine than before.”</w:t>
      </w:r>
    </w:p>
    <w:p w14:paraId="04989D88" w14:textId="77777777" w:rsidR="00A160AB" w:rsidRPr="00EA0CCE" w:rsidRDefault="004A3140" w:rsidP="00E402ED">
      <w:pPr>
        <w:spacing w:after="0" w:line="480" w:lineRule="auto"/>
        <w:ind w:left="720"/>
        <w:rPr>
          <w:rFonts w:eastAsia="Yu Mincho" w:cstheme="majorBidi"/>
          <w:i/>
          <w:iCs/>
          <w:szCs w:val="24"/>
          <w:lang w:eastAsia="ja-JP"/>
        </w:rPr>
      </w:pPr>
      <w:proofErr w:type="spellStart"/>
      <w:r w:rsidRPr="00EA0CCE">
        <w:rPr>
          <w:rFonts w:eastAsia="Yu Mincho" w:cstheme="majorBidi"/>
          <w:b/>
          <w:bCs/>
          <w:i/>
          <w:iCs/>
          <w:szCs w:val="24"/>
          <w:lang w:eastAsia="ja-JP"/>
        </w:rPr>
        <w:t>Ok</w:t>
      </w:r>
      <w:r w:rsidR="00DD0DD0" w:rsidRPr="00EA0CCE">
        <w:rPr>
          <w:rFonts w:eastAsia="Yu Mincho" w:cstheme="majorBidi"/>
          <w:b/>
          <w:bCs/>
          <w:i/>
          <w:iCs/>
          <w:szCs w:val="24"/>
          <w:lang w:eastAsia="ja-JP"/>
        </w:rPr>
        <w:t>ā</w:t>
      </w:r>
      <w:r w:rsidRPr="00EA0CCE">
        <w:rPr>
          <w:rFonts w:eastAsia="Yu Mincho" w:cstheme="majorBidi"/>
          <w:b/>
          <w:bCs/>
          <w:i/>
          <w:iCs/>
          <w:szCs w:val="24"/>
          <w:lang w:eastAsia="ja-JP"/>
        </w:rPr>
        <w:t>san</w:t>
      </w:r>
      <w:proofErr w:type="spellEnd"/>
      <w:r w:rsidRPr="00EA0CCE">
        <w:rPr>
          <w:rFonts w:eastAsia="Yu Mincho" w:cstheme="majorBidi"/>
          <w:b/>
          <w:bCs/>
          <w:i/>
          <w:iCs/>
          <w:szCs w:val="24"/>
          <w:lang w:eastAsia="ja-JP"/>
        </w:rPr>
        <w:t>:</w:t>
      </w:r>
      <w:r w:rsidRPr="00EA0CCE">
        <w:rPr>
          <w:rFonts w:eastAsia="Yu Mincho" w:cstheme="majorBidi"/>
          <w:i/>
          <w:iCs/>
          <w:szCs w:val="24"/>
          <w:lang w:eastAsia="ja-JP"/>
        </w:rPr>
        <w:t xml:space="preserve"> “We’ll miss you. I’ll keep you registered at the </w:t>
      </w:r>
      <w:proofErr w:type="spellStart"/>
      <w:r w:rsidRPr="00EA0CCE">
        <w:rPr>
          <w:rFonts w:eastAsia="Yu Mincho" w:cstheme="majorBidi"/>
          <w:i/>
          <w:iCs/>
          <w:szCs w:val="24"/>
          <w:lang w:eastAsia="ja-JP"/>
        </w:rPr>
        <w:t>Kenban</w:t>
      </w:r>
      <w:proofErr w:type="spellEnd"/>
      <w:r w:rsidRPr="00EA0CCE">
        <w:rPr>
          <w:rFonts w:eastAsia="Yu Mincho" w:cstheme="majorBidi"/>
          <w:i/>
          <w:iCs/>
          <w:szCs w:val="24"/>
          <w:lang w:eastAsia="ja-JP"/>
        </w:rPr>
        <w:t>.</w:t>
      </w:r>
      <w:r w:rsidR="00A160AB" w:rsidRPr="00EA0CCE">
        <w:rPr>
          <w:rFonts w:eastAsia="Yu Mincho" w:cstheme="majorBidi"/>
          <w:i/>
          <w:iCs/>
          <w:szCs w:val="24"/>
          <w:lang w:eastAsia="ja-JP"/>
        </w:rPr>
        <w:t xml:space="preserve"> </w:t>
      </w:r>
    </w:p>
    <w:p w14:paraId="00698AF0" w14:textId="1E50393C" w:rsidR="004A3140" w:rsidRPr="00EA0CCE" w:rsidRDefault="00A160AB" w:rsidP="00E402ED">
      <w:pPr>
        <w:spacing w:after="0" w:line="480" w:lineRule="auto"/>
        <w:ind w:left="720"/>
        <w:rPr>
          <w:rFonts w:eastAsia="Yu Mincho" w:cstheme="majorBidi"/>
          <w:i/>
          <w:iCs/>
          <w:szCs w:val="24"/>
          <w:lang w:eastAsia="ja-JP"/>
        </w:rPr>
      </w:pPr>
      <w:r w:rsidRPr="00EA0CCE">
        <w:rPr>
          <w:rFonts w:eastAsia="Yu Mincho" w:cstheme="majorBidi"/>
          <w:b/>
          <w:bCs/>
          <w:i/>
          <w:iCs/>
          <w:szCs w:val="24"/>
          <w:lang w:eastAsia="ja-JP"/>
        </w:rPr>
        <w:t xml:space="preserve">                 </w:t>
      </w:r>
      <w:r w:rsidR="004A3140" w:rsidRPr="00EA0CCE">
        <w:rPr>
          <w:rFonts w:eastAsia="Yu Mincho" w:cstheme="majorBidi"/>
          <w:i/>
          <w:iCs/>
          <w:szCs w:val="24"/>
          <w:lang w:eastAsia="ja-JP"/>
        </w:rPr>
        <w:t>You can come back any time.”</w:t>
      </w:r>
    </w:p>
    <w:p w14:paraId="4E5310CD" w14:textId="77777777" w:rsidR="001D77DF" w:rsidRPr="00EA0CCE" w:rsidRDefault="001D77DF" w:rsidP="00E402ED">
      <w:pPr>
        <w:spacing w:after="0" w:line="480" w:lineRule="auto"/>
        <w:rPr>
          <w:rFonts w:eastAsia="Yu Mincho" w:cstheme="majorBidi"/>
          <w:szCs w:val="24"/>
          <w:lang w:eastAsia="ja-JP"/>
        </w:rPr>
      </w:pPr>
    </w:p>
    <w:p w14:paraId="3AEE2E4A" w14:textId="02C37CD7" w:rsidR="002E0D56" w:rsidRPr="00EA0CCE" w:rsidRDefault="00A16FCF" w:rsidP="00E402ED">
      <w:pPr>
        <w:spacing w:after="0" w:line="480" w:lineRule="auto"/>
        <w:rPr>
          <w:rFonts w:eastAsia="Yu Mincho" w:cstheme="majorBidi"/>
          <w:szCs w:val="24"/>
          <w:lang w:eastAsia="ja-JP"/>
        </w:rPr>
      </w:pPr>
      <w:r w:rsidRPr="00EA0CCE">
        <w:rPr>
          <w:rFonts w:eastAsia="Yu Mincho" w:cstheme="majorBidi"/>
          <w:szCs w:val="24"/>
          <w:lang w:eastAsia="ja-JP"/>
        </w:rPr>
        <w:t xml:space="preserve">During the three months of work shadowing, </w:t>
      </w:r>
      <w:r w:rsidR="009877F1" w:rsidRPr="00EA0CCE">
        <w:rPr>
          <w:rFonts w:eastAsia="Yu Mincho" w:cstheme="majorBidi"/>
          <w:szCs w:val="24"/>
          <w:lang w:eastAsia="ja-JP"/>
        </w:rPr>
        <w:t xml:space="preserve">I learned a lot indeed. </w:t>
      </w:r>
      <w:r w:rsidR="003B48EA" w:rsidRPr="00EA0CCE">
        <w:rPr>
          <w:rFonts w:eastAsia="Yu Mincho" w:cstheme="majorBidi"/>
          <w:szCs w:val="24"/>
          <w:lang w:eastAsia="ja-JP"/>
        </w:rPr>
        <w:t xml:space="preserve">While overflattering </w:t>
      </w:r>
      <w:r w:rsidR="001A1BFE" w:rsidRPr="00EA0CCE">
        <w:rPr>
          <w:rFonts w:eastAsia="Yu Mincho" w:cstheme="majorBidi"/>
          <w:szCs w:val="24"/>
          <w:lang w:eastAsia="ja-JP"/>
        </w:rPr>
        <w:t>superiors</w:t>
      </w:r>
      <w:r w:rsidR="003B48EA" w:rsidRPr="00EA0CCE">
        <w:rPr>
          <w:rFonts w:eastAsia="Yu Mincho" w:cstheme="majorBidi"/>
          <w:szCs w:val="24"/>
          <w:lang w:eastAsia="ja-JP"/>
        </w:rPr>
        <w:t>,</w:t>
      </w:r>
      <w:r w:rsidR="001A1BFE" w:rsidRPr="00EA0CCE">
        <w:rPr>
          <w:rFonts w:eastAsia="Yu Mincho" w:cstheme="majorBidi"/>
          <w:szCs w:val="24"/>
          <w:lang w:eastAsia="ja-JP"/>
        </w:rPr>
        <w:t xml:space="preserve"> </w:t>
      </w:r>
      <w:r w:rsidR="008C5A41" w:rsidRPr="00EA0CCE">
        <w:rPr>
          <w:rFonts w:eastAsia="Yu Mincho" w:cstheme="majorBidi"/>
          <w:szCs w:val="24"/>
          <w:lang w:eastAsia="ja-JP"/>
        </w:rPr>
        <w:t xml:space="preserve">ordinary </w:t>
      </w:r>
      <w:r w:rsidR="000B4E92" w:rsidRPr="00EA0CCE">
        <w:rPr>
          <w:rFonts w:eastAsia="Yu Mincho" w:cstheme="majorBidi"/>
          <w:szCs w:val="24"/>
          <w:lang w:eastAsia="ja-JP"/>
        </w:rPr>
        <w:t>people</w:t>
      </w:r>
      <w:r w:rsidR="003B48EA" w:rsidRPr="00EA0CCE">
        <w:rPr>
          <w:rFonts w:eastAsia="Yu Mincho" w:cstheme="majorBidi"/>
          <w:szCs w:val="24"/>
          <w:lang w:eastAsia="ja-JP"/>
        </w:rPr>
        <w:t xml:space="preserve"> </w:t>
      </w:r>
      <w:r w:rsidR="001A1BFE" w:rsidRPr="00EA0CCE">
        <w:rPr>
          <w:rFonts w:eastAsia="Yu Mincho" w:cstheme="majorBidi"/>
          <w:szCs w:val="24"/>
          <w:lang w:eastAsia="ja-JP"/>
        </w:rPr>
        <w:t>reveal</w:t>
      </w:r>
      <w:r w:rsidR="008C5A41" w:rsidRPr="00EA0CCE">
        <w:rPr>
          <w:rFonts w:eastAsia="Yu Mincho" w:cstheme="majorBidi"/>
          <w:szCs w:val="24"/>
          <w:lang w:eastAsia="ja-JP"/>
        </w:rPr>
        <w:t>ed</w:t>
      </w:r>
      <w:r w:rsidR="001A1BFE" w:rsidRPr="00EA0CCE">
        <w:rPr>
          <w:rFonts w:eastAsia="Yu Mincho" w:cstheme="majorBidi"/>
          <w:szCs w:val="24"/>
          <w:lang w:eastAsia="ja-JP"/>
        </w:rPr>
        <w:t xml:space="preserve"> </w:t>
      </w:r>
      <w:r w:rsidR="001A1BFE" w:rsidRPr="00EA0CCE">
        <w:rPr>
          <w:rFonts w:eastAsia="Yu Mincho" w:cstheme="majorBidi"/>
          <w:i/>
          <w:iCs/>
          <w:szCs w:val="24"/>
          <w:lang w:eastAsia="ja-JP"/>
        </w:rPr>
        <w:t>lust for violence</w:t>
      </w:r>
      <w:r w:rsidR="001A1BFE" w:rsidRPr="00EA0CCE">
        <w:rPr>
          <w:rFonts w:eastAsia="Yu Mincho" w:cstheme="majorBidi"/>
          <w:szCs w:val="24"/>
          <w:lang w:eastAsia="ja-JP"/>
        </w:rPr>
        <w:t xml:space="preserve"> </w:t>
      </w:r>
      <w:r w:rsidR="003E12A1" w:rsidRPr="00EA0CCE">
        <w:rPr>
          <w:rFonts w:eastAsia="Yu Mincho" w:cstheme="majorBidi"/>
          <w:szCs w:val="24"/>
          <w:lang w:eastAsia="ja-JP"/>
        </w:rPr>
        <w:fldChar w:fldCharType="begin"/>
      </w:r>
      <w:r w:rsidR="003E12A1" w:rsidRPr="00EA0CCE">
        <w:rPr>
          <w:rFonts w:eastAsia="Yu Mincho" w:cstheme="majorBidi"/>
          <w:szCs w:val="24"/>
          <w:lang w:eastAsia="ja-JP"/>
        </w:rPr>
        <w:instrText xml:space="preserve"> ADDIN ZOTERO_ITEM CSL_CITATION {"citationID":"WN6VbKkj","properties":{"formattedCitation":"(Elbert, Moran and Schauer, 2017)","plainCitation":"(Elbert, Moran and Schauer, 2017)","noteIndex":0},"citationItems":[{"id":5867,"uris":["http://zotero.org/users/2134402/items/VJIJR397"],"uri":["http://zotero.org/users/2134402/items/VJIJR397"],"itemData":{"id":5867,"type":"article-journal","abstract":"Appetitive aggression describes a biologically-driven form of aggressive behaviour and violence characterized by positive affect. In contrast to reactive aggression, which has the function of resisting a threat, and reducing concomitant negative emotional arousal and anger, appetitive aggression underlies the pleasure of violence. A prototypical example is hunting, which can in turn transfer to the hunting of humans and can even result in bloodlust, and killing for its own sake. At the physiological level, this morally illicit pleasure is accompanied by an adrenalin surge, the release of cortisol and endorphins. In order to activate reward systems via appetitive aggression, their moral and cultural restraints need to be overridden. For example, armed groups work to dehumanize the enemy. Once initiated, a positive feedback loop is generated: As the individual commits more acts of violence with elements of positive affect, the tendency to commit them grows, and they begin to be perceived more positively. A latent passion for fighting and dominance can probably be evoked in almost all men and in some women. The cumulative outcome of whole groups, tribes, or communities enacting this aggression is war and destruction, to the point of trying to extinguish entire ethnic groups: “… and yes, human beings, hundreds of thousands of otherwise normal people, not professional killers, did it.” (from “The Killers in Rwanda Speak” by Jean Hatzfeld, 2005). Thus, appetitive aggression, the disposition towards a lust for violence, is by no means a psychopathological anomaly but an intrinsic part of the human behavioural repertoire. Morality, culture and the state monopoly on violence constitute the guards that regulate aggression potential and to channel it into socially useful forms.","container-title":"e-Neuroforum","DOI":"10.1515/nf-2016-A056","ISSN":"1868-856X","issue":"2","language":"en","note":"publisher: De Gruyter\nsection: Neuroforum","page":"77-84","source":"www-degruyter-com.ezproxy.soas.ac.uk","title":"Lust for violence: Appetitive aggression as a fundamental part of human nature","title-short":"Lust for violence","URL":"http://www.degruyter.com/document/doi/10.1515/nf-2016-A056/html","volume":"23","author":[{"family":"Elbert","given":"Thomas"},{"family":"Moran","given":"James K."},{"family":"Schauer","given":"Maggie"}],"accessed":{"date-parts":[["2021",8,4]]},"issued":{"date-parts":[["2017",5,24]]}}}],"schema":"https://github.com/citation-style-language/schema/raw/master/csl-citation.json"} </w:instrText>
      </w:r>
      <w:r w:rsidR="003E12A1" w:rsidRPr="00EA0CCE">
        <w:rPr>
          <w:rFonts w:eastAsia="Yu Mincho" w:cstheme="majorBidi"/>
          <w:szCs w:val="24"/>
          <w:lang w:eastAsia="ja-JP"/>
        </w:rPr>
        <w:fldChar w:fldCharType="separate"/>
      </w:r>
      <w:r w:rsidR="003E12A1" w:rsidRPr="00EA0CCE">
        <w:rPr>
          <w:rFonts w:cstheme="majorBidi"/>
          <w:szCs w:val="24"/>
        </w:rPr>
        <w:t>(Elbert, Moran and Schauer, 2017)</w:t>
      </w:r>
      <w:r w:rsidR="003E12A1" w:rsidRPr="00EA0CCE">
        <w:rPr>
          <w:rFonts w:eastAsia="Yu Mincho" w:cstheme="majorBidi"/>
          <w:szCs w:val="24"/>
          <w:lang w:eastAsia="ja-JP"/>
        </w:rPr>
        <w:fldChar w:fldCharType="end"/>
      </w:r>
      <w:r w:rsidR="003E12A1" w:rsidRPr="00EA0CCE">
        <w:rPr>
          <w:rFonts w:eastAsia="Yu Mincho" w:cstheme="majorBidi"/>
          <w:szCs w:val="24"/>
          <w:lang w:eastAsia="ja-JP"/>
        </w:rPr>
        <w:t xml:space="preserve"> </w:t>
      </w:r>
      <w:r w:rsidR="001A1BFE" w:rsidRPr="00EA0CCE">
        <w:rPr>
          <w:rFonts w:eastAsia="Yu Mincho" w:cstheme="majorBidi"/>
          <w:szCs w:val="24"/>
          <w:lang w:eastAsia="ja-JP"/>
        </w:rPr>
        <w:t>to inferiors</w:t>
      </w:r>
      <w:r w:rsidR="00C74652" w:rsidRPr="00EA0CCE">
        <w:rPr>
          <w:rFonts w:eastAsia="Yu Mincho" w:cstheme="majorBidi"/>
          <w:szCs w:val="24"/>
          <w:lang w:eastAsia="ja-JP"/>
        </w:rPr>
        <w:t xml:space="preserve"> or stigmatised night entertainers</w:t>
      </w:r>
      <w:r w:rsidR="005A3F97" w:rsidRPr="00EA0CCE">
        <w:rPr>
          <w:rFonts w:eastAsia="Yu Mincho" w:cstheme="majorBidi"/>
          <w:szCs w:val="24"/>
          <w:lang w:eastAsia="ja-JP"/>
        </w:rPr>
        <w:t xml:space="preserve"> </w:t>
      </w:r>
      <w:r w:rsidR="005A3F97" w:rsidRPr="00EA0CCE">
        <w:rPr>
          <w:rFonts w:eastAsia="Yu Mincho" w:cstheme="majorBidi"/>
          <w:szCs w:val="24"/>
          <w:lang w:eastAsia="ja-JP"/>
        </w:rPr>
        <w:fldChar w:fldCharType="begin"/>
      </w:r>
      <w:r w:rsidR="005A3F97" w:rsidRPr="00EA0CCE">
        <w:rPr>
          <w:rFonts w:eastAsia="Yu Mincho" w:cstheme="majorBidi"/>
          <w:szCs w:val="24"/>
          <w:lang w:eastAsia="ja-JP"/>
        </w:rPr>
        <w:instrText xml:space="preserve"> ADDIN ZOTERO_ITEM CSL_CITATION {"citationID":"OudUQnYX","properties":{"formattedCitation":"(Ashforth and Kreiner, 1999)","plainCitation":"(Ashforth and Kreiner, 1999)","noteIndex":0},"citationItems":[{"id":6353,"uris":["http://zotero.org/users/2134402/items/9LAYRUW5"],"uri":["http://zotero.org/users/2134402/items/9LAYRUW5"],"itemData":{"id":6353,"type":"article-journal","abstract":"The identity literature suggests that the stigma of \"dirty work\" threatens the ability of occupational members to construct an esteem-enhancing social identity. However, research indicates much the opposite, creating a puzzle we attempt to answer. We argue that the stigma of dirty work fosters development of a strong occupational or workgroup culture, which fosters (1) ideological reframing, recalibrating, and refocusing and (2) selective social comparisons and differential weighting of outsiders' views. These defense mechanisms transform the meaning of \"dirt\" and moderate the impact of social perceptions of dirtiness.","container-title":"The Academy of Management Review","DOI":"10.2307/259134","ISSN":"0363-7425","issue":"3","note":"publisher: Academy of Management","page":"413-434","source":"JSTOR","title":"\"How Can You Do It?\": Dirty Work and the Challenge of Constructing a Positive Identity","title-short":"\"How Can You Do It?","URL":"http://www.jstor.org/stable/259134","volume":"24","author":[{"family":"Ashforth","given":"Blake E."},{"family":"Kreiner","given":"Glen E."}],"accessed":{"date-parts":[["2021",8,10]]},"issued":{"date-parts":[["1999"]]}}}],"schema":"https://github.com/citation-style-language/schema/raw/master/csl-citation.json"} </w:instrText>
      </w:r>
      <w:r w:rsidR="005A3F97" w:rsidRPr="00EA0CCE">
        <w:rPr>
          <w:rFonts w:eastAsia="Yu Mincho" w:cstheme="majorBidi"/>
          <w:szCs w:val="24"/>
          <w:lang w:eastAsia="ja-JP"/>
        </w:rPr>
        <w:fldChar w:fldCharType="separate"/>
      </w:r>
      <w:r w:rsidR="005A3F97" w:rsidRPr="00EA0CCE">
        <w:rPr>
          <w:rFonts w:cstheme="majorBidi"/>
          <w:szCs w:val="24"/>
        </w:rPr>
        <w:t>(Ashforth and Kreiner, 1999)</w:t>
      </w:r>
      <w:r w:rsidR="005A3F97" w:rsidRPr="00EA0CCE">
        <w:rPr>
          <w:rFonts w:eastAsia="Yu Mincho" w:cstheme="majorBidi"/>
          <w:szCs w:val="24"/>
          <w:lang w:eastAsia="ja-JP"/>
        </w:rPr>
        <w:fldChar w:fldCharType="end"/>
      </w:r>
      <w:r w:rsidR="003B48EA" w:rsidRPr="00EA0CCE">
        <w:rPr>
          <w:rFonts w:eastAsia="Yu Mincho" w:cstheme="majorBidi"/>
          <w:szCs w:val="24"/>
          <w:lang w:eastAsia="ja-JP"/>
        </w:rPr>
        <w:t xml:space="preserve"> when </w:t>
      </w:r>
      <w:r w:rsidR="004149EF" w:rsidRPr="00EA0CCE">
        <w:rPr>
          <w:rFonts w:eastAsia="Yu Mincho" w:cstheme="majorBidi"/>
          <w:szCs w:val="24"/>
          <w:lang w:eastAsia="ja-JP"/>
        </w:rPr>
        <w:t xml:space="preserve">a </w:t>
      </w:r>
      <w:r w:rsidR="003B48EA" w:rsidRPr="00EA0CCE">
        <w:rPr>
          <w:rFonts w:eastAsia="Yu Mincho" w:cstheme="majorBidi"/>
          <w:szCs w:val="24"/>
          <w:lang w:eastAsia="ja-JP"/>
        </w:rPr>
        <w:t>moral</w:t>
      </w:r>
      <w:r w:rsidR="00751F8D" w:rsidRPr="00EA0CCE">
        <w:rPr>
          <w:rFonts w:eastAsia="Yu Mincho" w:cstheme="majorBidi"/>
          <w:szCs w:val="24"/>
          <w:lang w:eastAsia="ja-JP"/>
        </w:rPr>
        <w:t xml:space="preserve"> </w:t>
      </w:r>
      <w:r w:rsidR="004149EF" w:rsidRPr="00EA0CCE">
        <w:rPr>
          <w:rFonts w:eastAsia="Yu Mincho" w:cstheme="majorBidi"/>
          <w:szCs w:val="24"/>
          <w:lang w:eastAsia="ja-JP"/>
        </w:rPr>
        <w:t>system</w:t>
      </w:r>
      <w:r w:rsidR="00751F8D" w:rsidRPr="00EA0CCE">
        <w:rPr>
          <w:rFonts w:eastAsia="Yu Mincho" w:cstheme="majorBidi"/>
          <w:szCs w:val="24"/>
          <w:lang w:eastAsia="ja-JP"/>
        </w:rPr>
        <w:t xml:space="preserve"> </w:t>
      </w:r>
      <w:r w:rsidR="00A651CF" w:rsidRPr="00EA0CCE">
        <w:rPr>
          <w:rFonts w:eastAsia="Yu Mincho" w:cstheme="majorBidi"/>
          <w:szCs w:val="24"/>
          <w:lang w:eastAsia="ja-JP"/>
        </w:rPr>
        <w:t>was</w:t>
      </w:r>
      <w:r w:rsidR="00751F8D" w:rsidRPr="00EA0CCE">
        <w:rPr>
          <w:rFonts w:eastAsia="Yu Mincho" w:cstheme="majorBidi"/>
          <w:szCs w:val="24"/>
          <w:lang w:eastAsia="ja-JP"/>
        </w:rPr>
        <w:t xml:space="preserve"> not functioning</w:t>
      </w:r>
      <w:r w:rsidR="003B48EA" w:rsidRPr="00EA0CCE">
        <w:rPr>
          <w:rFonts w:eastAsia="Yu Mincho" w:cstheme="majorBidi"/>
          <w:szCs w:val="24"/>
          <w:lang w:eastAsia="ja-JP"/>
        </w:rPr>
        <w:t>.</w:t>
      </w:r>
      <w:r w:rsidR="00FA215B" w:rsidRPr="00EA0CCE">
        <w:rPr>
          <w:rFonts w:eastAsia="Yu Mincho" w:cstheme="majorBidi"/>
          <w:szCs w:val="24"/>
          <w:lang w:eastAsia="ja-JP"/>
        </w:rPr>
        <w:t xml:space="preserve"> </w:t>
      </w:r>
      <w:r w:rsidR="002E0D56" w:rsidRPr="00EA0CCE">
        <w:rPr>
          <w:rFonts w:eastAsia="Yu Mincho" w:cstheme="majorBidi"/>
          <w:szCs w:val="24"/>
          <w:lang w:eastAsia="ja-JP"/>
        </w:rPr>
        <w:t xml:space="preserve">I was also impressed with their alternative underground safety network. </w:t>
      </w:r>
    </w:p>
    <w:p w14:paraId="22AB0B9F" w14:textId="74A5FCB3" w:rsidR="002E0D56" w:rsidRPr="00EA0CCE" w:rsidRDefault="00FA215B" w:rsidP="00E402ED">
      <w:pPr>
        <w:spacing w:after="0" w:line="480" w:lineRule="auto"/>
        <w:ind w:firstLine="720"/>
        <w:rPr>
          <w:rFonts w:eastAsia="Yu Mincho" w:cstheme="majorBidi"/>
          <w:szCs w:val="24"/>
          <w:lang w:eastAsia="ja-JP"/>
        </w:rPr>
      </w:pPr>
      <w:r w:rsidRPr="00EA0CCE">
        <w:rPr>
          <w:rFonts w:eastAsia="Yu Mincho" w:cstheme="majorBidi"/>
          <w:szCs w:val="24"/>
          <w:lang w:eastAsia="ja-JP"/>
        </w:rPr>
        <w:t xml:space="preserve">I understood </w:t>
      </w:r>
      <w:r w:rsidR="00C726B2" w:rsidRPr="00EA0CCE">
        <w:rPr>
          <w:rFonts w:eastAsia="Yu Mincho" w:cstheme="majorBidi"/>
          <w:szCs w:val="24"/>
          <w:lang w:eastAsia="ja-JP"/>
        </w:rPr>
        <w:t xml:space="preserve">that a rare </w:t>
      </w:r>
      <w:r w:rsidRPr="00EA0CCE">
        <w:rPr>
          <w:rFonts w:eastAsia="Yu Mincho" w:cstheme="majorBidi"/>
          <w:szCs w:val="24"/>
          <w:lang w:eastAsia="ja-JP"/>
        </w:rPr>
        <w:t>gem</w:t>
      </w:r>
      <w:r w:rsidR="00C726B2" w:rsidRPr="00EA0CCE">
        <w:rPr>
          <w:rFonts w:eastAsia="Yu Mincho" w:cstheme="majorBidi"/>
          <w:szCs w:val="24"/>
          <w:lang w:eastAsia="ja-JP"/>
        </w:rPr>
        <w:t xml:space="preserve"> </w:t>
      </w:r>
      <w:r w:rsidR="00634B22" w:rsidRPr="00EA0CCE">
        <w:rPr>
          <w:rFonts w:eastAsia="Yu Mincho" w:cstheme="majorBidi"/>
          <w:szCs w:val="24"/>
          <w:lang w:eastAsia="ja-JP"/>
        </w:rPr>
        <w:t>was</w:t>
      </w:r>
      <w:r w:rsidR="00C726B2" w:rsidRPr="00EA0CCE">
        <w:rPr>
          <w:rFonts w:eastAsia="Yu Mincho" w:cstheme="majorBidi"/>
          <w:szCs w:val="24"/>
          <w:lang w:eastAsia="ja-JP"/>
        </w:rPr>
        <w:t xml:space="preserve"> the one who </w:t>
      </w:r>
      <w:r w:rsidR="00634B22" w:rsidRPr="00EA0CCE">
        <w:rPr>
          <w:rFonts w:eastAsia="Yu Mincho" w:cstheme="majorBidi"/>
          <w:szCs w:val="24"/>
          <w:lang w:eastAsia="ja-JP"/>
        </w:rPr>
        <w:t>was</w:t>
      </w:r>
      <w:r w:rsidR="00C726B2" w:rsidRPr="00EA0CCE">
        <w:rPr>
          <w:rFonts w:eastAsia="Yu Mincho" w:cstheme="majorBidi"/>
          <w:szCs w:val="24"/>
          <w:lang w:eastAsia="ja-JP"/>
        </w:rPr>
        <w:t xml:space="preserve"> kind to people</w:t>
      </w:r>
      <w:r w:rsidR="00C92F54" w:rsidRPr="00EA0CCE">
        <w:rPr>
          <w:rFonts w:eastAsia="Yu Mincho" w:cstheme="majorBidi"/>
          <w:szCs w:val="24"/>
          <w:lang w:eastAsia="ja-JP"/>
        </w:rPr>
        <w:t xml:space="preserve"> </w:t>
      </w:r>
      <w:r w:rsidR="00F777AD" w:rsidRPr="00EA0CCE">
        <w:rPr>
          <w:rFonts w:eastAsia="Yu Mincho" w:cstheme="majorBidi"/>
          <w:szCs w:val="24"/>
          <w:lang w:eastAsia="ja-JP"/>
        </w:rPr>
        <w:t xml:space="preserve">in vulnerable positions according to their inner moral value. </w:t>
      </w:r>
      <w:r w:rsidR="002E0D56" w:rsidRPr="00EA0CCE">
        <w:rPr>
          <w:szCs w:val="24"/>
          <w:lang w:eastAsia="ja-JP"/>
        </w:rPr>
        <w:t xml:space="preserve">An influential Japanese journalist Tsuneo Watanabe (1926-) also reflects that what supported him during the student mobilization under the extreme war conditions was ‘the sky filled with stars above’ and his ‘inner moral value’ which were never spoiled by bullets flying towards him or absurd military codes </w:t>
      </w:r>
      <w:r w:rsidR="002E0D56" w:rsidRPr="00EA0CCE">
        <w:rPr>
          <w:szCs w:val="24"/>
        </w:rPr>
        <w:fldChar w:fldCharType="begin"/>
      </w:r>
      <w:r w:rsidR="00870610" w:rsidRPr="00EA0CCE">
        <w:rPr>
          <w:szCs w:val="24"/>
        </w:rPr>
        <w:instrText xml:space="preserve"> ADDIN ZOTERO_ITEM CSL_CITATION {"citationID":"MmvRCpdv","properties":{"formattedCitation":"(Yasui, 2020)","plainCitation":"(Yasui, 2020)","noteIndex":0},"citationItems":[{"id":6349,"uris":["http://zotero.org/users/2134402/items/3BXCHWSU"],"uri":["http://zotero.org/users/2134402/items/3BXCHWSU"],"itemData":{"id":6349,"type":"broadcast","container-title":"NHK Special","dimensions":"73 minutes","event-place":"Tokyo","publisher":"NHK","publisher-place":"Tokyo","title":"Tsuneo Watanabe: War and Politics - Self-portrait of Post-war Japan","URL":"https://www2.nhk.or.jp/archives/tv60bin/detail/index.cgi?das_id=D0009051179_00000","author":[{"family":"Yasui","given":"Koichiro"}],"accessed":{"date-parts":[["2021",8,10]]},"issued":{"date-parts":[["2020",8,9]]}}}],"schema":"https://github.com/citation-style-language/schema/raw/master/csl-citation.json"} </w:instrText>
      </w:r>
      <w:r w:rsidR="002E0D56" w:rsidRPr="00EA0CCE">
        <w:rPr>
          <w:szCs w:val="24"/>
        </w:rPr>
        <w:fldChar w:fldCharType="separate"/>
      </w:r>
      <w:r w:rsidR="002E0D56" w:rsidRPr="00EA0CCE">
        <w:rPr>
          <w:rFonts w:ascii="Times New Roman" w:hAnsi="Times New Roman" w:cs="Times New Roman"/>
          <w:szCs w:val="24"/>
        </w:rPr>
        <w:t>(Yasui, 2020)</w:t>
      </w:r>
      <w:r w:rsidR="002E0D56" w:rsidRPr="00EA0CCE">
        <w:rPr>
          <w:szCs w:val="24"/>
        </w:rPr>
        <w:fldChar w:fldCharType="end"/>
      </w:r>
      <w:r w:rsidR="002E0D56" w:rsidRPr="00EA0CCE">
        <w:rPr>
          <w:szCs w:val="24"/>
        </w:rPr>
        <w:t>.</w:t>
      </w:r>
      <w:r w:rsidR="00BC6EF5" w:rsidRPr="00EA0CCE">
        <w:rPr>
          <w:rFonts w:eastAsia="Yu Mincho" w:cstheme="majorBidi"/>
          <w:szCs w:val="24"/>
          <w:lang w:eastAsia="ja-JP"/>
        </w:rPr>
        <w:t xml:space="preserve"> I became more interested in embracing new worldviews.</w:t>
      </w:r>
    </w:p>
    <w:p w14:paraId="68048021" w14:textId="77777777" w:rsidR="0091410A" w:rsidRPr="00EA0CCE" w:rsidRDefault="0091410A" w:rsidP="00E402ED">
      <w:pPr>
        <w:spacing w:after="0" w:line="480" w:lineRule="auto"/>
        <w:rPr>
          <w:rFonts w:eastAsia="Yu Mincho" w:cstheme="majorBidi"/>
          <w:szCs w:val="24"/>
          <w:lang w:eastAsia="ja-JP"/>
        </w:rPr>
      </w:pPr>
    </w:p>
    <w:p w14:paraId="218FD188" w14:textId="407D8FB8" w:rsidR="000443AF" w:rsidRPr="00EA0CCE" w:rsidRDefault="00177229" w:rsidP="00E402ED">
      <w:pPr>
        <w:spacing w:after="0" w:line="480" w:lineRule="auto"/>
        <w:ind w:firstLine="720"/>
        <w:rPr>
          <w:rFonts w:eastAsia="Yu Mincho" w:cstheme="majorBidi"/>
          <w:i/>
          <w:iCs/>
          <w:szCs w:val="24"/>
          <w:lang w:eastAsia="ja-JP"/>
        </w:rPr>
      </w:pPr>
      <w:r w:rsidRPr="00EA0CCE">
        <w:rPr>
          <w:rFonts w:cstheme="majorBidi"/>
          <w:szCs w:val="24"/>
          <w:lang w:eastAsia="ja-JP"/>
        </w:rPr>
        <w:t>(1</w:t>
      </w:r>
      <w:r w:rsidR="009C2B3D" w:rsidRPr="00EA0CCE">
        <w:rPr>
          <w:rFonts w:cstheme="majorBidi"/>
          <w:szCs w:val="24"/>
          <w:lang w:eastAsia="ja-JP"/>
        </w:rPr>
        <w:t>2</w:t>
      </w:r>
      <w:r w:rsidR="00D44DDE" w:rsidRPr="00EA0CCE">
        <w:rPr>
          <w:rFonts w:cstheme="majorBidi"/>
          <w:szCs w:val="24"/>
          <w:lang w:eastAsia="ja-JP"/>
        </w:rPr>
        <w:t>-1</w:t>
      </w:r>
      <w:r w:rsidRPr="00EA0CCE">
        <w:rPr>
          <w:rFonts w:cstheme="majorBidi"/>
          <w:szCs w:val="24"/>
          <w:lang w:eastAsia="ja-JP"/>
        </w:rPr>
        <w:t xml:space="preserve">) </w:t>
      </w:r>
      <w:r w:rsidR="000443AF" w:rsidRPr="00EA0CCE">
        <w:rPr>
          <w:rFonts w:eastAsia="Yu Mincho" w:cstheme="majorBidi"/>
          <w:i/>
          <w:iCs/>
          <w:szCs w:val="24"/>
          <w:lang w:eastAsia="ja-JP"/>
        </w:rPr>
        <w:t>Ju</w:t>
      </w:r>
      <w:r w:rsidR="005A2379" w:rsidRPr="00EA0CCE">
        <w:rPr>
          <w:rFonts w:eastAsia="Yu Mincho" w:cstheme="majorBidi"/>
          <w:i/>
          <w:iCs/>
          <w:szCs w:val="24"/>
          <w:lang w:eastAsia="ja-JP"/>
        </w:rPr>
        <w:t>ly</w:t>
      </w:r>
      <w:r w:rsidR="000443AF" w:rsidRPr="00EA0CCE">
        <w:rPr>
          <w:rFonts w:eastAsia="Yu Mincho" w:cstheme="majorBidi"/>
          <w:i/>
          <w:iCs/>
          <w:szCs w:val="24"/>
          <w:lang w:eastAsia="ja-JP"/>
        </w:rPr>
        <w:t xml:space="preserve"> 1999</w:t>
      </w:r>
      <w:r w:rsidR="0091410A" w:rsidRPr="00EA0CCE">
        <w:rPr>
          <w:rFonts w:eastAsia="Yu Mincho" w:cstheme="majorBidi"/>
          <w:i/>
          <w:iCs/>
          <w:szCs w:val="24"/>
          <w:lang w:eastAsia="ja-JP"/>
        </w:rPr>
        <w:t xml:space="preserve"> – </w:t>
      </w:r>
      <w:r w:rsidR="00E918E8" w:rsidRPr="00EA0CCE">
        <w:rPr>
          <w:rFonts w:eastAsia="Yu Mincho" w:cstheme="majorBidi"/>
          <w:i/>
          <w:iCs/>
          <w:szCs w:val="24"/>
          <w:lang w:eastAsia="ja-JP"/>
        </w:rPr>
        <w:t>a</w:t>
      </w:r>
      <w:r w:rsidR="0091410A" w:rsidRPr="00EA0CCE">
        <w:rPr>
          <w:rFonts w:eastAsia="Yu Mincho" w:cstheme="majorBidi"/>
          <w:i/>
          <w:iCs/>
          <w:szCs w:val="24"/>
          <w:lang w:eastAsia="ja-JP"/>
        </w:rPr>
        <w:t xml:space="preserve"> field visit to Nepal </w:t>
      </w:r>
    </w:p>
    <w:p w14:paraId="66C03B1E" w14:textId="77777777" w:rsidR="000443AF" w:rsidRPr="00EA0CCE" w:rsidRDefault="000443AF" w:rsidP="00E402ED">
      <w:pPr>
        <w:spacing w:after="0" w:line="480" w:lineRule="auto"/>
        <w:rPr>
          <w:rFonts w:eastAsia="Yu Mincho" w:cstheme="majorBidi"/>
          <w:i/>
          <w:iCs/>
          <w:szCs w:val="24"/>
          <w:lang w:eastAsia="ja-JP"/>
        </w:rPr>
      </w:pPr>
    </w:p>
    <w:p w14:paraId="024128C2" w14:textId="0F591778" w:rsidR="000443AF" w:rsidRPr="00EA0CCE" w:rsidRDefault="000443AF" w:rsidP="00E402ED">
      <w:pPr>
        <w:spacing w:after="0" w:line="480" w:lineRule="auto"/>
        <w:ind w:left="720"/>
        <w:rPr>
          <w:rFonts w:eastAsia="Yu Mincho" w:cstheme="majorBidi"/>
          <w:i/>
          <w:iCs/>
          <w:szCs w:val="24"/>
          <w:lang w:eastAsia="ja-JP"/>
        </w:rPr>
      </w:pPr>
      <w:r w:rsidRPr="00EA0CCE">
        <w:rPr>
          <w:rFonts w:eastAsia="Yu Mincho" w:cstheme="majorBidi"/>
          <w:i/>
          <w:iCs/>
          <w:szCs w:val="24"/>
          <w:lang w:eastAsia="ja-JP"/>
        </w:rPr>
        <w:t>Filled with nostalgic ambience everywhere … What makes me feel so?</w:t>
      </w:r>
      <w:r w:rsidR="00F8575D" w:rsidRPr="00EA0CCE">
        <w:rPr>
          <w:rStyle w:val="FootnoteReference"/>
          <w:rFonts w:eastAsia="Yu Mincho" w:cstheme="majorBidi"/>
          <w:i/>
          <w:iCs/>
          <w:szCs w:val="24"/>
          <w:lang w:eastAsia="ja-JP"/>
        </w:rPr>
        <w:footnoteReference w:id="17"/>
      </w:r>
      <w:r w:rsidR="00DD0DD0" w:rsidRPr="00EA0CCE">
        <w:rPr>
          <w:rFonts w:eastAsia="Yu Mincho" w:cstheme="majorBidi"/>
          <w:i/>
          <w:iCs/>
          <w:szCs w:val="24"/>
          <w:lang w:eastAsia="ja-JP"/>
        </w:rPr>
        <w:t xml:space="preserve"> </w:t>
      </w:r>
      <w:r w:rsidR="0091410A" w:rsidRPr="00EA0CCE">
        <w:rPr>
          <w:rFonts w:eastAsia="Yu Mincho" w:cstheme="majorBidi"/>
          <w:i/>
          <w:iCs/>
          <w:szCs w:val="24"/>
          <w:lang w:eastAsia="ja-JP"/>
        </w:rPr>
        <w:t>But look at the</w:t>
      </w:r>
      <w:r w:rsidRPr="00EA0CCE">
        <w:rPr>
          <w:rFonts w:eastAsia="Yu Mincho" w:cstheme="majorBidi"/>
          <w:i/>
          <w:iCs/>
          <w:szCs w:val="24"/>
          <w:lang w:eastAsia="ja-JP"/>
        </w:rPr>
        <w:t xml:space="preserve"> disparity in the world … </w:t>
      </w:r>
      <w:r w:rsidR="0091410A" w:rsidRPr="00EA0CCE">
        <w:rPr>
          <w:rFonts w:eastAsia="Yu Mincho" w:cstheme="majorBidi"/>
          <w:i/>
          <w:iCs/>
          <w:szCs w:val="24"/>
          <w:lang w:eastAsia="ja-JP"/>
        </w:rPr>
        <w:t xml:space="preserve">Shouldn’t </w:t>
      </w:r>
      <w:r w:rsidRPr="00EA0CCE">
        <w:rPr>
          <w:rFonts w:eastAsia="Yu Mincho" w:cstheme="majorBidi"/>
          <w:i/>
          <w:iCs/>
          <w:szCs w:val="24"/>
          <w:lang w:eastAsia="ja-JP"/>
        </w:rPr>
        <w:t xml:space="preserve">I </w:t>
      </w:r>
      <w:r w:rsidR="0091410A" w:rsidRPr="00EA0CCE">
        <w:rPr>
          <w:rFonts w:eastAsia="Yu Mincho" w:cstheme="majorBidi"/>
          <w:i/>
          <w:iCs/>
          <w:szCs w:val="24"/>
          <w:lang w:eastAsia="ja-JP"/>
        </w:rPr>
        <w:t xml:space="preserve">have </w:t>
      </w:r>
      <w:r w:rsidRPr="00EA0CCE">
        <w:rPr>
          <w:rFonts w:eastAsia="Yu Mincho" w:cstheme="majorBidi"/>
          <w:i/>
          <w:iCs/>
          <w:szCs w:val="24"/>
          <w:lang w:eastAsia="ja-JP"/>
        </w:rPr>
        <w:t>save</w:t>
      </w:r>
      <w:r w:rsidR="0091410A" w:rsidRPr="00EA0CCE">
        <w:rPr>
          <w:rFonts w:eastAsia="Yu Mincho" w:cstheme="majorBidi"/>
          <w:i/>
          <w:iCs/>
          <w:szCs w:val="24"/>
          <w:lang w:eastAsia="ja-JP"/>
        </w:rPr>
        <w:t>d</w:t>
      </w:r>
      <w:r w:rsidRPr="00EA0CCE">
        <w:rPr>
          <w:rFonts w:eastAsia="Yu Mincho" w:cstheme="majorBidi"/>
          <w:i/>
          <w:iCs/>
          <w:szCs w:val="24"/>
          <w:lang w:eastAsia="ja-JP"/>
        </w:rPr>
        <w:t xml:space="preserve"> people</w:t>
      </w:r>
      <w:r w:rsidR="0091410A" w:rsidRPr="00EA0CCE">
        <w:rPr>
          <w:rFonts w:eastAsia="Yu Mincho" w:cstheme="majorBidi"/>
          <w:i/>
          <w:iCs/>
          <w:szCs w:val="24"/>
          <w:lang w:eastAsia="ja-JP"/>
        </w:rPr>
        <w:t>’s lives</w:t>
      </w:r>
      <w:r w:rsidRPr="00EA0CCE">
        <w:rPr>
          <w:rFonts w:eastAsia="Yu Mincho" w:cstheme="majorBidi"/>
          <w:i/>
          <w:iCs/>
          <w:szCs w:val="24"/>
          <w:lang w:eastAsia="ja-JP"/>
        </w:rPr>
        <w:t xml:space="preserve"> by donating the cost </w:t>
      </w:r>
      <w:r w:rsidR="0091410A" w:rsidRPr="00EA0CCE">
        <w:rPr>
          <w:rFonts w:eastAsia="Yu Mincho" w:cstheme="majorBidi"/>
          <w:i/>
          <w:iCs/>
          <w:szCs w:val="24"/>
          <w:lang w:eastAsia="ja-JP"/>
        </w:rPr>
        <w:t xml:space="preserve">for my field tour? </w:t>
      </w:r>
      <w:r w:rsidR="00C34244" w:rsidRPr="00EA0CCE">
        <w:rPr>
          <w:rFonts w:eastAsia="Yu Mincho" w:cstheme="majorBidi"/>
          <w:i/>
          <w:iCs/>
          <w:szCs w:val="24"/>
          <w:lang w:eastAsia="ja-JP"/>
        </w:rPr>
        <w:t xml:space="preserve">I’m just watching </w:t>
      </w:r>
      <w:r w:rsidR="0091410A" w:rsidRPr="00EA0CCE">
        <w:rPr>
          <w:rFonts w:eastAsia="Yu Mincho" w:cstheme="majorBidi"/>
          <w:i/>
          <w:iCs/>
          <w:szCs w:val="24"/>
          <w:lang w:eastAsia="ja-JP"/>
        </w:rPr>
        <w:t xml:space="preserve">how they give up their </w:t>
      </w:r>
      <w:r w:rsidR="00C34244" w:rsidRPr="00EA0CCE">
        <w:rPr>
          <w:rFonts w:eastAsia="Yu Mincho" w:cstheme="majorBidi"/>
          <w:i/>
          <w:iCs/>
          <w:szCs w:val="24"/>
          <w:lang w:eastAsia="ja-JP"/>
        </w:rPr>
        <w:t xml:space="preserve">medical </w:t>
      </w:r>
      <w:r w:rsidRPr="00EA0CCE">
        <w:rPr>
          <w:rFonts w:eastAsia="Yu Mincho" w:cstheme="majorBidi"/>
          <w:i/>
          <w:iCs/>
          <w:szCs w:val="24"/>
          <w:lang w:eastAsia="ja-JP"/>
        </w:rPr>
        <w:t>treatment</w:t>
      </w:r>
      <w:r w:rsidR="0091410A" w:rsidRPr="00EA0CCE">
        <w:rPr>
          <w:rFonts w:eastAsia="Yu Mincho" w:cstheme="majorBidi"/>
          <w:i/>
          <w:iCs/>
          <w:szCs w:val="24"/>
          <w:lang w:eastAsia="ja-JP"/>
        </w:rPr>
        <w:t>s</w:t>
      </w:r>
      <w:r w:rsidR="00C34244" w:rsidRPr="00EA0CCE">
        <w:rPr>
          <w:rFonts w:eastAsia="Yu Mincho" w:cstheme="majorBidi"/>
          <w:i/>
          <w:iCs/>
          <w:szCs w:val="24"/>
          <w:lang w:eastAsia="ja-JP"/>
        </w:rPr>
        <w:t xml:space="preserve"> after their long journey on foot. </w:t>
      </w:r>
      <w:r w:rsidRPr="00EA0CCE">
        <w:rPr>
          <w:rFonts w:eastAsia="Yu Mincho" w:cstheme="majorBidi"/>
          <w:i/>
          <w:iCs/>
          <w:szCs w:val="24"/>
          <w:lang w:eastAsia="ja-JP"/>
        </w:rPr>
        <w:t>We are ugly extravagant savage.</w:t>
      </w:r>
    </w:p>
    <w:p w14:paraId="58B19A64" w14:textId="77777777" w:rsidR="000443AF" w:rsidRPr="00EA0CCE" w:rsidRDefault="000443AF" w:rsidP="00E402ED">
      <w:pPr>
        <w:spacing w:after="0" w:line="480" w:lineRule="auto"/>
        <w:rPr>
          <w:rFonts w:eastAsia="Yu Mincho" w:cstheme="majorBidi"/>
          <w:i/>
          <w:iCs/>
          <w:szCs w:val="24"/>
          <w:lang w:eastAsia="ja-JP"/>
        </w:rPr>
      </w:pPr>
    </w:p>
    <w:p w14:paraId="307CDEF2" w14:textId="7E853410" w:rsidR="000443AF" w:rsidRPr="00EA0CCE" w:rsidRDefault="00177229" w:rsidP="00E402ED">
      <w:pPr>
        <w:spacing w:after="0" w:line="480" w:lineRule="auto"/>
        <w:ind w:left="720"/>
        <w:rPr>
          <w:rFonts w:eastAsia="Yu Mincho" w:cstheme="majorBidi"/>
          <w:i/>
          <w:iCs/>
          <w:szCs w:val="24"/>
          <w:lang w:eastAsia="ja-JP"/>
        </w:rPr>
      </w:pPr>
      <w:r w:rsidRPr="00EA0CCE">
        <w:rPr>
          <w:rFonts w:cstheme="majorBidi"/>
          <w:szCs w:val="24"/>
          <w:lang w:eastAsia="ja-JP"/>
        </w:rPr>
        <w:t>(1</w:t>
      </w:r>
      <w:r w:rsidR="00D44DDE" w:rsidRPr="00EA0CCE">
        <w:rPr>
          <w:rFonts w:cstheme="majorBidi"/>
          <w:szCs w:val="24"/>
          <w:lang w:eastAsia="ja-JP"/>
        </w:rPr>
        <w:t>2-2</w:t>
      </w:r>
      <w:r w:rsidRPr="00EA0CCE">
        <w:rPr>
          <w:rFonts w:cstheme="majorBidi"/>
          <w:szCs w:val="24"/>
          <w:lang w:eastAsia="ja-JP"/>
        </w:rPr>
        <w:t xml:space="preserve">) </w:t>
      </w:r>
      <w:r w:rsidR="000443AF" w:rsidRPr="00EA0CCE">
        <w:rPr>
          <w:rFonts w:eastAsia="Yu Mincho" w:cstheme="majorBidi"/>
          <w:i/>
          <w:iCs/>
          <w:szCs w:val="24"/>
          <w:lang w:eastAsia="ja-JP"/>
        </w:rPr>
        <w:t>August 1999</w:t>
      </w:r>
      <w:r w:rsidR="004C22B4" w:rsidRPr="00EA0CCE">
        <w:rPr>
          <w:rFonts w:eastAsia="Yu Mincho" w:cstheme="majorBidi"/>
          <w:i/>
          <w:iCs/>
          <w:szCs w:val="24"/>
          <w:lang w:eastAsia="ja-JP"/>
        </w:rPr>
        <w:t xml:space="preserve"> </w:t>
      </w:r>
      <w:r w:rsidR="004C22B4" w:rsidRPr="00EA0CCE">
        <w:rPr>
          <w:rFonts w:cstheme="majorBidi"/>
          <w:i/>
          <w:iCs/>
          <w:szCs w:val="24"/>
          <w:lang w:eastAsia="ja-JP"/>
        </w:rPr>
        <w:t>–</w:t>
      </w:r>
      <w:r w:rsidR="004C22B4" w:rsidRPr="00EA0CCE">
        <w:rPr>
          <w:rFonts w:eastAsia="Yu Mincho" w:cstheme="majorBidi"/>
          <w:i/>
          <w:iCs/>
          <w:szCs w:val="24"/>
          <w:lang w:eastAsia="ja-JP"/>
        </w:rPr>
        <w:t xml:space="preserve"> </w:t>
      </w:r>
      <w:r w:rsidR="00E918E8" w:rsidRPr="00EA0CCE">
        <w:rPr>
          <w:rFonts w:eastAsia="Yu Mincho" w:cstheme="majorBidi"/>
          <w:i/>
          <w:iCs/>
          <w:szCs w:val="24"/>
          <w:lang w:eastAsia="ja-JP"/>
        </w:rPr>
        <w:t>a</w:t>
      </w:r>
      <w:r w:rsidR="004C22B4" w:rsidRPr="00EA0CCE">
        <w:rPr>
          <w:rFonts w:eastAsia="Yu Mincho" w:cstheme="majorBidi"/>
          <w:i/>
          <w:iCs/>
          <w:szCs w:val="24"/>
          <w:lang w:eastAsia="ja-JP"/>
        </w:rPr>
        <w:t>t the IFMSA</w:t>
      </w:r>
      <w:r w:rsidR="004C22B4" w:rsidRPr="00EA0CCE">
        <w:rPr>
          <w:rStyle w:val="FootnoteReference"/>
          <w:rFonts w:eastAsia="Yu Mincho" w:cstheme="majorBidi"/>
          <w:i/>
          <w:iCs/>
          <w:szCs w:val="24"/>
          <w:lang w:eastAsia="ja-JP"/>
        </w:rPr>
        <w:footnoteReference w:id="18"/>
      </w:r>
      <w:r w:rsidR="004C22B4" w:rsidRPr="00EA0CCE">
        <w:rPr>
          <w:rFonts w:eastAsia="Yu Mincho" w:cstheme="majorBidi"/>
          <w:i/>
          <w:iCs/>
          <w:szCs w:val="24"/>
          <w:lang w:eastAsia="ja-JP"/>
        </w:rPr>
        <w:t xml:space="preserve"> General Assembly Meeting in Mexico</w:t>
      </w:r>
    </w:p>
    <w:p w14:paraId="4181C3FA" w14:textId="77777777" w:rsidR="000443AF" w:rsidRPr="00EA0CCE" w:rsidRDefault="000443AF" w:rsidP="00E402ED">
      <w:pPr>
        <w:spacing w:after="0" w:line="480" w:lineRule="auto"/>
        <w:ind w:firstLine="720"/>
        <w:rPr>
          <w:rFonts w:eastAsia="Yu Mincho" w:cstheme="majorBidi"/>
          <w:szCs w:val="24"/>
          <w:lang w:eastAsia="ja-JP"/>
        </w:rPr>
      </w:pPr>
    </w:p>
    <w:p w14:paraId="7114F64C" w14:textId="0B190286" w:rsidR="000443AF" w:rsidRPr="00EA0CCE" w:rsidRDefault="000443AF" w:rsidP="00E402ED">
      <w:pPr>
        <w:spacing w:after="0" w:line="480" w:lineRule="auto"/>
        <w:ind w:left="720"/>
        <w:rPr>
          <w:rFonts w:eastAsia="Yu Mincho" w:cstheme="majorBidi"/>
          <w:i/>
          <w:iCs/>
          <w:szCs w:val="24"/>
          <w:lang w:eastAsia="ja-JP"/>
        </w:rPr>
      </w:pPr>
      <w:r w:rsidRPr="00EA0CCE">
        <w:rPr>
          <w:rFonts w:eastAsia="Yu Mincho" w:cstheme="majorBidi"/>
          <w:i/>
          <w:iCs/>
          <w:szCs w:val="24"/>
          <w:lang w:eastAsia="ja-JP"/>
        </w:rPr>
        <w:t>“Th</w:t>
      </w:r>
      <w:r w:rsidR="00142F91" w:rsidRPr="00EA0CCE">
        <w:rPr>
          <w:rFonts w:eastAsia="Yu Mincho" w:cstheme="majorBidi"/>
          <w:i/>
          <w:iCs/>
          <w:szCs w:val="24"/>
          <w:lang w:eastAsia="ja-JP"/>
        </w:rPr>
        <w:t>at</w:t>
      </w:r>
      <w:r w:rsidRPr="00EA0CCE">
        <w:rPr>
          <w:rFonts w:eastAsia="Yu Mincho" w:cstheme="majorBidi"/>
          <w:i/>
          <w:iCs/>
          <w:szCs w:val="24"/>
          <w:lang w:eastAsia="ja-JP"/>
        </w:rPr>
        <w:t xml:space="preserve"> Yugoslavian boyfriend and Swedish girlfriend </w:t>
      </w:r>
      <w:r w:rsidR="00A160AB" w:rsidRPr="00EA0CCE">
        <w:rPr>
          <w:rFonts w:eastAsia="Yu Mincho" w:cstheme="majorBidi"/>
          <w:i/>
          <w:iCs/>
          <w:szCs w:val="24"/>
          <w:lang w:eastAsia="ja-JP"/>
        </w:rPr>
        <w:t>…</w:t>
      </w:r>
      <w:r w:rsidR="008F7613" w:rsidRPr="00EA0CCE">
        <w:rPr>
          <w:rFonts w:eastAsia="Yu Mincho" w:cstheme="majorBidi"/>
          <w:i/>
          <w:iCs/>
          <w:szCs w:val="24"/>
          <w:lang w:eastAsia="ja-JP"/>
        </w:rPr>
        <w:t xml:space="preserve"> </w:t>
      </w:r>
      <w:r w:rsidRPr="00EA0CCE">
        <w:rPr>
          <w:rFonts w:eastAsia="Yu Mincho" w:cstheme="majorBidi"/>
          <w:i/>
          <w:iCs/>
          <w:szCs w:val="24"/>
          <w:lang w:eastAsia="ja-JP"/>
        </w:rPr>
        <w:t>He experienced the Kosovo War, and she is probably a migrant.</w:t>
      </w:r>
      <w:r w:rsidR="008F7613" w:rsidRPr="00EA0CCE">
        <w:rPr>
          <w:rFonts w:eastAsia="Yu Mincho" w:cstheme="majorBidi"/>
          <w:i/>
          <w:iCs/>
          <w:szCs w:val="24"/>
          <w:lang w:eastAsia="ja-JP"/>
        </w:rPr>
        <w:t xml:space="preserve"> </w:t>
      </w:r>
      <w:r w:rsidRPr="00EA0CCE">
        <w:rPr>
          <w:rFonts w:eastAsia="Yu Mincho" w:cstheme="majorBidi"/>
          <w:i/>
          <w:iCs/>
          <w:szCs w:val="24"/>
          <w:lang w:eastAsia="ja-JP"/>
        </w:rPr>
        <w:t xml:space="preserve">They look so mature. I can't believe that they are of my age. </w:t>
      </w:r>
      <w:r w:rsidR="008F7613" w:rsidRPr="00EA0CCE">
        <w:rPr>
          <w:rFonts w:eastAsia="Yu Mincho" w:cstheme="majorBidi"/>
          <w:i/>
          <w:iCs/>
          <w:szCs w:val="24"/>
          <w:lang w:eastAsia="ja-JP"/>
        </w:rPr>
        <w:t>And all those d</w:t>
      </w:r>
      <w:r w:rsidRPr="00EA0CCE">
        <w:rPr>
          <w:rFonts w:eastAsia="Yu Mincho" w:cstheme="majorBidi"/>
          <w:i/>
          <w:iCs/>
          <w:szCs w:val="24"/>
          <w:lang w:eastAsia="ja-JP"/>
        </w:rPr>
        <w:t xml:space="preserve">elegates from </w:t>
      </w:r>
      <w:r w:rsidR="008F7613" w:rsidRPr="00EA0CCE">
        <w:rPr>
          <w:rFonts w:eastAsia="Yu Mincho" w:cstheme="majorBidi"/>
          <w:i/>
          <w:iCs/>
          <w:szCs w:val="24"/>
          <w:lang w:eastAsia="ja-JP"/>
        </w:rPr>
        <w:t xml:space="preserve">… </w:t>
      </w:r>
      <w:r w:rsidRPr="00EA0CCE">
        <w:rPr>
          <w:rFonts w:eastAsia="Yu Mincho" w:cstheme="majorBidi"/>
          <w:i/>
          <w:iCs/>
          <w:szCs w:val="24"/>
          <w:lang w:eastAsia="ja-JP"/>
        </w:rPr>
        <w:t>more than 100 countries</w:t>
      </w:r>
      <w:r w:rsidR="008F7613" w:rsidRPr="00EA0CCE">
        <w:rPr>
          <w:rFonts w:eastAsia="Yu Mincho" w:cstheme="majorBidi"/>
          <w:i/>
          <w:iCs/>
          <w:szCs w:val="24"/>
          <w:lang w:eastAsia="ja-JP"/>
        </w:rPr>
        <w:t>?</w:t>
      </w:r>
      <w:r w:rsidRPr="00EA0CCE">
        <w:rPr>
          <w:rFonts w:eastAsia="Yu Mincho" w:cstheme="majorBidi"/>
          <w:i/>
          <w:iCs/>
          <w:szCs w:val="24"/>
          <w:lang w:eastAsia="ja-JP"/>
        </w:rPr>
        <w:t xml:space="preserve"> </w:t>
      </w:r>
      <w:r w:rsidR="008F7613" w:rsidRPr="00EA0CCE">
        <w:rPr>
          <w:rFonts w:eastAsia="Yu Mincho" w:cstheme="majorBidi"/>
          <w:i/>
          <w:iCs/>
          <w:szCs w:val="24"/>
          <w:lang w:eastAsia="ja-JP"/>
        </w:rPr>
        <w:t>Such a diverse world we live in</w:t>
      </w:r>
      <w:r w:rsidR="00A160AB" w:rsidRPr="00EA0CCE">
        <w:rPr>
          <w:rFonts w:eastAsia="Yu Mincho" w:cstheme="majorBidi"/>
          <w:i/>
          <w:iCs/>
          <w:szCs w:val="24"/>
          <w:lang w:eastAsia="ja-JP"/>
        </w:rPr>
        <w:t>.</w:t>
      </w:r>
      <w:r w:rsidR="008F7613" w:rsidRPr="00EA0CCE">
        <w:rPr>
          <w:rFonts w:eastAsia="Yu Mincho" w:cstheme="majorBidi"/>
          <w:i/>
          <w:iCs/>
          <w:szCs w:val="24"/>
          <w:lang w:eastAsia="ja-JP"/>
        </w:rPr>
        <w:t xml:space="preserve"> </w:t>
      </w:r>
      <w:r w:rsidR="00E22077" w:rsidRPr="00EA0CCE">
        <w:rPr>
          <w:rFonts w:eastAsia="Yu Mincho" w:cstheme="majorBidi"/>
          <w:i/>
          <w:iCs/>
          <w:szCs w:val="24"/>
          <w:lang w:eastAsia="ja-JP"/>
        </w:rPr>
        <w:t>So much disparity here again</w:t>
      </w:r>
      <w:r w:rsidR="00A160AB" w:rsidRPr="00EA0CCE">
        <w:rPr>
          <w:rFonts w:eastAsia="Yu Mincho" w:cstheme="majorBidi"/>
          <w:i/>
          <w:iCs/>
          <w:szCs w:val="24"/>
          <w:lang w:eastAsia="ja-JP"/>
        </w:rPr>
        <w:t>.</w:t>
      </w:r>
      <w:r w:rsidR="008F7613" w:rsidRPr="00EA0CCE">
        <w:rPr>
          <w:rFonts w:eastAsia="Yu Mincho" w:cstheme="majorBidi"/>
          <w:i/>
          <w:iCs/>
          <w:szCs w:val="24"/>
          <w:lang w:eastAsia="ja-JP"/>
        </w:rPr>
        <w:t>”</w:t>
      </w:r>
    </w:p>
    <w:p w14:paraId="0370C56C" w14:textId="5C0CF717" w:rsidR="004A26E8" w:rsidRPr="00EA0CCE" w:rsidRDefault="004A26E8" w:rsidP="00E402ED">
      <w:pPr>
        <w:spacing w:after="0" w:line="480" w:lineRule="auto"/>
        <w:rPr>
          <w:rFonts w:eastAsia="Yu Mincho" w:cstheme="majorBidi"/>
          <w:szCs w:val="24"/>
          <w:lang w:eastAsia="ja-JP"/>
        </w:rPr>
      </w:pPr>
    </w:p>
    <w:p w14:paraId="7DD87C97" w14:textId="12BC2C90" w:rsidR="00555073" w:rsidRPr="00EA0CCE" w:rsidRDefault="00FD3E1D" w:rsidP="00E402ED">
      <w:pPr>
        <w:spacing w:after="0" w:line="480" w:lineRule="auto"/>
        <w:rPr>
          <w:rFonts w:eastAsia="Yu Mincho" w:cstheme="majorBidi"/>
          <w:szCs w:val="24"/>
          <w:lang w:eastAsia="ja-JP"/>
        </w:rPr>
      </w:pPr>
      <w:r w:rsidRPr="00EA0CCE">
        <w:rPr>
          <w:rFonts w:eastAsia="Yu Mincho" w:cstheme="majorBidi"/>
          <w:szCs w:val="24"/>
          <w:lang w:eastAsia="ja-JP"/>
        </w:rPr>
        <w:t xml:space="preserve">I </w:t>
      </w:r>
      <w:r w:rsidR="004D7A93" w:rsidRPr="00EA0CCE">
        <w:rPr>
          <w:rFonts w:eastAsia="Yu Mincho" w:cstheme="majorBidi"/>
          <w:szCs w:val="24"/>
          <w:lang w:eastAsia="ja-JP"/>
        </w:rPr>
        <w:t xml:space="preserve">eagerly attended many field visits and student activities but </w:t>
      </w:r>
      <w:r w:rsidR="00555073" w:rsidRPr="00EA0CCE">
        <w:rPr>
          <w:rFonts w:eastAsia="Yu Mincho" w:cstheme="majorBidi"/>
          <w:szCs w:val="24"/>
          <w:lang w:eastAsia="ja-JP"/>
        </w:rPr>
        <w:t xml:space="preserve">got overwhelmed partially because I was too naïve </w:t>
      </w:r>
      <w:r w:rsidR="00302E0E" w:rsidRPr="00EA0CCE">
        <w:rPr>
          <w:rFonts w:eastAsia="Yu Mincho" w:cstheme="majorBidi"/>
          <w:szCs w:val="24"/>
          <w:lang w:eastAsia="ja-JP"/>
        </w:rPr>
        <w:t xml:space="preserve">to cope with </w:t>
      </w:r>
      <w:r w:rsidR="00E22077" w:rsidRPr="00EA0CCE">
        <w:rPr>
          <w:rFonts w:eastAsia="Yu Mincho" w:cstheme="majorBidi"/>
          <w:szCs w:val="24"/>
          <w:lang w:eastAsia="ja-JP"/>
        </w:rPr>
        <w:t>brutal</w:t>
      </w:r>
      <w:r w:rsidR="00302E0E" w:rsidRPr="00EA0CCE">
        <w:rPr>
          <w:rFonts w:eastAsia="Yu Mincho" w:cstheme="majorBidi"/>
          <w:szCs w:val="24"/>
          <w:lang w:eastAsia="ja-JP"/>
        </w:rPr>
        <w:t xml:space="preserve"> realities </w:t>
      </w:r>
      <w:r w:rsidR="00B10C93" w:rsidRPr="00EA0CCE">
        <w:rPr>
          <w:rFonts w:eastAsia="Yu Mincho" w:cstheme="majorBidi"/>
          <w:szCs w:val="24"/>
          <w:lang w:eastAsia="ja-JP"/>
        </w:rPr>
        <w:t xml:space="preserve">unfolding in front of my eye </w:t>
      </w:r>
      <w:r w:rsidR="00555073" w:rsidRPr="00EA0CCE">
        <w:rPr>
          <w:rFonts w:eastAsia="Yu Mincho" w:cstheme="majorBidi"/>
          <w:szCs w:val="24"/>
          <w:lang w:eastAsia="ja-JP"/>
        </w:rPr>
        <w:t xml:space="preserve">and </w:t>
      </w:r>
      <w:r w:rsidR="00DC7F24" w:rsidRPr="00EA0CCE">
        <w:rPr>
          <w:rFonts w:eastAsia="Yu Mincho" w:cstheme="majorBidi"/>
          <w:szCs w:val="24"/>
          <w:lang w:eastAsia="ja-JP"/>
        </w:rPr>
        <w:t xml:space="preserve">because </w:t>
      </w:r>
      <w:r w:rsidR="00555073" w:rsidRPr="00EA0CCE">
        <w:rPr>
          <w:rFonts w:eastAsia="Yu Mincho" w:cstheme="majorBidi"/>
          <w:szCs w:val="24"/>
          <w:lang w:eastAsia="ja-JP"/>
        </w:rPr>
        <w:t xml:space="preserve">I lost spiritual connection to the </w:t>
      </w:r>
      <w:r w:rsidR="00AB1E12" w:rsidRPr="00EA0CCE">
        <w:rPr>
          <w:rFonts w:eastAsia="Yu Mincho" w:cstheme="majorBidi"/>
          <w:szCs w:val="24"/>
          <w:lang w:eastAsia="ja-JP"/>
        </w:rPr>
        <w:t>God</w:t>
      </w:r>
      <w:r w:rsidR="00555073" w:rsidRPr="00EA0CCE">
        <w:rPr>
          <w:rFonts w:eastAsia="Yu Mincho" w:cstheme="majorBidi"/>
          <w:szCs w:val="24"/>
          <w:lang w:eastAsia="ja-JP"/>
        </w:rPr>
        <w:t>.</w:t>
      </w:r>
      <w:r w:rsidR="0041374C" w:rsidRPr="00EA0CCE">
        <w:rPr>
          <w:rFonts w:eastAsia="Yu Mincho" w:cstheme="majorBidi"/>
          <w:szCs w:val="24"/>
          <w:lang w:eastAsia="ja-JP"/>
        </w:rPr>
        <w:t xml:space="preserve"> People were </w:t>
      </w:r>
      <w:r w:rsidR="00E22077" w:rsidRPr="00EA0CCE">
        <w:rPr>
          <w:rFonts w:eastAsia="Yu Mincho" w:cstheme="majorBidi"/>
          <w:szCs w:val="24"/>
          <w:lang w:eastAsia="ja-JP"/>
        </w:rPr>
        <w:t xml:space="preserve">often </w:t>
      </w:r>
      <w:r w:rsidR="0041374C" w:rsidRPr="00EA0CCE">
        <w:rPr>
          <w:rFonts w:eastAsia="Yu Mincho" w:cstheme="majorBidi"/>
          <w:szCs w:val="24"/>
          <w:lang w:eastAsia="ja-JP"/>
        </w:rPr>
        <w:t xml:space="preserve">nasty in the competitive environment. I gradually </w:t>
      </w:r>
      <w:r w:rsidR="00474E8B" w:rsidRPr="00EA0CCE">
        <w:rPr>
          <w:rFonts w:eastAsia="Yu Mincho" w:cstheme="majorBidi"/>
          <w:szCs w:val="24"/>
          <w:lang w:eastAsia="ja-JP"/>
        </w:rPr>
        <w:t>ware</w:t>
      </w:r>
      <w:r w:rsidR="0041374C" w:rsidRPr="00EA0CCE">
        <w:rPr>
          <w:rFonts w:eastAsia="Yu Mincho" w:cstheme="majorBidi"/>
          <w:szCs w:val="24"/>
          <w:lang w:eastAsia="ja-JP"/>
        </w:rPr>
        <w:t xml:space="preserve"> out.</w:t>
      </w:r>
    </w:p>
    <w:p w14:paraId="64B1698C" w14:textId="6363689E" w:rsidR="00555073" w:rsidRPr="00EA0CCE" w:rsidRDefault="00555073" w:rsidP="00E402ED">
      <w:pPr>
        <w:spacing w:after="0" w:line="480" w:lineRule="auto"/>
        <w:rPr>
          <w:rFonts w:eastAsia="Yu Mincho" w:cstheme="majorBidi"/>
          <w:szCs w:val="24"/>
          <w:lang w:eastAsia="ja-JP"/>
        </w:rPr>
      </w:pPr>
    </w:p>
    <w:p w14:paraId="6C7DF7B0" w14:textId="687AC179" w:rsidR="00707F2B" w:rsidRPr="00EA0CCE" w:rsidRDefault="00707F2B" w:rsidP="00E402ED">
      <w:pPr>
        <w:spacing w:after="0" w:line="480" w:lineRule="auto"/>
        <w:rPr>
          <w:rFonts w:eastAsia="Yu Mincho" w:cstheme="majorBidi"/>
          <w:i/>
          <w:iCs/>
          <w:szCs w:val="24"/>
          <w:lang w:eastAsia="ja-JP"/>
        </w:rPr>
      </w:pPr>
      <w:r w:rsidRPr="00EA0CCE">
        <w:rPr>
          <w:rFonts w:eastAsia="Yu Mincho" w:cstheme="majorBidi"/>
          <w:i/>
          <w:iCs/>
          <w:szCs w:val="24"/>
          <w:lang w:eastAsia="ja-JP"/>
        </w:rPr>
        <w:tab/>
      </w:r>
      <w:r w:rsidR="00177229" w:rsidRPr="00EA0CCE">
        <w:rPr>
          <w:rFonts w:cstheme="majorBidi"/>
          <w:szCs w:val="24"/>
          <w:lang w:eastAsia="ja-JP"/>
        </w:rPr>
        <w:t>(1</w:t>
      </w:r>
      <w:r w:rsidR="00D44DDE" w:rsidRPr="00EA0CCE">
        <w:rPr>
          <w:rFonts w:cstheme="majorBidi"/>
          <w:szCs w:val="24"/>
          <w:lang w:eastAsia="ja-JP"/>
        </w:rPr>
        <w:t>3</w:t>
      </w:r>
      <w:r w:rsidR="00177229" w:rsidRPr="00EA0CCE">
        <w:rPr>
          <w:rFonts w:cstheme="majorBidi"/>
          <w:szCs w:val="24"/>
          <w:lang w:eastAsia="ja-JP"/>
        </w:rPr>
        <w:t xml:space="preserve">) </w:t>
      </w:r>
      <w:r w:rsidRPr="00EA0CCE">
        <w:rPr>
          <w:rFonts w:eastAsia="Yu Mincho" w:cstheme="majorBidi"/>
          <w:i/>
          <w:iCs/>
          <w:szCs w:val="24"/>
          <w:lang w:eastAsia="ja-JP"/>
        </w:rPr>
        <w:t>Date unknown</w:t>
      </w:r>
    </w:p>
    <w:p w14:paraId="3793FB5F" w14:textId="77777777" w:rsidR="00707F2B" w:rsidRPr="00EA0CCE" w:rsidRDefault="00707F2B" w:rsidP="00E402ED">
      <w:pPr>
        <w:spacing w:after="0" w:line="480" w:lineRule="auto"/>
        <w:rPr>
          <w:rFonts w:eastAsia="Yu Mincho" w:cstheme="majorBidi"/>
          <w:i/>
          <w:iCs/>
          <w:szCs w:val="24"/>
          <w:lang w:eastAsia="ja-JP"/>
        </w:rPr>
      </w:pPr>
    </w:p>
    <w:p w14:paraId="431F3CA9" w14:textId="4B16098A" w:rsidR="00707F2B" w:rsidRPr="00EA0CCE" w:rsidRDefault="00707F2B" w:rsidP="00E402ED">
      <w:pPr>
        <w:spacing w:after="0" w:line="480" w:lineRule="auto"/>
        <w:ind w:left="720"/>
        <w:rPr>
          <w:rFonts w:eastAsia="Yu Mincho" w:cstheme="majorBidi"/>
          <w:i/>
          <w:iCs/>
          <w:szCs w:val="24"/>
          <w:lang w:eastAsia="ja-JP"/>
        </w:rPr>
      </w:pPr>
      <w:r w:rsidRPr="00EA0CCE">
        <w:rPr>
          <w:rFonts w:eastAsia="Yu Mincho" w:cstheme="majorBidi"/>
          <w:i/>
          <w:iCs/>
          <w:szCs w:val="24"/>
          <w:lang w:eastAsia="ja-JP"/>
        </w:rPr>
        <w:t xml:space="preserve">Attempted suicide. When I woke up in </w:t>
      </w:r>
      <w:r w:rsidR="004A5150" w:rsidRPr="00EA0CCE">
        <w:rPr>
          <w:rFonts w:eastAsia="Yu Mincho" w:cstheme="majorBidi"/>
          <w:i/>
          <w:iCs/>
          <w:szCs w:val="24"/>
          <w:lang w:eastAsia="ja-JP"/>
        </w:rPr>
        <w:t xml:space="preserve">a </w:t>
      </w:r>
      <w:r w:rsidRPr="00EA0CCE">
        <w:rPr>
          <w:rFonts w:eastAsia="Yu Mincho" w:cstheme="majorBidi"/>
          <w:i/>
          <w:iCs/>
          <w:szCs w:val="24"/>
          <w:lang w:eastAsia="ja-JP"/>
        </w:rPr>
        <w:t xml:space="preserve">hospital, </w:t>
      </w:r>
      <w:r w:rsidR="004A5150" w:rsidRPr="00EA0CCE">
        <w:rPr>
          <w:rFonts w:eastAsia="Yu Mincho" w:cstheme="majorBidi"/>
          <w:i/>
          <w:iCs/>
          <w:szCs w:val="24"/>
          <w:lang w:eastAsia="ja-JP"/>
        </w:rPr>
        <w:t>my former classmate was standing next to me as a</w:t>
      </w:r>
      <w:r w:rsidRPr="00EA0CCE">
        <w:rPr>
          <w:rFonts w:eastAsia="Yu Mincho" w:cstheme="majorBidi"/>
          <w:i/>
          <w:iCs/>
          <w:szCs w:val="24"/>
          <w:lang w:eastAsia="ja-JP"/>
        </w:rPr>
        <w:t xml:space="preserve"> </w:t>
      </w:r>
      <w:r w:rsidR="004A5150" w:rsidRPr="00EA0CCE">
        <w:rPr>
          <w:rFonts w:eastAsia="Yu Mincho" w:cstheme="majorBidi"/>
          <w:i/>
          <w:iCs/>
          <w:szCs w:val="24"/>
          <w:lang w:eastAsia="ja-JP"/>
        </w:rPr>
        <w:t>medical intern.</w:t>
      </w:r>
    </w:p>
    <w:p w14:paraId="2778D477" w14:textId="617BB132" w:rsidR="00D96E5E" w:rsidRPr="00EA0CCE" w:rsidRDefault="00D96E5E" w:rsidP="00E402ED">
      <w:pPr>
        <w:spacing w:after="0" w:line="480" w:lineRule="auto"/>
        <w:ind w:left="720"/>
        <w:rPr>
          <w:rFonts w:eastAsia="Yu Mincho" w:cstheme="majorBidi"/>
          <w:i/>
          <w:iCs/>
          <w:szCs w:val="24"/>
          <w:lang w:eastAsia="ja-JP"/>
        </w:rPr>
      </w:pPr>
    </w:p>
    <w:p w14:paraId="6149AE71" w14:textId="5B5AE124" w:rsidR="00D96E5E" w:rsidRPr="00EA0CCE" w:rsidRDefault="00276A26" w:rsidP="00E402ED">
      <w:pPr>
        <w:spacing w:after="0" w:line="480" w:lineRule="auto"/>
        <w:rPr>
          <w:rFonts w:eastAsia="Yu Mincho" w:cstheme="majorBidi"/>
          <w:szCs w:val="24"/>
          <w:lang w:eastAsia="ja-JP"/>
        </w:rPr>
      </w:pPr>
      <w:r w:rsidRPr="00EA0CCE">
        <w:rPr>
          <w:rFonts w:eastAsia="Yu Mincho" w:cstheme="majorBidi"/>
          <w:szCs w:val="24"/>
          <w:lang w:eastAsia="ja-JP"/>
        </w:rPr>
        <w:t>I urgently needed spiritual guides. I envied people who managed to survive in the secular world on their own.</w:t>
      </w:r>
    </w:p>
    <w:p w14:paraId="2066EE5F" w14:textId="77777777" w:rsidR="00707F2B" w:rsidRPr="00EA0CCE" w:rsidRDefault="00707F2B" w:rsidP="00E402ED">
      <w:pPr>
        <w:spacing w:after="0" w:line="480" w:lineRule="auto"/>
        <w:rPr>
          <w:rFonts w:eastAsia="Yu Mincho" w:cstheme="majorBidi"/>
          <w:i/>
          <w:iCs/>
          <w:szCs w:val="24"/>
          <w:lang w:eastAsia="ja-JP"/>
        </w:rPr>
      </w:pPr>
    </w:p>
    <w:p w14:paraId="27D37739" w14:textId="1B809C3F" w:rsidR="00707F2B" w:rsidRPr="00EA0CCE" w:rsidRDefault="00177229" w:rsidP="00E402ED">
      <w:pPr>
        <w:spacing w:after="0" w:line="480" w:lineRule="auto"/>
        <w:ind w:firstLine="720"/>
        <w:rPr>
          <w:rFonts w:eastAsia="Yu Mincho" w:cstheme="majorBidi"/>
          <w:i/>
          <w:iCs/>
          <w:szCs w:val="24"/>
          <w:lang w:eastAsia="ja-JP"/>
        </w:rPr>
      </w:pPr>
      <w:r w:rsidRPr="00EA0CCE">
        <w:rPr>
          <w:rFonts w:cstheme="majorBidi"/>
          <w:szCs w:val="24"/>
          <w:lang w:eastAsia="ja-JP"/>
        </w:rPr>
        <w:t>(1</w:t>
      </w:r>
      <w:r w:rsidR="00D44DDE" w:rsidRPr="00EA0CCE">
        <w:rPr>
          <w:rFonts w:cstheme="majorBidi"/>
          <w:szCs w:val="24"/>
          <w:lang w:eastAsia="ja-JP"/>
        </w:rPr>
        <w:t>4-1</w:t>
      </w:r>
      <w:r w:rsidRPr="00EA0CCE">
        <w:rPr>
          <w:rFonts w:cstheme="majorBidi"/>
          <w:szCs w:val="24"/>
          <w:lang w:eastAsia="ja-JP"/>
        </w:rPr>
        <w:t xml:space="preserve">) </w:t>
      </w:r>
      <w:r w:rsidR="00707F2B" w:rsidRPr="00EA0CCE">
        <w:rPr>
          <w:rFonts w:eastAsia="Yu Mincho" w:cstheme="majorBidi"/>
          <w:i/>
          <w:iCs/>
          <w:szCs w:val="24"/>
          <w:lang w:eastAsia="ja-JP"/>
        </w:rPr>
        <w:t>February 2001</w:t>
      </w:r>
    </w:p>
    <w:p w14:paraId="76918ED6" w14:textId="77777777" w:rsidR="00707F2B" w:rsidRPr="00EA0CCE" w:rsidRDefault="00707F2B" w:rsidP="00E402ED">
      <w:pPr>
        <w:spacing w:after="0" w:line="480" w:lineRule="auto"/>
        <w:rPr>
          <w:rFonts w:eastAsia="Yu Mincho" w:cstheme="majorBidi"/>
          <w:i/>
          <w:iCs/>
          <w:szCs w:val="24"/>
          <w:lang w:eastAsia="ja-JP"/>
        </w:rPr>
      </w:pPr>
    </w:p>
    <w:p w14:paraId="0413B29A" w14:textId="03C6BD4F" w:rsidR="00707F2B" w:rsidRPr="00EA0CCE" w:rsidRDefault="00707F2B" w:rsidP="00E402ED">
      <w:pPr>
        <w:spacing w:after="0" w:line="480" w:lineRule="auto"/>
        <w:ind w:left="720"/>
        <w:rPr>
          <w:rFonts w:eastAsia="Yu Mincho" w:cstheme="majorBidi"/>
          <w:i/>
          <w:iCs/>
          <w:szCs w:val="24"/>
          <w:lang w:eastAsia="ja-JP"/>
        </w:rPr>
      </w:pPr>
      <w:r w:rsidRPr="00EA0CCE">
        <w:rPr>
          <w:rFonts w:eastAsia="Yu Mincho" w:cstheme="majorBidi"/>
          <w:b/>
          <w:bCs/>
          <w:i/>
          <w:iCs/>
          <w:szCs w:val="24"/>
          <w:lang w:eastAsia="ja-JP"/>
        </w:rPr>
        <w:lastRenderedPageBreak/>
        <w:t xml:space="preserve">Me: </w:t>
      </w:r>
      <w:r w:rsidRPr="00EA0CCE">
        <w:rPr>
          <w:rFonts w:eastAsia="Yu Mincho" w:cstheme="majorBidi"/>
          <w:i/>
          <w:iCs/>
          <w:szCs w:val="24"/>
          <w:lang w:eastAsia="ja-JP"/>
        </w:rPr>
        <w:t>“I’m tired of the worldly life</w:t>
      </w:r>
      <w:r w:rsidR="00A160AB" w:rsidRPr="00EA0CCE">
        <w:rPr>
          <w:rFonts w:eastAsia="Yu Mincho" w:cstheme="majorBidi"/>
          <w:i/>
          <w:iCs/>
          <w:szCs w:val="24"/>
          <w:lang w:eastAsia="ja-JP"/>
        </w:rPr>
        <w:t>.</w:t>
      </w:r>
      <w:r w:rsidRPr="00EA0CCE">
        <w:rPr>
          <w:rFonts w:eastAsia="Yu Mincho" w:cstheme="majorBidi"/>
          <w:i/>
          <w:iCs/>
          <w:szCs w:val="24"/>
          <w:lang w:eastAsia="ja-JP"/>
        </w:rPr>
        <w:t xml:space="preserve"> I cannot forget a sense of peace when I cover</w:t>
      </w:r>
      <w:r w:rsidR="0029137B" w:rsidRPr="00EA0CCE">
        <w:rPr>
          <w:rFonts w:eastAsia="Yu Mincho" w:cstheme="majorBidi"/>
          <w:i/>
          <w:iCs/>
          <w:szCs w:val="24"/>
          <w:lang w:eastAsia="ja-JP"/>
        </w:rPr>
        <w:t>ed</w:t>
      </w:r>
      <w:r w:rsidRPr="00EA0CCE">
        <w:rPr>
          <w:rFonts w:eastAsia="Yu Mincho" w:cstheme="majorBidi"/>
          <w:i/>
          <w:iCs/>
          <w:szCs w:val="24"/>
          <w:lang w:eastAsia="ja-JP"/>
        </w:rPr>
        <w:t xml:space="preserve"> myself </w:t>
      </w:r>
      <w:r w:rsidR="0029137B" w:rsidRPr="00EA0CCE">
        <w:rPr>
          <w:rFonts w:eastAsia="Yu Mincho" w:cstheme="majorBidi"/>
          <w:i/>
          <w:iCs/>
          <w:szCs w:val="24"/>
          <w:lang w:eastAsia="ja-JP"/>
        </w:rPr>
        <w:t xml:space="preserve">with a headscarf and gown </w:t>
      </w:r>
      <w:r w:rsidRPr="00EA0CCE">
        <w:rPr>
          <w:rFonts w:eastAsia="Yu Mincho" w:cstheme="majorBidi"/>
          <w:i/>
          <w:iCs/>
          <w:szCs w:val="24"/>
          <w:lang w:eastAsia="ja-JP"/>
        </w:rPr>
        <w:t xml:space="preserve">as </w:t>
      </w:r>
      <w:r w:rsidR="0029137B" w:rsidRPr="00EA0CCE">
        <w:rPr>
          <w:rFonts w:eastAsia="Yu Mincho" w:cstheme="majorBidi"/>
          <w:i/>
          <w:iCs/>
          <w:szCs w:val="24"/>
          <w:lang w:eastAsia="ja-JP"/>
        </w:rPr>
        <w:t xml:space="preserve">Saint </w:t>
      </w:r>
      <w:r w:rsidRPr="00EA0CCE">
        <w:rPr>
          <w:rFonts w:eastAsia="Yu Mincho" w:cstheme="majorBidi"/>
          <w:i/>
          <w:iCs/>
          <w:szCs w:val="24"/>
          <w:lang w:eastAsia="ja-JP"/>
        </w:rPr>
        <w:t>Mar</w:t>
      </w:r>
      <w:r w:rsidR="0089352B" w:rsidRPr="00EA0CCE">
        <w:rPr>
          <w:rFonts w:eastAsia="Yu Mincho" w:cstheme="majorBidi"/>
          <w:i/>
          <w:iCs/>
          <w:szCs w:val="24"/>
          <w:lang w:eastAsia="ja-JP"/>
        </w:rPr>
        <w:t>y</w:t>
      </w:r>
      <w:r w:rsidRPr="00EA0CCE">
        <w:rPr>
          <w:rFonts w:eastAsia="Yu Mincho" w:cstheme="majorBidi"/>
          <w:i/>
          <w:iCs/>
          <w:szCs w:val="24"/>
          <w:lang w:eastAsia="ja-JP"/>
        </w:rPr>
        <w:t xml:space="preserve"> at </w:t>
      </w:r>
      <w:r w:rsidR="00BF4924" w:rsidRPr="00EA0CCE">
        <w:rPr>
          <w:rFonts w:eastAsia="Yu Mincho" w:cstheme="majorBidi"/>
          <w:i/>
          <w:iCs/>
          <w:szCs w:val="24"/>
          <w:lang w:eastAsia="ja-JP"/>
        </w:rPr>
        <w:t xml:space="preserve">a </w:t>
      </w:r>
      <w:r w:rsidRPr="00EA0CCE">
        <w:rPr>
          <w:rFonts w:eastAsia="Yu Mincho" w:cstheme="majorBidi"/>
          <w:i/>
          <w:iCs/>
          <w:szCs w:val="24"/>
          <w:lang w:eastAsia="ja-JP"/>
        </w:rPr>
        <w:t xml:space="preserve">Nativity </w:t>
      </w:r>
      <w:r w:rsidR="00BF4924" w:rsidRPr="00EA0CCE">
        <w:rPr>
          <w:rFonts w:eastAsia="Yu Mincho" w:cstheme="majorBidi"/>
          <w:i/>
          <w:iCs/>
          <w:szCs w:val="24"/>
          <w:lang w:eastAsia="ja-JP"/>
        </w:rPr>
        <w:t>p</w:t>
      </w:r>
      <w:r w:rsidRPr="00EA0CCE">
        <w:rPr>
          <w:rFonts w:eastAsia="Yu Mincho" w:cstheme="majorBidi"/>
          <w:i/>
          <w:iCs/>
          <w:szCs w:val="24"/>
          <w:lang w:eastAsia="ja-JP"/>
        </w:rPr>
        <w:t>lay</w:t>
      </w:r>
      <w:r w:rsidR="0029137B" w:rsidRPr="00EA0CCE">
        <w:rPr>
          <w:rFonts w:eastAsia="Yu Mincho" w:cstheme="majorBidi"/>
          <w:i/>
          <w:iCs/>
          <w:szCs w:val="24"/>
          <w:lang w:eastAsia="ja-JP"/>
        </w:rPr>
        <w:t xml:space="preserve"> as a child.</w:t>
      </w:r>
      <w:r w:rsidR="00DF1E03" w:rsidRPr="00EA0CCE">
        <w:rPr>
          <w:rFonts w:eastAsia="Yu Mincho" w:cstheme="majorBidi"/>
          <w:i/>
          <w:iCs/>
          <w:szCs w:val="24"/>
          <w:lang w:eastAsia="ja-JP"/>
        </w:rPr>
        <w:t xml:space="preserve"> </w:t>
      </w:r>
      <w:r w:rsidRPr="00EA0CCE">
        <w:rPr>
          <w:rFonts w:eastAsia="Yu Mincho" w:cstheme="majorBidi"/>
          <w:i/>
          <w:iCs/>
          <w:szCs w:val="24"/>
          <w:lang w:eastAsia="ja-JP"/>
        </w:rPr>
        <w:t>Could you accept me as an apprentice at your covenant?”</w:t>
      </w:r>
    </w:p>
    <w:p w14:paraId="02B781AF" w14:textId="77777777" w:rsidR="00707F2B" w:rsidRPr="00EA0CCE" w:rsidRDefault="00707F2B" w:rsidP="00E402ED">
      <w:pPr>
        <w:spacing w:after="0" w:line="480" w:lineRule="auto"/>
        <w:ind w:left="720"/>
        <w:rPr>
          <w:rFonts w:eastAsia="Yu Mincho" w:cstheme="majorBidi"/>
          <w:i/>
          <w:iCs/>
          <w:szCs w:val="24"/>
          <w:lang w:eastAsia="ja-JP"/>
        </w:rPr>
      </w:pPr>
      <w:r w:rsidRPr="00EA0CCE">
        <w:rPr>
          <w:rFonts w:eastAsia="Yu Mincho" w:cstheme="majorBidi"/>
          <w:b/>
          <w:bCs/>
          <w:i/>
          <w:iCs/>
          <w:szCs w:val="24"/>
          <w:lang w:eastAsia="ja-JP"/>
        </w:rPr>
        <w:t xml:space="preserve">Abbess: </w:t>
      </w:r>
      <w:r w:rsidRPr="00EA0CCE">
        <w:rPr>
          <w:rFonts w:eastAsia="Yu Mincho" w:cstheme="majorBidi"/>
          <w:i/>
          <w:iCs/>
          <w:szCs w:val="24"/>
          <w:lang w:eastAsia="ja-JP"/>
        </w:rPr>
        <w:t>“Let’s have weekly counselling first.</w:t>
      </w:r>
      <w:r w:rsidRPr="00EA0CCE">
        <w:rPr>
          <w:rFonts w:cstheme="majorBidi"/>
          <w:i/>
          <w:iCs/>
          <w:szCs w:val="24"/>
        </w:rPr>
        <w:t xml:space="preserve"> When </w:t>
      </w:r>
      <w:r w:rsidRPr="00EA0CCE">
        <w:rPr>
          <w:rFonts w:eastAsia="Yu Mincho" w:cstheme="majorBidi"/>
          <w:i/>
          <w:iCs/>
          <w:szCs w:val="24"/>
          <w:lang w:eastAsia="ja-JP"/>
        </w:rPr>
        <w:t>all doubts are gone, let’s think about it again.”</w:t>
      </w:r>
    </w:p>
    <w:p w14:paraId="54F6D1D7" w14:textId="77777777" w:rsidR="00707F2B" w:rsidRPr="00EA0CCE" w:rsidRDefault="00707F2B" w:rsidP="00E402ED">
      <w:pPr>
        <w:spacing w:after="0" w:line="480" w:lineRule="auto"/>
        <w:ind w:left="720"/>
        <w:rPr>
          <w:rFonts w:eastAsia="Yu Mincho" w:cstheme="majorBidi"/>
          <w:i/>
          <w:iCs/>
          <w:szCs w:val="24"/>
          <w:lang w:eastAsia="ja-JP"/>
        </w:rPr>
      </w:pPr>
    </w:p>
    <w:p w14:paraId="1BDD18F3" w14:textId="61F0FF39" w:rsidR="00707F2B" w:rsidRPr="00EA0CCE" w:rsidRDefault="00177229" w:rsidP="00E402ED">
      <w:pPr>
        <w:spacing w:after="0" w:line="480" w:lineRule="auto"/>
        <w:ind w:left="720"/>
        <w:rPr>
          <w:rFonts w:eastAsia="Yu Mincho" w:cstheme="majorBidi"/>
          <w:i/>
          <w:iCs/>
          <w:szCs w:val="24"/>
          <w:lang w:eastAsia="ja-JP"/>
        </w:rPr>
      </w:pPr>
      <w:r w:rsidRPr="00EA0CCE">
        <w:rPr>
          <w:rFonts w:cstheme="majorBidi"/>
          <w:szCs w:val="24"/>
          <w:lang w:eastAsia="ja-JP"/>
        </w:rPr>
        <w:t>(</w:t>
      </w:r>
      <w:r w:rsidR="009C2B3D" w:rsidRPr="00EA0CCE">
        <w:rPr>
          <w:rFonts w:cstheme="majorBidi"/>
          <w:szCs w:val="24"/>
          <w:lang w:eastAsia="ja-JP"/>
        </w:rPr>
        <w:t>1</w:t>
      </w:r>
      <w:r w:rsidR="00D44DDE" w:rsidRPr="00EA0CCE">
        <w:rPr>
          <w:rFonts w:cstheme="majorBidi"/>
          <w:szCs w:val="24"/>
          <w:lang w:eastAsia="ja-JP"/>
        </w:rPr>
        <w:t>4-2</w:t>
      </w:r>
      <w:r w:rsidRPr="00EA0CCE">
        <w:rPr>
          <w:rFonts w:cstheme="majorBidi"/>
          <w:szCs w:val="24"/>
          <w:lang w:eastAsia="ja-JP"/>
        </w:rPr>
        <w:t xml:space="preserve">) </w:t>
      </w:r>
      <w:r w:rsidR="00707F2B" w:rsidRPr="00EA0CCE">
        <w:rPr>
          <w:rFonts w:eastAsia="Yu Mincho" w:cstheme="majorBidi"/>
          <w:i/>
          <w:iCs/>
          <w:szCs w:val="24"/>
          <w:lang w:eastAsia="ja-JP"/>
        </w:rPr>
        <w:t>April 2001</w:t>
      </w:r>
    </w:p>
    <w:p w14:paraId="0C12E5B7" w14:textId="77777777" w:rsidR="00707F2B" w:rsidRPr="00EA0CCE" w:rsidRDefault="00707F2B" w:rsidP="00E402ED">
      <w:pPr>
        <w:spacing w:after="0" w:line="480" w:lineRule="auto"/>
        <w:ind w:left="720"/>
        <w:rPr>
          <w:rFonts w:eastAsia="Yu Mincho" w:cstheme="majorBidi"/>
          <w:i/>
          <w:iCs/>
          <w:szCs w:val="24"/>
          <w:lang w:eastAsia="ja-JP"/>
        </w:rPr>
      </w:pPr>
    </w:p>
    <w:p w14:paraId="3902F91F" w14:textId="110271D3" w:rsidR="00707F2B" w:rsidRPr="00EA0CCE" w:rsidRDefault="00707F2B" w:rsidP="00E402ED">
      <w:pPr>
        <w:spacing w:after="0" w:line="480" w:lineRule="auto"/>
        <w:ind w:left="720"/>
        <w:rPr>
          <w:rFonts w:eastAsia="Yu Mincho" w:cstheme="majorBidi"/>
          <w:i/>
          <w:iCs/>
          <w:szCs w:val="24"/>
          <w:lang w:eastAsia="ja-JP"/>
        </w:rPr>
      </w:pPr>
      <w:r w:rsidRPr="00EA0CCE">
        <w:rPr>
          <w:rFonts w:eastAsia="Yu Mincho" w:cstheme="majorBidi"/>
          <w:b/>
          <w:bCs/>
          <w:i/>
          <w:iCs/>
          <w:szCs w:val="24"/>
          <w:lang w:eastAsia="ja-JP"/>
        </w:rPr>
        <w:t xml:space="preserve">Me: </w:t>
      </w:r>
      <w:r w:rsidRPr="00EA0CCE">
        <w:rPr>
          <w:rFonts w:eastAsia="Yu Mincho" w:cstheme="majorBidi"/>
          <w:i/>
          <w:iCs/>
          <w:szCs w:val="24"/>
          <w:lang w:eastAsia="ja-JP"/>
        </w:rPr>
        <w:t xml:space="preserve">“I've been thinking </w:t>
      </w:r>
      <w:r w:rsidR="00B214E9" w:rsidRPr="00EA0CCE">
        <w:rPr>
          <w:rFonts w:eastAsia="Yu Mincho" w:cstheme="majorBidi"/>
          <w:i/>
          <w:iCs/>
          <w:szCs w:val="24"/>
          <w:lang w:eastAsia="ja-JP"/>
        </w:rPr>
        <w:t>of</w:t>
      </w:r>
      <w:r w:rsidRPr="00EA0CCE">
        <w:rPr>
          <w:rFonts w:eastAsia="Yu Mincho" w:cstheme="majorBidi"/>
          <w:i/>
          <w:iCs/>
          <w:szCs w:val="24"/>
          <w:lang w:eastAsia="ja-JP"/>
        </w:rPr>
        <w:t xml:space="preserve"> my Muslim friends lately. They </w:t>
      </w:r>
      <w:r w:rsidR="000C6F36" w:rsidRPr="00EA0CCE">
        <w:rPr>
          <w:rFonts w:eastAsia="Yu Mincho" w:cstheme="majorBidi"/>
          <w:i/>
          <w:iCs/>
          <w:szCs w:val="24"/>
          <w:lang w:eastAsia="ja-JP"/>
        </w:rPr>
        <w:t>were</w:t>
      </w:r>
      <w:r w:rsidRPr="00EA0CCE">
        <w:rPr>
          <w:rFonts w:eastAsia="Yu Mincho" w:cstheme="majorBidi"/>
          <w:i/>
          <w:iCs/>
          <w:szCs w:val="24"/>
          <w:lang w:eastAsia="ja-JP"/>
        </w:rPr>
        <w:t xml:space="preserve"> always by my side whenever I was alone at the bottom. They also </w:t>
      </w:r>
      <w:r w:rsidR="004C406F" w:rsidRPr="00EA0CCE">
        <w:rPr>
          <w:rFonts w:eastAsia="Yu Mincho" w:cstheme="majorBidi"/>
          <w:i/>
          <w:iCs/>
          <w:szCs w:val="24"/>
          <w:lang w:eastAsia="ja-JP"/>
        </w:rPr>
        <w:t xml:space="preserve">wear similar clothes </w:t>
      </w:r>
      <w:r w:rsidRPr="00EA0CCE">
        <w:rPr>
          <w:rFonts w:eastAsia="Yu Mincho" w:cstheme="majorBidi"/>
          <w:i/>
          <w:iCs/>
          <w:szCs w:val="24"/>
          <w:lang w:eastAsia="ja-JP"/>
        </w:rPr>
        <w:t xml:space="preserve">and live a monastic life </w:t>
      </w:r>
      <w:r w:rsidR="004C406F" w:rsidRPr="00EA0CCE">
        <w:rPr>
          <w:rFonts w:eastAsia="Yu Mincho" w:cstheme="majorBidi"/>
          <w:i/>
          <w:iCs/>
          <w:szCs w:val="24"/>
          <w:lang w:eastAsia="ja-JP"/>
        </w:rPr>
        <w:t xml:space="preserve">while living </w:t>
      </w:r>
      <w:r w:rsidRPr="00EA0CCE">
        <w:rPr>
          <w:rFonts w:eastAsia="Yu Mincho" w:cstheme="majorBidi"/>
          <w:i/>
          <w:iCs/>
          <w:szCs w:val="24"/>
          <w:lang w:eastAsia="ja-JP"/>
        </w:rPr>
        <w:t xml:space="preserve">their </w:t>
      </w:r>
      <w:r w:rsidR="004C406F" w:rsidRPr="00EA0CCE">
        <w:rPr>
          <w:rFonts w:eastAsia="Yu Mincho" w:cstheme="majorBidi"/>
          <w:i/>
          <w:iCs/>
          <w:szCs w:val="24"/>
          <w:lang w:eastAsia="ja-JP"/>
        </w:rPr>
        <w:t>family</w:t>
      </w:r>
      <w:r w:rsidRPr="00EA0CCE">
        <w:rPr>
          <w:rFonts w:eastAsia="Yu Mincho" w:cstheme="majorBidi"/>
          <w:i/>
          <w:iCs/>
          <w:szCs w:val="24"/>
          <w:lang w:eastAsia="ja-JP"/>
        </w:rPr>
        <w:t xml:space="preserve"> life. I wonder how it is like</w:t>
      </w:r>
      <w:r w:rsidR="00A160AB" w:rsidRPr="00EA0CCE">
        <w:rPr>
          <w:rFonts w:eastAsia="Yu Mincho" w:cstheme="majorBidi"/>
          <w:i/>
          <w:iCs/>
          <w:szCs w:val="24"/>
          <w:lang w:eastAsia="ja-JP"/>
        </w:rPr>
        <w:t>.</w:t>
      </w:r>
      <w:r w:rsidRPr="00EA0CCE">
        <w:rPr>
          <w:rFonts w:eastAsia="Yu Mincho" w:cstheme="majorBidi"/>
          <w:i/>
          <w:iCs/>
          <w:szCs w:val="24"/>
          <w:lang w:eastAsia="ja-JP"/>
        </w:rPr>
        <w:t>”</w:t>
      </w:r>
    </w:p>
    <w:p w14:paraId="421BEB8F" w14:textId="529017CF" w:rsidR="00707F2B" w:rsidRPr="00EA0CCE" w:rsidRDefault="00707F2B" w:rsidP="00E402ED">
      <w:pPr>
        <w:spacing w:after="0" w:line="480" w:lineRule="auto"/>
        <w:ind w:left="720"/>
        <w:rPr>
          <w:rFonts w:eastAsia="Yu Mincho" w:cstheme="majorBidi"/>
          <w:i/>
          <w:iCs/>
          <w:szCs w:val="24"/>
          <w:lang w:eastAsia="ja-JP"/>
        </w:rPr>
      </w:pPr>
      <w:r w:rsidRPr="00EA0CCE">
        <w:rPr>
          <w:rFonts w:eastAsia="Yu Mincho" w:cstheme="majorBidi"/>
          <w:b/>
          <w:bCs/>
          <w:i/>
          <w:iCs/>
          <w:szCs w:val="24"/>
          <w:lang w:eastAsia="ja-JP"/>
        </w:rPr>
        <w:t xml:space="preserve">Abbess: </w:t>
      </w:r>
      <w:r w:rsidRPr="00EA0CCE">
        <w:rPr>
          <w:rFonts w:eastAsia="Yu Mincho" w:cstheme="majorBidi"/>
          <w:i/>
          <w:iCs/>
          <w:szCs w:val="24"/>
          <w:lang w:eastAsia="ja-JP"/>
        </w:rPr>
        <w:t>“Go and examine their life. You will definitely come back.”</w:t>
      </w:r>
    </w:p>
    <w:p w14:paraId="7CEE4127" w14:textId="5B467704" w:rsidR="00E1307D" w:rsidRPr="00EA0CCE" w:rsidRDefault="00E1307D" w:rsidP="00E402ED">
      <w:pPr>
        <w:spacing w:after="0" w:line="480" w:lineRule="auto"/>
        <w:ind w:left="720"/>
        <w:rPr>
          <w:rFonts w:eastAsia="Yu Mincho" w:cstheme="majorBidi"/>
          <w:i/>
          <w:iCs/>
          <w:szCs w:val="24"/>
          <w:lang w:eastAsia="ja-JP"/>
        </w:rPr>
      </w:pPr>
    </w:p>
    <w:p w14:paraId="6BBED0ED" w14:textId="167B585F" w:rsidR="00E1307D" w:rsidRPr="00EA0CCE" w:rsidRDefault="00E1307D" w:rsidP="00E402ED">
      <w:pPr>
        <w:spacing w:after="0" w:line="480" w:lineRule="auto"/>
        <w:rPr>
          <w:rFonts w:eastAsia="Yu Mincho" w:cstheme="majorBidi"/>
          <w:i/>
          <w:iCs/>
          <w:szCs w:val="24"/>
          <w:lang w:eastAsia="ja-JP"/>
        </w:rPr>
      </w:pPr>
      <w:r w:rsidRPr="00EA0CCE">
        <w:rPr>
          <w:rFonts w:eastAsia="Yu Mincho" w:cstheme="majorBidi"/>
          <w:szCs w:val="24"/>
          <w:lang w:eastAsia="ja-JP"/>
        </w:rPr>
        <w:tab/>
      </w:r>
      <w:r w:rsidR="00177229" w:rsidRPr="00EA0CCE">
        <w:rPr>
          <w:rFonts w:cstheme="majorBidi"/>
          <w:szCs w:val="24"/>
          <w:lang w:eastAsia="ja-JP"/>
        </w:rPr>
        <w:t>(1</w:t>
      </w:r>
      <w:r w:rsidR="00D44DDE" w:rsidRPr="00EA0CCE">
        <w:rPr>
          <w:rFonts w:cstheme="majorBidi"/>
          <w:szCs w:val="24"/>
          <w:lang w:eastAsia="ja-JP"/>
        </w:rPr>
        <w:t>4-3</w:t>
      </w:r>
      <w:r w:rsidR="00177229" w:rsidRPr="00EA0CCE">
        <w:rPr>
          <w:rFonts w:cstheme="majorBidi"/>
          <w:szCs w:val="24"/>
          <w:lang w:eastAsia="ja-JP"/>
        </w:rPr>
        <w:t xml:space="preserve">) </w:t>
      </w:r>
      <w:r w:rsidRPr="00EA0CCE">
        <w:rPr>
          <w:rFonts w:eastAsia="Yu Mincho" w:cstheme="majorBidi"/>
          <w:i/>
          <w:iCs/>
          <w:szCs w:val="24"/>
          <w:lang w:eastAsia="ja-JP"/>
        </w:rPr>
        <w:t>May 2001</w:t>
      </w:r>
    </w:p>
    <w:p w14:paraId="12620CCF" w14:textId="77777777" w:rsidR="00E1307D" w:rsidRPr="00EA0CCE" w:rsidRDefault="00E1307D" w:rsidP="00E402ED">
      <w:pPr>
        <w:spacing w:after="0" w:line="480" w:lineRule="auto"/>
        <w:rPr>
          <w:rFonts w:eastAsia="Yu Mincho" w:cstheme="majorBidi"/>
          <w:szCs w:val="24"/>
          <w:lang w:eastAsia="ja-JP"/>
        </w:rPr>
      </w:pPr>
    </w:p>
    <w:p w14:paraId="3950CC6A" w14:textId="725D8A15" w:rsidR="00E1307D" w:rsidRPr="00EA0CCE" w:rsidRDefault="00E1307D" w:rsidP="00E402ED">
      <w:pPr>
        <w:spacing w:after="0" w:line="480" w:lineRule="auto"/>
        <w:ind w:left="720"/>
        <w:rPr>
          <w:rFonts w:eastAsia="Yu Mincho" w:cstheme="majorBidi"/>
          <w:i/>
          <w:iCs/>
          <w:szCs w:val="24"/>
          <w:lang w:eastAsia="ja-JP"/>
        </w:rPr>
      </w:pPr>
      <w:r w:rsidRPr="00EA0CCE">
        <w:rPr>
          <w:rFonts w:eastAsia="Yu Mincho" w:cstheme="majorBidi"/>
          <w:b/>
          <w:bCs/>
          <w:i/>
          <w:iCs/>
          <w:szCs w:val="24"/>
          <w:lang w:eastAsia="ja-JP"/>
        </w:rPr>
        <w:t>Nor</w:t>
      </w:r>
      <w:r w:rsidR="000D37B2" w:rsidRPr="00EA0CCE">
        <w:rPr>
          <w:rFonts w:eastAsia="Yu Mincho" w:cstheme="majorBidi"/>
          <w:b/>
          <w:bCs/>
          <w:i/>
          <w:iCs/>
          <w:szCs w:val="24"/>
          <w:lang w:eastAsia="ja-JP"/>
        </w:rPr>
        <w:t xml:space="preserve"> Huda</w:t>
      </w:r>
      <w:r w:rsidR="00031C13" w:rsidRPr="00EA0CCE">
        <w:rPr>
          <w:rFonts w:eastAsia="Yu Mincho" w:cstheme="majorBidi"/>
          <w:b/>
          <w:bCs/>
          <w:i/>
          <w:iCs/>
          <w:szCs w:val="24"/>
          <w:lang w:eastAsia="ja-JP"/>
        </w:rPr>
        <w:t xml:space="preserve"> (Malaysian classmate)</w:t>
      </w:r>
      <w:r w:rsidRPr="00EA0CCE">
        <w:rPr>
          <w:rFonts w:eastAsia="Yu Mincho" w:cstheme="majorBidi"/>
          <w:b/>
          <w:bCs/>
          <w:i/>
          <w:iCs/>
          <w:szCs w:val="24"/>
          <w:lang w:eastAsia="ja-JP"/>
        </w:rPr>
        <w:t>:</w:t>
      </w:r>
      <w:r w:rsidRPr="00EA0CCE">
        <w:rPr>
          <w:rFonts w:eastAsia="Yu Mincho" w:cstheme="majorBidi"/>
          <w:i/>
          <w:iCs/>
          <w:szCs w:val="24"/>
          <w:lang w:eastAsia="ja-JP"/>
        </w:rPr>
        <w:t xml:space="preserve"> “Salam </w:t>
      </w:r>
      <w:proofErr w:type="spellStart"/>
      <w:r w:rsidRPr="00EA0CCE">
        <w:rPr>
          <w:rFonts w:eastAsia="Yu Mincho" w:cstheme="majorBidi"/>
          <w:i/>
          <w:iCs/>
          <w:szCs w:val="24"/>
          <w:lang w:eastAsia="ja-JP"/>
        </w:rPr>
        <w:t>alaikum</w:t>
      </w:r>
      <w:proofErr w:type="spellEnd"/>
      <w:r w:rsidRPr="00EA0CCE">
        <w:rPr>
          <w:rFonts w:eastAsia="Yu Mincho" w:cstheme="majorBidi"/>
          <w:i/>
          <w:iCs/>
          <w:szCs w:val="24"/>
          <w:lang w:eastAsia="ja-JP"/>
        </w:rPr>
        <w:t>, Miho. Is it true that you converted to Islam? Unbelievable!”</w:t>
      </w:r>
    </w:p>
    <w:p w14:paraId="0219E8EE" w14:textId="3709B692" w:rsidR="004C406F" w:rsidRPr="00EA0CCE" w:rsidRDefault="004C406F" w:rsidP="00E402ED">
      <w:pPr>
        <w:spacing w:after="0" w:line="480" w:lineRule="auto"/>
        <w:ind w:left="720"/>
        <w:rPr>
          <w:rFonts w:eastAsia="Yu Mincho" w:cstheme="majorBidi"/>
          <w:i/>
          <w:iCs/>
          <w:szCs w:val="24"/>
          <w:lang w:eastAsia="ja-JP"/>
        </w:rPr>
      </w:pPr>
    </w:p>
    <w:p w14:paraId="5B599277" w14:textId="1AB5FB27" w:rsidR="00995315" w:rsidRPr="00EA0CCE" w:rsidRDefault="000E5AEC" w:rsidP="00E402ED">
      <w:pPr>
        <w:spacing w:after="0" w:line="480" w:lineRule="auto"/>
        <w:rPr>
          <w:rFonts w:eastAsia="Yu Mincho" w:cstheme="majorBidi"/>
          <w:szCs w:val="24"/>
          <w:lang w:eastAsia="ja-JP"/>
        </w:rPr>
      </w:pPr>
      <w:r w:rsidRPr="00EA0CCE">
        <w:rPr>
          <w:rFonts w:eastAsia="Yu Mincho" w:cstheme="majorBidi"/>
          <w:szCs w:val="24"/>
          <w:lang w:eastAsia="ja-JP"/>
        </w:rPr>
        <w:t xml:space="preserve">I took </w:t>
      </w:r>
      <w:r w:rsidRPr="00EA0CCE">
        <w:rPr>
          <w:rFonts w:eastAsia="Yu Mincho" w:cstheme="majorBidi"/>
          <w:i/>
          <w:iCs/>
          <w:szCs w:val="24"/>
          <w:lang w:eastAsia="ja-JP"/>
        </w:rPr>
        <w:t>Shahada</w:t>
      </w:r>
      <w:r w:rsidR="007853D2" w:rsidRPr="00EA0CCE">
        <w:rPr>
          <w:rStyle w:val="FootnoteReference"/>
          <w:rFonts w:eastAsia="Yu Mincho" w:cstheme="majorBidi"/>
          <w:i/>
          <w:iCs/>
          <w:szCs w:val="24"/>
          <w:lang w:eastAsia="ja-JP"/>
        </w:rPr>
        <w:footnoteReference w:id="19"/>
      </w:r>
      <w:r w:rsidRPr="00EA0CCE">
        <w:rPr>
          <w:rFonts w:eastAsia="Yu Mincho" w:cstheme="majorBidi"/>
          <w:szCs w:val="24"/>
          <w:lang w:eastAsia="ja-JP"/>
        </w:rPr>
        <w:t xml:space="preserve"> </w:t>
      </w:r>
      <w:r w:rsidR="00D45733" w:rsidRPr="00EA0CCE">
        <w:rPr>
          <w:rFonts w:eastAsia="Yu Mincho" w:cstheme="majorBidi"/>
          <w:szCs w:val="24"/>
          <w:lang w:eastAsia="ja-JP"/>
        </w:rPr>
        <w:t xml:space="preserve">to </w:t>
      </w:r>
      <w:r w:rsidR="003D77E6" w:rsidRPr="00EA0CCE">
        <w:rPr>
          <w:rFonts w:eastAsia="Yu Mincho" w:cstheme="majorBidi"/>
          <w:szCs w:val="24"/>
          <w:lang w:eastAsia="ja-JP"/>
        </w:rPr>
        <w:t>have</w:t>
      </w:r>
      <w:r w:rsidR="00995315" w:rsidRPr="00EA0CCE">
        <w:rPr>
          <w:rFonts w:eastAsia="Yu Mincho" w:cstheme="majorBidi"/>
          <w:szCs w:val="24"/>
          <w:lang w:eastAsia="ja-JP"/>
        </w:rPr>
        <w:t xml:space="preserve"> </w:t>
      </w:r>
      <w:r w:rsidR="00D45733" w:rsidRPr="00EA0CCE">
        <w:rPr>
          <w:rFonts w:eastAsia="Yu Mincho" w:cstheme="majorBidi"/>
          <w:szCs w:val="24"/>
          <w:lang w:eastAsia="ja-JP"/>
        </w:rPr>
        <w:t xml:space="preserve">a trial period in the </w:t>
      </w:r>
      <w:r w:rsidR="00232D43" w:rsidRPr="00EA0CCE">
        <w:rPr>
          <w:rFonts w:eastAsia="Yu Mincho" w:cstheme="majorBidi"/>
          <w:szCs w:val="24"/>
          <w:lang w:eastAsia="ja-JP"/>
        </w:rPr>
        <w:t>real-life</w:t>
      </w:r>
      <w:r w:rsidR="00995315" w:rsidRPr="00EA0CCE">
        <w:rPr>
          <w:rFonts w:eastAsia="Yu Mincho" w:cstheme="majorBidi"/>
          <w:szCs w:val="24"/>
          <w:lang w:eastAsia="ja-JP"/>
        </w:rPr>
        <w:t xml:space="preserve"> settings</w:t>
      </w:r>
      <w:r w:rsidR="00D45733" w:rsidRPr="00EA0CCE">
        <w:rPr>
          <w:rFonts w:eastAsia="Yu Mincho" w:cstheme="majorBidi"/>
          <w:szCs w:val="24"/>
          <w:lang w:eastAsia="ja-JP"/>
        </w:rPr>
        <w:t xml:space="preserve">. Since then, I </w:t>
      </w:r>
      <w:r w:rsidR="00387892" w:rsidRPr="00EA0CCE">
        <w:rPr>
          <w:rFonts w:eastAsia="Yu Mincho" w:cstheme="majorBidi"/>
          <w:szCs w:val="24"/>
          <w:lang w:eastAsia="ja-JP"/>
        </w:rPr>
        <w:t xml:space="preserve">have found one </w:t>
      </w:r>
      <w:r w:rsidR="0029508B" w:rsidRPr="00EA0CCE">
        <w:rPr>
          <w:rFonts w:eastAsia="Yu Mincho" w:cstheme="majorBidi"/>
          <w:szCs w:val="24"/>
          <w:lang w:eastAsia="ja-JP"/>
        </w:rPr>
        <w:t xml:space="preserve">puzzle </w:t>
      </w:r>
      <w:r w:rsidR="00387892" w:rsidRPr="00EA0CCE">
        <w:rPr>
          <w:rFonts w:eastAsia="Yu Mincho" w:cstheme="majorBidi"/>
          <w:szCs w:val="24"/>
          <w:lang w:eastAsia="ja-JP"/>
        </w:rPr>
        <w:t xml:space="preserve">piece </w:t>
      </w:r>
      <w:r w:rsidR="005447D4" w:rsidRPr="00EA0CCE">
        <w:rPr>
          <w:rFonts w:eastAsia="Yu Mincho" w:cstheme="majorBidi"/>
          <w:szCs w:val="24"/>
          <w:lang w:eastAsia="ja-JP"/>
        </w:rPr>
        <w:t>t</w:t>
      </w:r>
      <w:r w:rsidR="0029508B" w:rsidRPr="00EA0CCE">
        <w:rPr>
          <w:rFonts w:eastAsia="Yu Mincho" w:cstheme="majorBidi"/>
          <w:szCs w:val="24"/>
          <w:lang w:eastAsia="ja-JP"/>
        </w:rPr>
        <w:t xml:space="preserve">hat </w:t>
      </w:r>
      <w:r w:rsidR="005447D4" w:rsidRPr="00EA0CCE">
        <w:rPr>
          <w:rFonts w:eastAsia="Yu Mincho" w:cstheme="majorBidi"/>
          <w:szCs w:val="24"/>
          <w:lang w:eastAsia="ja-JP"/>
        </w:rPr>
        <w:t xml:space="preserve">perfectly </w:t>
      </w:r>
      <w:r w:rsidR="0029508B" w:rsidRPr="00EA0CCE">
        <w:rPr>
          <w:rFonts w:eastAsia="Yu Mincho" w:cstheme="majorBidi"/>
          <w:szCs w:val="24"/>
          <w:lang w:eastAsia="ja-JP"/>
        </w:rPr>
        <w:t xml:space="preserve">fits </w:t>
      </w:r>
      <w:r w:rsidR="00387892" w:rsidRPr="00EA0CCE">
        <w:rPr>
          <w:rFonts w:eastAsia="Yu Mincho" w:cstheme="majorBidi"/>
          <w:szCs w:val="24"/>
          <w:lang w:eastAsia="ja-JP"/>
        </w:rPr>
        <w:t xml:space="preserve">my </w:t>
      </w:r>
      <w:r w:rsidR="005447D4" w:rsidRPr="00EA0CCE">
        <w:rPr>
          <w:rFonts w:eastAsia="Yu Mincho" w:cstheme="majorBidi"/>
          <w:szCs w:val="24"/>
          <w:lang w:eastAsia="ja-JP"/>
        </w:rPr>
        <w:t>worldview</w:t>
      </w:r>
      <w:r w:rsidR="00387892" w:rsidRPr="00EA0CCE">
        <w:rPr>
          <w:rFonts w:eastAsia="Yu Mincho" w:cstheme="majorBidi"/>
          <w:szCs w:val="24"/>
          <w:lang w:eastAsia="ja-JP"/>
        </w:rPr>
        <w:t xml:space="preserve"> </w:t>
      </w:r>
      <w:r w:rsidR="002406C0" w:rsidRPr="00EA0CCE">
        <w:rPr>
          <w:rFonts w:eastAsia="Yu Mincho" w:cstheme="majorBidi"/>
          <w:szCs w:val="24"/>
          <w:lang w:eastAsia="ja-JP"/>
        </w:rPr>
        <w:t xml:space="preserve">– </w:t>
      </w:r>
      <w:proofErr w:type="spellStart"/>
      <w:r w:rsidR="00D45733" w:rsidRPr="00EA0CCE">
        <w:rPr>
          <w:rFonts w:eastAsia="Yu Mincho" w:cstheme="majorBidi"/>
          <w:i/>
          <w:iCs/>
          <w:szCs w:val="24"/>
          <w:lang w:eastAsia="ja-JP"/>
        </w:rPr>
        <w:t>Tawheed</w:t>
      </w:r>
      <w:proofErr w:type="spellEnd"/>
      <w:r w:rsidR="00D45733" w:rsidRPr="00EA0CCE">
        <w:rPr>
          <w:rFonts w:eastAsia="Yu Mincho" w:cstheme="majorBidi"/>
          <w:szCs w:val="24"/>
          <w:lang w:eastAsia="ja-JP"/>
        </w:rPr>
        <w:t>.</w:t>
      </w:r>
      <w:bookmarkStart w:id="13" w:name="_Ref79854218"/>
      <w:r w:rsidR="00D45733" w:rsidRPr="00EA0CCE">
        <w:rPr>
          <w:rStyle w:val="FootnoteReference"/>
          <w:rFonts w:eastAsia="Yu Mincho" w:cstheme="majorBidi"/>
          <w:szCs w:val="24"/>
          <w:lang w:eastAsia="ja-JP"/>
        </w:rPr>
        <w:footnoteReference w:id="20"/>
      </w:r>
      <w:bookmarkEnd w:id="13"/>
      <w:r w:rsidR="00D45733" w:rsidRPr="00EA0CCE">
        <w:rPr>
          <w:rFonts w:eastAsia="Yu Mincho" w:cstheme="majorBidi"/>
          <w:szCs w:val="24"/>
          <w:lang w:eastAsia="ja-JP"/>
        </w:rPr>
        <w:t xml:space="preserve"> </w:t>
      </w:r>
      <w:r w:rsidR="004733D5" w:rsidRPr="00EA0CCE">
        <w:rPr>
          <w:rFonts w:eastAsia="Yu Mincho" w:cstheme="majorBidi"/>
          <w:szCs w:val="24"/>
          <w:lang w:eastAsia="ja-JP"/>
        </w:rPr>
        <w:t>However, I still felt alone and isolated from society.</w:t>
      </w:r>
      <w:r w:rsidR="00995315" w:rsidRPr="00EA0CCE">
        <w:rPr>
          <w:rFonts w:eastAsia="Yu Mincho" w:cstheme="majorBidi"/>
          <w:szCs w:val="24"/>
          <w:lang w:eastAsia="ja-JP"/>
        </w:rPr>
        <w:t xml:space="preserve"> </w:t>
      </w:r>
      <w:r w:rsidR="00904E7F" w:rsidRPr="00EA0CCE">
        <w:rPr>
          <w:rFonts w:eastAsia="Yu Mincho" w:cstheme="majorBidi"/>
          <w:szCs w:val="24"/>
          <w:lang w:eastAsia="ja-JP"/>
        </w:rPr>
        <w:t>I wondered how it is like to live in Muslim society as a family</w:t>
      </w:r>
      <w:r w:rsidR="007C53CC" w:rsidRPr="00EA0CCE">
        <w:rPr>
          <w:rFonts w:eastAsia="Yu Mincho" w:cstheme="majorBidi"/>
          <w:szCs w:val="24"/>
          <w:lang w:eastAsia="ja-JP"/>
        </w:rPr>
        <w:t xml:space="preserve"> because I received extravagant support</w:t>
      </w:r>
      <w:r w:rsidR="00597B60" w:rsidRPr="00EA0CCE">
        <w:rPr>
          <w:rStyle w:val="FootnoteReference"/>
          <w:rFonts w:eastAsia="Yu Mincho" w:cstheme="majorBidi"/>
          <w:szCs w:val="24"/>
          <w:lang w:eastAsia="ja-JP"/>
        </w:rPr>
        <w:footnoteReference w:id="21"/>
      </w:r>
      <w:r w:rsidR="007C53CC" w:rsidRPr="00EA0CCE">
        <w:rPr>
          <w:rFonts w:eastAsia="Yu Mincho" w:cstheme="majorBidi"/>
          <w:szCs w:val="24"/>
          <w:lang w:eastAsia="ja-JP"/>
        </w:rPr>
        <w:t xml:space="preserve"> from</w:t>
      </w:r>
      <w:r w:rsidR="009A2CBC" w:rsidRPr="00EA0CCE">
        <w:rPr>
          <w:rFonts w:eastAsia="Yu Mincho" w:cstheme="majorBidi"/>
          <w:szCs w:val="24"/>
          <w:lang w:eastAsia="ja-JP"/>
        </w:rPr>
        <w:t xml:space="preserve"> their society</w:t>
      </w:r>
      <w:r w:rsidR="007C53CC" w:rsidRPr="00EA0CCE">
        <w:rPr>
          <w:rFonts w:eastAsia="Yu Mincho" w:cstheme="majorBidi"/>
          <w:szCs w:val="24"/>
          <w:lang w:eastAsia="ja-JP"/>
        </w:rPr>
        <w:t>.</w:t>
      </w:r>
    </w:p>
    <w:p w14:paraId="5770FE99" w14:textId="77777777" w:rsidR="004C406F" w:rsidRPr="00EA0CCE" w:rsidRDefault="004C406F" w:rsidP="00E402ED">
      <w:pPr>
        <w:spacing w:after="0" w:line="480" w:lineRule="auto"/>
        <w:ind w:left="720"/>
        <w:rPr>
          <w:rFonts w:eastAsia="Yu Mincho" w:cstheme="majorBidi"/>
          <w:i/>
          <w:iCs/>
          <w:szCs w:val="24"/>
          <w:lang w:eastAsia="ja-JP"/>
        </w:rPr>
      </w:pPr>
    </w:p>
    <w:p w14:paraId="78700E3C" w14:textId="5E7DBB12" w:rsidR="00FD3E1D" w:rsidRPr="00EA0CCE" w:rsidRDefault="0004256A" w:rsidP="00E402ED">
      <w:pPr>
        <w:spacing w:after="0" w:line="480" w:lineRule="auto"/>
        <w:rPr>
          <w:rFonts w:eastAsia="Yu Mincho" w:cstheme="majorBidi"/>
          <w:i/>
          <w:iCs/>
          <w:szCs w:val="24"/>
          <w:lang w:eastAsia="ja-JP"/>
        </w:rPr>
      </w:pPr>
      <w:r w:rsidRPr="00EA0CCE">
        <w:rPr>
          <w:rFonts w:eastAsia="Yu Mincho" w:cstheme="majorBidi"/>
          <w:szCs w:val="24"/>
          <w:lang w:eastAsia="ja-JP"/>
        </w:rPr>
        <w:tab/>
      </w:r>
      <w:r w:rsidR="00177229" w:rsidRPr="00EA0CCE">
        <w:rPr>
          <w:rFonts w:cstheme="majorBidi"/>
          <w:szCs w:val="24"/>
          <w:lang w:eastAsia="ja-JP"/>
        </w:rPr>
        <w:t>(</w:t>
      </w:r>
      <w:r w:rsidR="007402F0" w:rsidRPr="00EA0CCE">
        <w:rPr>
          <w:rFonts w:cstheme="majorBidi"/>
          <w:szCs w:val="24"/>
          <w:lang w:eastAsia="ja-JP"/>
        </w:rPr>
        <w:t>1</w:t>
      </w:r>
      <w:r w:rsidR="00D44DDE" w:rsidRPr="00EA0CCE">
        <w:rPr>
          <w:rFonts w:cstheme="majorBidi"/>
          <w:szCs w:val="24"/>
          <w:lang w:eastAsia="ja-JP"/>
        </w:rPr>
        <w:t>5</w:t>
      </w:r>
      <w:r w:rsidR="00177229" w:rsidRPr="00EA0CCE">
        <w:rPr>
          <w:rFonts w:cstheme="majorBidi"/>
          <w:szCs w:val="24"/>
          <w:lang w:eastAsia="ja-JP"/>
        </w:rPr>
        <w:t xml:space="preserve">) </w:t>
      </w:r>
      <w:r w:rsidRPr="00EA0CCE">
        <w:rPr>
          <w:rFonts w:eastAsia="Yu Mincho" w:cstheme="majorBidi"/>
          <w:i/>
          <w:iCs/>
          <w:szCs w:val="24"/>
          <w:lang w:eastAsia="ja-JP"/>
        </w:rPr>
        <w:t xml:space="preserve">Date </w:t>
      </w:r>
      <w:r w:rsidR="00DF1E03" w:rsidRPr="00EA0CCE">
        <w:rPr>
          <w:rFonts w:eastAsia="Yu Mincho" w:cstheme="majorBidi"/>
          <w:i/>
          <w:iCs/>
          <w:szCs w:val="24"/>
          <w:lang w:eastAsia="ja-JP"/>
        </w:rPr>
        <w:t>un</w:t>
      </w:r>
      <w:r w:rsidRPr="00EA0CCE">
        <w:rPr>
          <w:rFonts w:eastAsia="Yu Mincho" w:cstheme="majorBidi"/>
          <w:i/>
          <w:iCs/>
          <w:szCs w:val="24"/>
          <w:lang w:eastAsia="ja-JP"/>
        </w:rPr>
        <w:t>specified</w:t>
      </w:r>
    </w:p>
    <w:p w14:paraId="7654391A" w14:textId="06F5CC35" w:rsidR="00886B9C" w:rsidRPr="00EA0CCE" w:rsidRDefault="00886B9C" w:rsidP="00E402ED">
      <w:pPr>
        <w:spacing w:after="0" w:line="480" w:lineRule="auto"/>
        <w:rPr>
          <w:rFonts w:eastAsia="Yu Mincho" w:cstheme="majorBidi"/>
          <w:szCs w:val="24"/>
          <w:lang w:eastAsia="ja-JP"/>
        </w:rPr>
      </w:pPr>
    </w:p>
    <w:p w14:paraId="674BAF71" w14:textId="1CF9B67A" w:rsidR="004733D5" w:rsidRPr="00EA0CCE" w:rsidRDefault="009167E8" w:rsidP="00E402ED">
      <w:pPr>
        <w:spacing w:after="0" w:line="480" w:lineRule="auto"/>
        <w:ind w:left="720"/>
        <w:rPr>
          <w:rFonts w:eastAsia="Yu Mincho" w:cstheme="majorBidi"/>
          <w:i/>
          <w:iCs/>
          <w:szCs w:val="24"/>
          <w:lang w:eastAsia="ja-JP"/>
        </w:rPr>
      </w:pPr>
      <w:r w:rsidRPr="00EA0CCE">
        <w:rPr>
          <w:rFonts w:eastAsia="Yu Mincho" w:cstheme="majorBidi"/>
          <w:b/>
          <w:bCs/>
          <w:i/>
          <w:iCs/>
          <w:szCs w:val="24"/>
          <w:lang w:eastAsia="ja-JP"/>
        </w:rPr>
        <w:t>Supervisor</w:t>
      </w:r>
      <w:r w:rsidR="004733D5" w:rsidRPr="00EA0CCE">
        <w:rPr>
          <w:rFonts w:eastAsia="Yu Mincho" w:cstheme="majorBidi"/>
          <w:b/>
          <w:bCs/>
          <w:i/>
          <w:iCs/>
          <w:szCs w:val="24"/>
          <w:lang w:eastAsia="ja-JP"/>
        </w:rPr>
        <w:t xml:space="preserve"> (Prof of Neurosurgery)</w:t>
      </w:r>
      <w:r w:rsidRPr="00EA0CCE">
        <w:rPr>
          <w:rFonts w:eastAsia="Yu Mincho" w:cstheme="majorBidi"/>
          <w:b/>
          <w:bCs/>
          <w:i/>
          <w:iCs/>
          <w:szCs w:val="24"/>
          <w:lang w:eastAsia="ja-JP"/>
        </w:rPr>
        <w:t>:</w:t>
      </w:r>
      <w:r w:rsidRPr="00EA0CCE">
        <w:rPr>
          <w:rFonts w:eastAsia="Yu Mincho" w:cstheme="majorBidi"/>
          <w:i/>
          <w:iCs/>
          <w:szCs w:val="24"/>
          <w:lang w:eastAsia="ja-JP"/>
        </w:rPr>
        <w:t xml:space="preserve"> “</w:t>
      </w:r>
      <w:r w:rsidR="00E60BDF" w:rsidRPr="00EA0CCE">
        <w:rPr>
          <w:rFonts w:eastAsia="Yu Mincho" w:cstheme="majorBidi"/>
          <w:i/>
          <w:iCs/>
          <w:szCs w:val="24"/>
          <w:lang w:eastAsia="ja-JP"/>
        </w:rPr>
        <w:t>So, family or career? Make up your mind. I</w:t>
      </w:r>
      <w:r w:rsidR="00EB753A" w:rsidRPr="00EA0CCE">
        <w:rPr>
          <w:rFonts w:eastAsia="Yu Mincho" w:cstheme="majorBidi"/>
          <w:i/>
          <w:iCs/>
          <w:szCs w:val="24"/>
          <w:lang w:eastAsia="ja-JP"/>
        </w:rPr>
        <w:t xml:space="preserve"> also</w:t>
      </w:r>
      <w:r w:rsidR="00E60BDF" w:rsidRPr="00EA0CCE">
        <w:rPr>
          <w:rFonts w:eastAsia="Yu Mincho" w:cstheme="majorBidi"/>
          <w:i/>
          <w:iCs/>
          <w:szCs w:val="24"/>
          <w:lang w:eastAsia="ja-JP"/>
        </w:rPr>
        <w:t xml:space="preserve"> </w:t>
      </w:r>
      <w:r w:rsidR="004733D5" w:rsidRPr="00EA0CCE">
        <w:rPr>
          <w:rFonts w:eastAsia="Yu Mincho" w:cstheme="majorBidi"/>
          <w:i/>
          <w:iCs/>
          <w:szCs w:val="24"/>
          <w:lang w:eastAsia="ja-JP"/>
        </w:rPr>
        <w:t xml:space="preserve">sacrifice my own family. I </w:t>
      </w:r>
      <w:r w:rsidR="00E60BDF" w:rsidRPr="00EA0CCE">
        <w:rPr>
          <w:rFonts w:eastAsia="Yu Mincho" w:cstheme="majorBidi"/>
          <w:i/>
          <w:iCs/>
          <w:szCs w:val="24"/>
          <w:lang w:eastAsia="ja-JP"/>
        </w:rPr>
        <w:t>work from 7 am to 11 pm.</w:t>
      </w:r>
      <w:r w:rsidRPr="00EA0CCE">
        <w:rPr>
          <w:rFonts w:eastAsia="Yu Mincho" w:cstheme="majorBidi"/>
          <w:i/>
          <w:iCs/>
          <w:szCs w:val="24"/>
          <w:lang w:eastAsia="ja-JP"/>
        </w:rPr>
        <w:t>”</w:t>
      </w:r>
    </w:p>
    <w:p w14:paraId="708E9A9D" w14:textId="1A406510" w:rsidR="004733D5" w:rsidRPr="00EA0CCE" w:rsidRDefault="004733D5" w:rsidP="00E402ED">
      <w:pPr>
        <w:spacing w:after="0" w:line="480" w:lineRule="auto"/>
        <w:ind w:left="720"/>
        <w:rPr>
          <w:rFonts w:eastAsia="Yu Mincho" w:cstheme="majorBidi"/>
          <w:i/>
          <w:iCs/>
          <w:szCs w:val="24"/>
          <w:lang w:eastAsia="ja-JP"/>
        </w:rPr>
      </w:pPr>
      <w:r w:rsidRPr="00EA0CCE">
        <w:rPr>
          <w:rFonts w:eastAsia="Yu Mincho" w:cstheme="majorBidi"/>
          <w:b/>
          <w:bCs/>
          <w:i/>
          <w:iCs/>
          <w:szCs w:val="24"/>
          <w:lang w:eastAsia="ja-JP"/>
        </w:rPr>
        <w:t>Me:</w:t>
      </w:r>
      <w:r w:rsidRPr="00EA0CCE">
        <w:rPr>
          <w:rFonts w:eastAsia="Yu Mincho" w:cstheme="majorBidi"/>
          <w:i/>
          <w:iCs/>
          <w:szCs w:val="24"/>
          <w:lang w:eastAsia="ja-JP"/>
        </w:rPr>
        <w:t xml:space="preserve"> </w:t>
      </w:r>
      <w:r w:rsidR="00FD2268" w:rsidRPr="00EA0CCE">
        <w:rPr>
          <w:rFonts w:eastAsia="Yu Mincho" w:cstheme="majorBidi"/>
          <w:i/>
          <w:iCs/>
          <w:szCs w:val="24"/>
          <w:lang w:eastAsia="ja-JP"/>
        </w:rPr>
        <w:t>“</w:t>
      </w:r>
      <w:r w:rsidR="003B4CCA" w:rsidRPr="00EA0CCE">
        <w:rPr>
          <w:rFonts w:eastAsia="Yu Mincho" w:cstheme="majorBidi"/>
          <w:i/>
          <w:iCs/>
          <w:szCs w:val="24"/>
          <w:lang w:eastAsia="ja-JP"/>
        </w:rPr>
        <w:t>I</w:t>
      </w:r>
      <w:r w:rsidR="009D35CE" w:rsidRPr="00EA0CCE">
        <w:rPr>
          <w:rFonts w:eastAsia="Yu Mincho" w:cstheme="majorBidi"/>
          <w:i/>
          <w:iCs/>
          <w:szCs w:val="24"/>
          <w:lang w:eastAsia="ja-JP"/>
        </w:rPr>
        <w:t xml:space="preserve"> think …</w:t>
      </w:r>
      <w:r w:rsidR="003B4CCA" w:rsidRPr="00EA0CCE">
        <w:rPr>
          <w:rFonts w:eastAsia="Yu Mincho" w:cstheme="majorBidi"/>
          <w:i/>
          <w:iCs/>
          <w:szCs w:val="24"/>
          <w:lang w:eastAsia="ja-JP"/>
        </w:rPr>
        <w:t xml:space="preserve"> f</w:t>
      </w:r>
      <w:r w:rsidRPr="00EA0CCE">
        <w:rPr>
          <w:rFonts w:eastAsia="Yu Mincho" w:cstheme="majorBidi"/>
          <w:i/>
          <w:iCs/>
          <w:szCs w:val="24"/>
          <w:lang w:eastAsia="ja-JP"/>
        </w:rPr>
        <w:t>amily</w:t>
      </w:r>
      <w:r w:rsidR="009D35CE" w:rsidRPr="00EA0CCE">
        <w:rPr>
          <w:rFonts w:eastAsia="Yu Mincho" w:cstheme="majorBidi"/>
          <w:i/>
          <w:iCs/>
          <w:szCs w:val="24"/>
          <w:lang w:eastAsia="ja-JP"/>
        </w:rPr>
        <w:t>?</w:t>
      </w:r>
      <w:r w:rsidR="00FD2268" w:rsidRPr="00EA0CCE">
        <w:rPr>
          <w:rFonts w:eastAsia="Yu Mincho" w:cstheme="majorBidi"/>
          <w:i/>
          <w:iCs/>
          <w:szCs w:val="24"/>
          <w:lang w:eastAsia="ja-JP"/>
        </w:rPr>
        <w:t>”</w:t>
      </w:r>
    </w:p>
    <w:p w14:paraId="2DADDEFC" w14:textId="3FD0039C" w:rsidR="00E60BDF" w:rsidRPr="00EA0CCE" w:rsidRDefault="00E60BDF" w:rsidP="00E402ED">
      <w:pPr>
        <w:spacing w:after="0" w:line="480" w:lineRule="auto"/>
        <w:rPr>
          <w:rFonts w:eastAsia="Yu Mincho" w:cstheme="majorBidi"/>
          <w:i/>
          <w:iCs/>
          <w:szCs w:val="24"/>
          <w:lang w:eastAsia="ja-JP"/>
        </w:rPr>
      </w:pPr>
    </w:p>
    <w:p w14:paraId="2EA7EE88" w14:textId="5794581B" w:rsidR="00945C76" w:rsidRPr="00EA0CCE" w:rsidRDefault="00450EB7" w:rsidP="00E402ED">
      <w:pPr>
        <w:spacing w:after="0" w:line="480" w:lineRule="auto"/>
        <w:rPr>
          <w:rFonts w:eastAsia="Yu Mincho" w:cstheme="majorBidi"/>
          <w:szCs w:val="24"/>
          <w:lang w:eastAsia="ja-JP"/>
        </w:rPr>
      </w:pPr>
      <w:r w:rsidRPr="00EA0CCE">
        <w:rPr>
          <w:rFonts w:eastAsia="Yu Mincho" w:cstheme="majorBidi"/>
          <w:szCs w:val="24"/>
          <w:lang w:eastAsia="ja-JP"/>
        </w:rPr>
        <w:t xml:space="preserve">After </w:t>
      </w:r>
      <w:r w:rsidR="00230345" w:rsidRPr="00EA0CCE">
        <w:rPr>
          <w:rFonts w:eastAsia="Yu Mincho" w:cstheme="majorBidi"/>
          <w:szCs w:val="24"/>
          <w:lang w:eastAsia="ja-JP"/>
        </w:rPr>
        <w:t xml:space="preserve">learning </w:t>
      </w:r>
      <w:r w:rsidR="00F13440" w:rsidRPr="00EA0CCE">
        <w:rPr>
          <w:rFonts w:eastAsia="Yu Mincho" w:cstheme="majorBidi"/>
          <w:szCs w:val="24"/>
          <w:lang w:eastAsia="ja-JP"/>
        </w:rPr>
        <w:t xml:space="preserve">the possibility </w:t>
      </w:r>
      <w:r w:rsidR="00781438" w:rsidRPr="00EA0CCE">
        <w:rPr>
          <w:rFonts w:eastAsia="Yu Mincho" w:cstheme="majorBidi"/>
          <w:szCs w:val="24"/>
          <w:lang w:eastAsia="ja-JP"/>
        </w:rPr>
        <w:t>of</w:t>
      </w:r>
      <w:r w:rsidR="00F477A1" w:rsidRPr="00EA0CCE">
        <w:rPr>
          <w:rFonts w:eastAsia="Yu Mincho" w:cstheme="majorBidi"/>
          <w:szCs w:val="24"/>
          <w:lang w:eastAsia="ja-JP"/>
        </w:rPr>
        <w:t xml:space="preserve"> </w:t>
      </w:r>
      <w:r w:rsidR="00F13440" w:rsidRPr="00EA0CCE">
        <w:rPr>
          <w:rFonts w:eastAsia="Yu Mincho" w:cstheme="majorBidi"/>
          <w:szCs w:val="24"/>
          <w:lang w:eastAsia="ja-JP"/>
        </w:rPr>
        <w:t xml:space="preserve">transfer to Turkish medical school, I relocated to Turkey and married a local Turkish </w:t>
      </w:r>
      <w:r w:rsidR="002023C4" w:rsidRPr="00EA0CCE">
        <w:rPr>
          <w:rFonts w:eastAsia="Yu Mincho" w:cstheme="majorBidi"/>
          <w:szCs w:val="24"/>
          <w:lang w:eastAsia="ja-JP"/>
        </w:rPr>
        <w:t>partner</w:t>
      </w:r>
      <w:r w:rsidR="00F13440" w:rsidRPr="00EA0CCE">
        <w:rPr>
          <w:rFonts w:eastAsia="Yu Mincho" w:cstheme="majorBidi"/>
          <w:szCs w:val="24"/>
          <w:lang w:eastAsia="ja-JP"/>
        </w:rPr>
        <w:t>. However, as soon as my social status changed from an unaccompanied Japanese Muslim woman</w:t>
      </w:r>
      <w:r w:rsidR="003A7C70" w:rsidRPr="00EA0CCE">
        <w:rPr>
          <w:rFonts w:eastAsia="Yu Mincho" w:cstheme="majorBidi"/>
          <w:szCs w:val="24"/>
          <w:lang w:eastAsia="ja-JP"/>
        </w:rPr>
        <w:t xml:space="preserve"> </w:t>
      </w:r>
      <w:r w:rsidR="00F13440" w:rsidRPr="00EA0CCE">
        <w:rPr>
          <w:rFonts w:eastAsia="Yu Mincho" w:cstheme="majorBidi"/>
          <w:szCs w:val="24"/>
          <w:lang w:eastAsia="ja-JP"/>
        </w:rPr>
        <w:t>to</w:t>
      </w:r>
      <w:r w:rsidR="009A4476" w:rsidRPr="00EA0CCE">
        <w:rPr>
          <w:rFonts w:eastAsia="Yu Mincho" w:cstheme="majorBidi"/>
          <w:szCs w:val="24"/>
          <w:lang w:eastAsia="ja-JP"/>
        </w:rPr>
        <w:t xml:space="preserve"> someone’s wife, I was embedded into their </w:t>
      </w:r>
      <w:r w:rsidR="0047569C" w:rsidRPr="00EA0CCE">
        <w:rPr>
          <w:rFonts w:eastAsia="Yu Mincho" w:cstheme="majorBidi"/>
          <w:szCs w:val="24"/>
          <w:lang w:eastAsia="ja-JP"/>
        </w:rPr>
        <w:t>rigid</w:t>
      </w:r>
      <w:r w:rsidR="003A7C70" w:rsidRPr="00EA0CCE">
        <w:rPr>
          <w:rFonts w:eastAsia="Yu Mincho" w:cstheme="majorBidi"/>
          <w:szCs w:val="24"/>
          <w:lang w:eastAsia="ja-JP"/>
        </w:rPr>
        <w:t xml:space="preserve"> </w:t>
      </w:r>
      <w:r w:rsidR="009A4476" w:rsidRPr="00EA0CCE">
        <w:rPr>
          <w:rFonts w:eastAsia="Yu Mincho" w:cstheme="majorBidi"/>
          <w:szCs w:val="24"/>
          <w:lang w:eastAsia="ja-JP"/>
        </w:rPr>
        <w:t xml:space="preserve">social dynamics. I faced </w:t>
      </w:r>
      <w:r w:rsidR="00FA34F7" w:rsidRPr="00EA0CCE">
        <w:rPr>
          <w:rFonts w:eastAsia="Yu Mincho" w:cstheme="majorBidi"/>
          <w:szCs w:val="24"/>
          <w:lang w:eastAsia="ja-JP"/>
        </w:rPr>
        <w:t xml:space="preserve">an </w:t>
      </w:r>
      <w:r w:rsidR="009A4476" w:rsidRPr="00EA0CCE">
        <w:rPr>
          <w:rFonts w:eastAsia="Yu Mincho" w:cstheme="majorBidi"/>
          <w:szCs w:val="24"/>
          <w:lang w:eastAsia="ja-JP"/>
        </w:rPr>
        <w:t>intense patriarch</w:t>
      </w:r>
      <w:r w:rsidR="00FA34F7" w:rsidRPr="00EA0CCE">
        <w:rPr>
          <w:rFonts w:eastAsia="Yu Mincho" w:cstheme="majorBidi"/>
          <w:szCs w:val="24"/>
          <w:lang w:eastAsia="ja-JP"/>
        </w:rPr>
        <w:t>y</w:t>
      </w:r>
      <w:r w:rsidR="009A4476" w:rsidRPr="00EA0CCE">
        <w:rPr>
          <w:rFonts w:eastAsia="Yu Mincho" w:cstheme="majorBidi"/>
          <w:szCs w:val="24"/>
          <w:lang w:eastAsia="ja-JP"/>
        </w:rPr>
        <w:t xml:space="preserve"> and </w:t>
      </w:r>
      <w:r w:rsidR="00FF25A3" w:rsidRPr="00EA0CCE">
        <w:rPr>
          <w:rFonts w:eastAsia="Yu Mincho" w:cstheme="majorBidi"/>
          <w:szCs w:val="24"/>
          <w:lang w:eastAsia="ja-JP"/>
        </w:rPr>
        <w:t>traditional practices which were</w:t>
      </w:r>
      <w:r w:rsidR="0044200F" w:rsidRPr="00EA0CCE">
        <w:rPr>
          <w:rFonts w:eastAsia="Yu Mincho" w:cstheme="majorBidi"/>
          <w:szCs w:val="24"/>
          <w:lang w:eastAsia="ja-JP"/>
        </w:rPr>
        <w:t xml:space="preserve"> </w:t>
      </w:r>
      <w:r w:rsidR="00FF25A3" w:rsidRPr="00EA0CCE">
        <w:rPr>
          <w:rFonts w:eastAsia="Yu Mincho" w:cstheme="majorBidi"/>
          <w:szCs w:val="24"/>
          <w:lang w:eastAsia="ja-JP"/>
        </w:rPr>
        <w:t xml:space="preserve">uncritically justified under the name of </w:t>
      </w:r>
      <w:r w:rsidR="0083314A" w:rsidRPr="00EA0CCE">
        <w:rPr>
          <w:rFonts w:eastAsia="Yu Mincho" w:cstheme="majorBidi"/>
          <w:szCs w:val="24"/>
          <w:lang w:eastAsia="ja-JP"/>
        </w:rPr>
        <w:t>religion</w:t>
      </w:r>
      <w:r w:rsidR="00FF25A3" w:rsidRPr="00EA0CCE">
        <w:rPr>
          <w:rFonts w:eastAsia="Yu Mincho" w:cstheme="majorBidi"/>
          <w:szCs w:val="24"/>
          <w:lang w:eastAsia="ja-JP"/>
        </w:rPr>
        <w:t xml:space="preserve">. </w:t>
      </w:r>
      <w:r w:rsidR="00E6339F" w:rsidRPr="00EA0CCE">
        <w:rPr>
          <w:rFonts w:eastAsia="Yu Mincho" w:cstheme="majorBidi"/>
          <w:szCs w:val="24"/>
          <w:lang w:eastAsia="ja-JP"/>
        </w:rPr>
        <w:t>I did not have a chance to transfer to medical school against my partner’s will. Later, I remarried an Algerian British Muslim in England</w:t>
      </w:r>
      <w:r w:rsidR="00E67F6E" w:rsidRPr="00EA0CCE">
        <w:rPr>
          <w:rFonts w:eastAsia="Yu Mincho" w:cstheme="majorBidi"/>
          <w:szCs w:val="24"/>
          <w:lang w:eastAsia="ja-JP"/>
        </w:rPr>
        <w:t xml:space="preserve"> and</w:t>
      </w:r>
      <w:r w:rsidR="00E6339F" w:rsidRPr="00EA0CCE">
        <w:rPr>
          <w:rFonts w:eastAsia="Yu Mincho" w:cstheme="majorBidi"/>
          <w:szCs w:val="24"/>
          <w:lang w:eastAsia="ja-JP"/>
        </w:rPr>
        <w:t xml:space="preserve"> fell into </w:t>
      </w:r>
      <w:r w:rsidR="00EB753A" w:rsidRPr="00EA0CCE">
        <w:rPr>
          <w:rFonts w:eastAsia="Yu Mincho" w:cstheme="majorBidi"/>
          <w:szCs w:val="24"/>
          <w:lang w:eastAsia="ja-JP"/>
        </w:rPr>
        <w:t xml:space="preserve">similar </w:t>
      </w:r>
      <w:r w:rsidR="00E6339F" w:rsidRPr="00EA0CCE">
        <w:rPr>
          <w:rFonts w:eastAsia="Yu Mincho" w:cstheme="majorBidi"/>
          <w:szCs w:val="24"/>
          <w:lang w:eastAsia="ja-JP"/>
        </w:rPr>
        <w:t>dynamics again.</w:t>
      </w:r>
    </w:p>
    <w:p w14:paraId="0E926814" w14:textId="77777777" w:rsidR="00945C76" w:rsidRPr="00EA0CCE" w:rsidRDefault="00945C76" w:rsidP="00E402ED">
      <w:pPr>
        <w:spacing w:after="0" w:line="480" w:lineRule="auto"/>
        <w:rPr>
          <w:rFonts w:eastAsia="Yu Mincho" w:cstheme="majorBidi"/>
          <w:szCs w:val="24"/>
          <w:lang w:eastAsia="ja-JP"/>
        </w:rPr>
      </w:pPr>
    </w:p>
    <w:p w14:paraId="63A2E117" w14:textId="179DB2FE" w:rsidR="00945C76" w:rsidRPr="00EA0CCE" w:rsidRDefault="00945C76" w:rsidP="00E402ED">
      <w:pPr>
        <w:spacing w:after="0" w:line="480" w:lineRule="auto"/>
        <w:ind w:firstLine="720"/>
        <w:rPr>
          <w:rFonts w:eastAsia="Yu Mincho" w:cstheme="majorBidi"/>
          <w:i/>
          <w:iCs/>
          <w:szCs w:val="24"/>
          <w:lang w:eastAsia="ja-JP"/>
        </w:rPr>
      </w:pPr>
      <w:r w:rsidRPr="00EA0CCE">
        <w:rPr>
          <w:rFonts w:eastAsia="Yu Mincho" w:cstheme="majorBidi"/>
          <w:szCs w:val="24"/>
          <w:lang w:eastAsia="ja-JP"/>
        </w:rPr>
        <w:t xml:space="preserve">(16) </w:t>
      </w:r>
      <w:r w:rsidRPr="00EA0CCE">
        <w:rPr>
          <w:rFonts w:eastAsia="Yu Mincho" w:cstheme="majorBidi"/>
          <w:i/>
          <w:iCs/>
          <w:szCs w:val="24"/>
          <w:lang w:eastAsia="ja-JP"/>
        </w:rPr>
        <w:t>Date unknown</w:t>
      </w:r>
    </w:p>
    <w:p w14:paraId="2CBF061D" w14:textId="77777777" w:rsidR="00945C76" w:rsidRPr="00EA0CCE" w:rsidRDefault="00945C76" w:rsidP="00E402ED">
      <w:pPr>
        <w:spacing w:after="0" w:line="480" w:lineRule="auto"/>
        <w:rPr>
          <w:rFonts w:eastAsia="Yu Mincho" w:cstheme="majorBidi"/>
          <w:szCs w:val="24"/>
          <w:lang w:eastAsia="ja-JP"/>
        </w:rPr>
      </w:pPr>
    </w:p>
    <w:p w14:paraId="1F2D8BB3" w14:textId="4453A2B3" w:rsidR="00945C76" w:rsidRPr="00EA0CCE" w:rsidRDefault="002538E1" w:rsidP="00E402ED">
      <w:pPr>
        <w:spacing w:after="0" w:line="480" w:lineRule="auto"/>
        <w:ind w:left="720"/>
        <w:rPr>
          <w:rFonts w:eastAsia="Yu Mincho" w:cstheme="majorBidi"/>
          <w:i/>
          <w:iCs/>
          <w:szCs w:val="24"/>
          <w:lang w:eastAsia="ja-JP"/>
        </w:rPr>
      </w:pPr>
      <w:r w:rsidRPr="00EA0CCE">
        <w:rPr>
          <w:rFonts w:eastAsia="Yu Mincho" w:cstheme="majorBidi"/>
          <w:i/>
          <w:iCs/>
          <w:szCs w:val="24"/>
          <w:lang w:eastAsia="ja-JP"/>
        </w:rPr>
        <w:t xml:space="preserve">Why </w:t>
      </w:r>
      <w:r w:rsidR="005F013B" w:rsidRPr="00EA0CCE">
        <w:rPr>
          <w:rFonts w:eastAsia="Yu Mincho" w:cstheme="majorBidi"/>
          <w:i/>
          <w:iCs/>
          <w:szCs w:val="24"/>
          <w:lang w:eastAsia="ja-JP"/>
        </w:rPr>
        <w:t xml:space="preserve">do </w:t>
      </w:r>
      <w:r w:rsidRPr="00EA0CCE">
        <w:rPr>
          <w:rFonts w:eastAsia="Yu Mincho" w:cstheme="majorBidi"/>
          <w:i/>
          <w:iCs/>
          <w:szCs w:val="24"/>
          <w:lang w:eastAsia="ja-JP"/>
        </w:rPr>
        <w:t xml:space="preserve">I repetitively fall into </w:t>
      </w:r>
      <w:r w:rsidR="007A2664" w:rsidRPr="00EA0CCE">
        <w:rPr>
          <w:rFonts w:eastAsia="Yu Mincho" w:cstheme="majorBidi"/>
          <w:i/>
          <w:iCs/>
          <w:szCs w:val="24"/>
          <w:lang w:eastAsia="ja-JP"/>
        </w:rPr>
        <w:t>a</w:t>
      </w:r>
      <w:r w:rsidRPr="00EA0CCE">
        <w:rPr>
          <w:rFonts w:eastAsia="Yu Mincho" w:cstheme="majorBidi"/>
          <w:i/>
          <w:iCs/>
          <w:szCs w:val="24"/>
          <w:lang w:eastAsia="ja-JP"/>
        </w:rPr>
        <w:t xml:space="preserve"> trap of patriarc</w:t>
      </w:r>
      <w:r w:rsidR="00FA34F7" w:rsidRPr="00EA0CCE">
        <w:rPr>
          <w:rFonts w:eastAsia="Yu Mincho" w:cstheme="majorBidi"/>
          <w:i/>
          <w:iCs/>
          <w:szCs w:val="24"/>
          <w:lang w:eastAsia="ja-JP"/>
        </w:rPr>
        <w:t>hy</w:t>
      </w:r>
      <w:r w:rsidRPr="00EA0CCE">
        <w:rPr>
          <w:rFonts w:eastAsia="Yu Mincho" w:cstheme="majorBidi"/>
          <w:i/>
          <w:iCs/>
          <w:szCs w:val="24"/>
          <w:lang w:eastAsia="ja-JP"/>
        </w:rPr>
        <w:t xml:space="preserve">? </w:t>
      </w:r>
      <w:r w:rsidR="00843FA1" w:rsidRPr="00EA0CCE">
        <w:rPr>
          <w:rFonts w:eastAsia="Yu Mincho" w:cstheme="majorBidi"/>
          <w:i/>
          <w:iCs/>
          <w:szCs w:val="24"/>
          <w:lang w:eastAsia="ja-JP"/>
        </w:rPr>
        <w:t>A wife’s destiny lie</w:t>
      </w:r>
      <w:r w:rsidR="00E6339F" w:rsidRPr="00EA0CCE">
        <w:rPr>
          <w:rFonts w:eastAsia="Yu Mincho" w:cstheme="majorBidi"/>
          <w:i/>
          <w:iCs/>
          <w:szCs w:val="24"/>
          <w:lang w:eastAsia="ja-JP"/>
        </w:rPr>
        <w:t>s</w:t>
      </w:r>
      <w:r w:rsidR="00843FA1" w:rsidRPr="00EA0CCE">
        <w:rPr>
          <w:rFonts w:eastAsia="Yu Mincho" w:cstheme="majorBidi"/>
          <w:i/>
          <w:iCs/>
          <w:szCs w:val="24"/>
          <w:lang w:eastAsia="ja-JP"/>
        </w:rPr>
        <w:t xml:space="preserve"> in her husband</w:t>
      </w:r>
      <w:r w:rsidR="004B251A" w:rsidRPr="00EA0CCE">
        <w:rPr>
          <w:rFonts w:eastAsia="Yu Mincho" w:cstheme="majorBidi"/>
          <w:i/>
          <w:iCs/>
          <w:szCs w:val="24"/>
          <w:lang w:eastAsia="ja-JP"/>
        </w:rPr>
        <w:t>’s hand</w:t>
      </w:r>
      <w:r w:rsidR="00E6339F" w:rsidRPr="00EA0CCE">
        <w:rPr>
          <w:rFonts w:eastAsia="Yu Mincho" w:cstheme="majorBidi"/>
          <w:i/>
          <w:iCs/>
          <w:szCs w:val="24"/>
          <w:lang w:eastAsia="ja-JP"/>
        </w:rPr>
        <w:t xml:space="preserve"> </w:t>
      </w:r>
      <w:r w:rsidR="00F1203F" w:rsidRPr="00EA0CCE">
        <w:rPr>
          <w:rFonts w:eastAsia="Yu Mincho" w:cstheme="majorBidi"/>
          <w:i/>
          <w:iCs/>
          <w:szCs w:val="24"/>
          <w:lang w:eastAsia="ja-JP"/>
        </w:rPr>
        <w:t>just like</w:t>
      </w:r>
      <w:r w:rsidR="00843FA1" w:rsidRPr="00EA0CCE">
        <w:rPr>
          <w:rFonts w:eastAsia="Yu Mincho" w:cstheme="majorBidi"/>
          <w:i/>
          <w:iCs/>
          <w:szCs w:val="24"/>
          <w:lang w:eastAsia="ja-JP"/>
        </w:rPr>
        <w:t xml:space="preserve"> </w:t>
      </w:r>
      <w:r w:rsidR="004B251A" w:rsidRPr="00EA0CCE">
        <w:rPr>
          <w:rFonts w:eastAsia="Yu Mincho" w:cstheme="majorBidi"/>
          <w:i/>
          <w:iCs/>
          <w:szCs w:val="24"/>
          <w:lang w:eastAsia="ja-JP"/>
        </w:rPr>
        <w:t>children</w:t>
      </w:r>
      <w:r w:rsidR="00843FA1" w:rsidRPr="00EA0CCE">
        <w:rPr>
          <w:rFonts w:eastAsia="Yu Mincho" w:cstheme="majorBidi"/>
          <w:i/>
          <w:iCs/>
          <w:szCs w:val="24"/>
          <w:lang w:eastAsia="ja-JP"/>
        </w:rPr>
        <w:t xml:space="preserve">’s </w:t>
      </w:r>
      <w:r w:rsidR="004B251A" w:rsidRPr="00EA0CCE">
        <w:rPr>
          <w:rFonts w:eastAsia="Yu Mincho" w:cstheme="majorBidi"/>
          <w:i/>
          <w:iCs/>
          <w:szCs w:val="24"/>
          <w:lang w:eastAsia="ja-JP"/>
        </w:rPr>
        <w:t xml:space="preserve">destiny </w:t>
      </w:r>
      <w:r w:rsidR="00843FA1" w:rsidRPr="00EA0CCE">
        <w:rPr>
          <w:rFonts w:eastAsia="Yu Mincho" w:cstheme="majorBidi"/>
          <w:i/>
          <w:iCs/>
          <w:szCs w:val="24"/>
          <w:lang w:eastAsia="ja-JP"/>
        </w:rPr>
        <w:t>in the</w:t>
      </w:r>
      <w:r w:rsidR="004B251A" w:rsidRPr="00EA0CCE">
        <w:rPr>
          <w:rFonts w:eastAsia="Yu Mincho" w:cstheme="majorBidi"/>
          <w:i/>
          <w:iCs/>
          <w:szCs w:val="24"/>
          <w:lang w:eastAsia="ja-JP"/>
        </w:rPr>
        <w:t>ir</w:t>
      </w:r>
      <w:r w:rsidR="00843FA1" w:rsidRPr="00EA0CCE">
        <w:rPr>
          <w:rFonts w:eastAsia="Yu Mincho" w:cstheme="majorBidi"/>
          <w:i/>
          <w:iCs/>
          <w:szCs w:val="24"/>
          <w:lang w:eastAsia="ja-JP"/>
        </w:rPr>
        <w:t xml:space="preserve"> parents</w:t>
      </w:r>
      <w:r w:rsidR="004B251A" w:rsidRPr="00EA0CCE">
        <w:rPr>
          <w:rFonts w:eastAsia="Yu Mincho" w:cstheme="majorBidi"/>
          <w:i/>
          <w:iCs/>
          <w:szCs w:val="24"/>
          <w:lang w:eastAsia="ja-JP"/>
        </w:rPr>
        <w:t>’ hand</w:t>
      </w:r>
      <w:r w:rsidR="00A160AB" w:rsidRPr="00EA0CCE">
        <w:rPr>
          <w:rFonts w:eastAsia="Yu Mincho" w:cstheme="majorBidi"/>
          <w:i/>
          <w:iCs/>
          <w:szCs w:val="24"/>
          <w:lang w:eastAsia="ja-JP"/>
        </w:rPr>
        <w:t>.</w:t>
      </w:r>
    </w:p>
    <w:p w14:paraId="1FFF72A4" w14:textId="76ABE980" w:rsidR="00D87ED6" w:rsidRPr="00EA0CCE" w:rsidRDefault="00D87ED6" w:rsidP="00E402ED">
      <w:pPr>
        <w:spacing w:after="0" w:line="480" w:lineRule="auto"/>
        <w:rPr>
          <w:rFonts w:cstheme="majorBidi"/>
          <w:szCs w:val="24"/>
          <w:lang w:eastAsia="ja-JP"/>
        </w:rPr>
      </w:pPr>
    </w:p>
    <w:p w14:paraId="6C88E9B7" w14:textId="3E6D33E7" w:rsidR="00484E9F" w:rsidRPr="00EA0CCE" w:rsidRDefault="0042041F" w:rsidP="00E402ED">
      <w:pPr>
        <w:autoSpaceDE w:val="0"/>
        <w:autoSpaceDN w:val="0"/>
        <w:adjustRightInd w:val="0"/>
        <w:spacing w:after="0" w:line="480" w:lineRule="auto"/>
        <w:rPr>
          <w:rFonts w:cstheme="majorBidi"/>
          <w:szCs w:val="24"/>
          <w:lang w:eastAsia="ja-JP"/>
        </w:rPr>
      </w:pPr>
      <w:r w:rsidRPr="00EA0CCE">
        <w:rPr>
          <w:rFonts w:cstheme="majorBidi"/>
          <w:szCs w:val="24"/>
          <w:lang w:eastAsia="ja-JP"/>
        </w:rPr>
        <w:t>Patriarch</w:t>
      </w:r>
      <w:r w:rsidR="0013597C" w:rsidRPr="00EA0CCE">
        <w:rPr>
          <w:rFonts w:cstheme="majorBidi"/>
          <w:szCs w:val="24"/>
          <w:lang w:eastAsia="ja-JP"/>
        </w:rPr>
        <w:t>y</w:t>
      </w:r>
      <w:r w:rsidR="00A94015" w:rsidRPr="00EA0CCE">
        <w:rPr>
          <w:rFonts w:cstheme="majorBidi"/>
          <w:szCs w:val="24"/>
          <w:lang w:eastAsia="ja-JP"/>
        </w:rPr>
        <w:t>, or a social system that prioritise</w:t>
      </w:r>
      <w:r w:rsidR="002E53CD" w:rsidRPr="00EA0CCE">
        <w:rPr>
          <w:rFonts w:cstheme="majorBidi"/>
          <w:szCs w:val="24"/>
          <w:lang w:eastAsia="ja-JP"/>
        </w:rPr>
        <w:t>s</w:t>
      </w:r>
      <w:r w:rsidR="00A94015" w:rsidRPr="00EA0CCE">
        <w:rPr>
          <w:rFonts w:cstheme="majorBidi"/>
          <w:szCs w:val="24"/>
          <w:lang w:eastAsia="ja-JP"/>
        </w:rPr>
        <w:t xml:space="preserve"> the rights of males and elders,</w:t>
      </w:r>
      <w:r w:rsidRPr="00EA0CCE">
        <w:rPr>
          <w:rFonts w:cstheme="majorBidi"/>
          <w:szCs w:val="24"/>
          <w:lang w:eastAsia="ja-JP"/>
        </w:rPr>
        <w:t xml:space="preserve"> </w:t>
      </w:r>
      <w:r w:rsidR="00672CCB" w:rsidRPr="00EA0CCE">
        <w:rPr>
          <w:rFonts w:cstheme="majorBidi"/>
          <w:szCs w:val="24"/>
          <w:lang w:eastAsia="ja-JP"/>
        </w:rPr>
        <w:t xml:space="preserve">may not to be entirely blamed </w:t>
      </w:r>
      <w:r w:rsidR="004829C3" w:rsidRPr="00EA0CCE">
        <w:rPr>
          <w:rFonts w:cstheme="majorBidi"/>
          <w:szCs w:val="24"/>
          <w:lang w:eastAsia="ja-JP"/>
        </w:rPr>
        <w:t xml:space="preserve">if the privilege holders take their proportionately increased responsibility for </w:t>
      </w:r>
      <w:r w:rsidR="00741362" w:rsidRPr="00EA0CCE">
        <w:rPr>
          <w:rFonts w:cstheme="majorBidi"/>
          <w:szCs w:val="24"/>
          <w:lang w:eastAsia="ja-JP"/>
        </w:rPr>
        <w:t>collective</w:t>
      </w:r>
      <w:r w:rsidR="004829C3" w:rsidRPr="00EA0CCE">
        <w:rPr>
          <w:rFonts w:cstheme="majorBidi"/>
          <w:szCs w:val="24"/>
          <w:lang w:eastAsia="ja-JP"/>
        </w:rPr>
        <w:t xml:space="preserve"> survival</w:t>
      </w:r>
      <w:r w:rsidR="00C65CC0" w:rsidRPr="00EA0CCE">
        <w:rPr>
          <w:rFonts w:cstheme="majorBidi"/>
          <w:szCs w:val="24"/>
          <w:lang w:eastAsia="ja-JP"/>
        </w:rPr>
        <w:t xml:space="preserve"> </w:t>
      </w:r>
      <w:r w:rsidR="00C65CC0" w:rsidRPr="00EA0CCE">
        <w:rPr>
          <w:rFonts w:cstheme="majorBidi"/>
          <w:szCs w:val="24"/>
          <w:lang w:eastAsia="ja-JP"/>
        </w:rPr>
        <w:fldChar w:fldCharType="begin"/>
      </w:r>
      <w:r w:rsidR="00F650ED" w:rsidRPr="00EA0CCE">
        <w:rPr>
          <w:rFonts w:cstheme="majorBidi"/>
          <w:szCs w:val="24"/>
          <w:lang w:eastAsia="ja-JP"/>
        </w:rPr>
        <w:instrText xml:space="preserve"> ADDIN ZOTERO_ITEM CSL_CITATION {"citationID":"H7ktaena","properties":{"formattedCitation":"(DeGagne, 2008)","plainCitation":"(DeGagne, 2008)","dontUpdate":true,"noteIndex":0},"citationItems":[{"id":6434,"uris":["http://zotero.org/users/2134402/items/4ZPTSRE4"],"uri":["http://zotero.org/users/2134402/items/4ZPTSRE4"],"itemData":{"id":6434,"type":"thesis","event-place":"Edmonton, Alberta","genre":"Master's thesis","language":"en","note":"ISBN: 9780494469552\nOCLC: 701243174","publisher":"University of Alberta","publisher-place":"Edmonton, Alberta","source":"Open WorldCat","title":"Constructing the patriarch in the Personal Responsibility Act","URL":"https://www.bac-lac.gc.ca/eng/services/theses/Pages/item.aspx?idNumber=701243174","author":[{"family":"DeGagne","given":"Alexa"}],"accessed":{"date-parts":[["2021",8,10]]},"issued":{"date-parts":[["2008"]]}}}],"schema":"https://github.com/citation-style-language/schema/raw/master/csl-citation.json"} </w:instrText>
      </w:r>
      <w:r w:rsidR="00C65CC0" w:rsidRPr="00EA0CCE">
        <w:rPr>
          <w:rFonts w:cstheme="majorBidi"/>
          <w:szCs w:val="24"/>
          <w:lang w:eastAsia="ja-JP"/>
        </w:rPr>
        <w:fldChar w:fldCharType="separate"/>
      </w:r>
      <w:r w:rsidR="00C65CC0" w:rsidRPr="00EA0CCE">
        <w:rPr>
          <w:rFonts w:cstheme="majorBidi"/>
          <w:szCs w:val="24"/>
        </w:rPr>
        <w:t xml:space="preserve">(Lakoff [1996] </w:t>
      </w:r>
      <w:r w:rsidR="00EE412A" w:rsidRPr="00EA0CCE">
        <w:rPr>
          <w:rFonts w:cstheme="majorBidi"/>
          <w:szCs w:val="24"/>
        </w:rPr>
        <w:t xml:space="preserve">as cited </w:t>
      </w:r>
      <w:r w:rsidR="00C65CC0" w:rsidRPr="00EA0CCE">
        <w:rPr>
          <w:rFonts w:cstheme="majorBidi"/>
          <w:szCs w:val="24"/>
        </w:rPr>
        <w:t>in DeGagne, 2008: 22)</w:t>
      </w:r>
      <w:r w:rsidR="00C65CC0" w:rsidRPr="00EA0CCE">
        <w:rPr>
          <w:rFonts w:cstheme="majorBidi"/>
          <w:szCs w:val="24"/>
          <w:lang w:eastAsia="ja-JP"/>
        </w:rPr>
        <w:fldChar w:fldCharType="end"/>
      </w:r>
      <w:r w:rsidR="004829C3" w:rsidRPr="00EA0CCE">
        <w:rPr>
          <w:rFonts w:cstheme="majorBidi"/>
          <w:szCs w:val="24"/>
          <w:lang w:eastAsia="ja-JP"/>
        </w:rPr>
        <w:t xml:space="preserve">. </w:t>
      </w:r>
      <w:r w:rsidR="00E950A1" w:rsidRPr="00EA0CCE">
        <w:rPr>
          <w:rFonts w:cstheme="majorBidi"/>
          <w:szCs w:val="24"/>
          <w:lang w:eastAsia="ja-JP"/>
        </w:rPr>
        <w:t xml:space="preserve">For example, </w:t>
      </w:r>
      <w:r w:rsidR="00C52F43" w:rsidRPr="00EA0CCE">
        <w:rPr>
          <w:rFonts w:cstheme="majorBidi"/>
          <w:szCs w:val="24"/>
          <w:lang w:eastAsia="ja-JP"/>
        </w:rPr>
        <w:t xml:space="preserve">in Muslim society, </w:t>
      </w:r>
      <w:r w:rsidR="005F013B" w:rsidRPr="00EA0CCE">
        <w:rPr>
          <w:rFonts w:cstheme="majorBidi"/>
          <w:szCs w:val="24"/>
          <w:lang w:eastAsia="ja-JP"/>
        </w:rPr>
        <w:t xml:space="preserve">I </w:t>
      </w:r>
      <w:r w:rsidR="005D0DA7" w:rsidRPr="00EA0CCE">
        <w:rPr>
          <w:rFonts w:cstheme="majorBidi"/>
          <w:szCs w:val="24"/>
          <w:lang w:eastAsia="ja-JP"/>
        </w:rPr>
        <w:t xml:space="preserve">not only </w:t>
      </w:r>
      <w:r w:rsidR="005F013B" w:rsidRPr="00EA0CCE">
        <w:rPr>
          <w:rFonts w:cstheme="majorBidi"/>
          <w:szCs w:val="24"/>
          <w:lang w:eastAsia="ja-JP"/>
        </w:rPr>
        <w:t>enjoyed</w:t>
      </w:r>
      <w:r w:rsidR="00AC470D" w:rsidRPr="00EA0CCE">
        <w:rPr>
          <w:rFonts w:cstheme="majorBidi"/>
          <w:szCs w:val="24"/>
          <w:lang w:eastAsia="ja-JP"/>
        </w:rPr>
        <w:t xml:space="preserve"> </w:t>
      </w:r>
      <w:r w:rsidR="008C467A" w:rsidRPr="00EA0CCE">
        <w:rPr>
          <w:rFonts w:cstheme="majorBidi"/>
          <w:szCs w:val="24"/>
          <w:lang w:eastAsia="ja-JP"/>
        </w:rPr>
        <w:t xml:space="preserve">unconditional </w:t>
      </w:r>
      <w:r w:rsidR="007B5555" w:rsidRPr="00EA0CCE">
        <w:rPr>
          <w:rFonts w:cstheme="majorBidi"/>
          <w:szCs w:val="24"/>
          <w:lang w:eastAsia="ja-JP"/>
        </w:rPr>
        <w:t>financial</w:t>
      </w:r>
      <w:r w:rsidR="008C467A" w:rsidRPr="00EA0CCE">
        <w:rPr>
          <w:rFonts w:cstheme="majorBidi"/>
          <w:szCs w:val="24"/>
          <w:lang w:eastAsia="ja-JP"/>
        </w:rPr>
        <w:t xml:space="preserve"> maintenance</w:t>
      </w:r>
      <w:r w:rsidR="00AC470D" w:rsidRPr="00EA0CCE">
        <w:rPr>
          <w:rFonts w:cstheme="majorBidi"/>
          <w:szCs w:val="24"/>
          <w:lang w:eastAsia="ja-JP"/>
        </w:rPr>
        <w:t xml:space="preserve"> </w:t>
      </w:r>
      <w:r w:rsidR="00AC470D" w:rsidRPr="00EA0CCE">
        <w:rPr>
          <w:rFonts w:cstheme="majorBidi"/>
          <w:szCs w:val="24"/>
          <w:lang w:eastAsia="ja-JP"/>
        </w:rPr>
        <w:fldChar w:fldCharType="begin"/>
      </w:r>
      <w:r w:rsidR="00AC470D" w:rsidRPr="00EA0CCE">
        <w:rPr>
          <w:rFonts w:cstheme="majorBidi"/>
          <w:szCs w:val="24"/>
          <w:lang w:eastAsia="ja-JP"/>
        </w:rPr>
        <w:instrText xml:space="preserve"> ADDIN ZOTERO_ITEM CSL_CITATION {"citationID":"Ocpk1hYQ","properties":{"formattedCitation":"(Gani and Khan, 2019)","plainCitation":"(Gani and Khan, 2019)","noteIndex":0},"citationItems":[{"id":6436,"uris":["http://zotero.org/users/2134402/items/JR6MI87U"],"uri":["http://zotero.org/users/2134402/items/JR6MI87U"],"itemData":{"id":6436,"type":"article-journal","abstract":"Islamic law of inheritance, applicable to Muslim, stands on the foundation of principle of equity not of equality to ensure and manifest justice between the both sexes of human being. Rights fountain from the mountain of duties. Within the family structure of Islam, men, being the sole bread earner, women are privileged and protected under the umbrella of obligation of men. Social security and economic independence are ensured to women by providing equitable share in inheritance in contrast to men. Due to failure of comprehensive understanding of the whole aspect of rights and duties of men and women in the valley of Islam, some critiques consider this as an injustice to the women. Life-cycle of a man is full of financial obligations whereas a woman is immune from any such obligations though she has much wealth or earns money. In her life-cycle a woman is kept protected as financial obligation lies on the father, brother, husband, son etc. and finally on the state and in no circumstances a woman remains unsecured and unprotected. The present study readdressed the scheme of sharia law to show that Islam has ensured justice by ignoring apparent mathematical calculation in getting equal share to that of man by ordaining equitable distribution. Both descriptive and analytical methods were used in this research by using primary as well as secondary data sources.","container-title":"Jouornal of ELT and Education","issue":"3 &amp; 4","language":"en","page":"73-80","source":"Zotero","title":"Women Rights of Inheritance in Islam: Equity versus Equality","volume":"2","author":[{"family":"Gani","given":"Md Abdullah Hil"},{"family":"Khan","given":"Md Nadir"}],"issued":{"date-parts":[["2019"]]}}}],"schema":"https://github.com/citation-style-language/schema/raw/master/csl-citation.json"} </w:instrText>
      </w:r>
      <w:r w:rsidR="00AC470D" w:rsidRPr="00EA0CCE">
        <w:rPr>
          <w:rFonts w:cstheme="majorBidi"/>
          <w:szCs w:val="24"/>
          <w:lang w:eastAsia="ja-JP"/>
        </w:rPr>
        <w:fldChar w:fldCharType="separate"/>
      </w:r>
      <w:r w:rsidR="00AC470D" w:rsidRPr="00EA0CCE">
        <w:rPr>
          <w:rFonts w:cstheme="majorBidi"/>
          <w:szCs w:val="24"/>
        </w:rPr>
        <w:t>(Gani and Khan, 2019)</w:t>
      </w:r>
      <w:r w:rsidR="00AC470D" w:rsidRPr="00EA0CCE">
        <w:rPr>
          <w:rFonts w:cstheme="majorBidi"/>
          <w:szCs w:val="24"/>
          <w:lang w:eastAsia="ja-JP"/>
        </w:rPr>
        <w:fldChar w:fldCharType="end"/>
      </w:r>
      <w:r w:rsidR="007B5555" w:rsidRPr="00EA0CCE">
        <w:rPr>
          <w:rFonts w:cstheme="majorBidi"/>
          <w:szCs w:val="24"/>
          <w:lang w:eastAsia="ja-JP"/>
        </w:rPr>
        <w:t xml:space="preserve"> </w:t>
      </w:r>
      <w:r w:rsidR="005D0DA7" w:rsidRPr="00EA0CCE">
        <w:rPr>
          <w:rFonts w:cstheme="majorBidi"/>
          <w:szCs w:val="24"/>
          <w:lang w:eastAsia="ja-JP"/>
        </w:rPr>
        <w:t xml:space="preserve">but also </w:t>
      </w:r>
      <w:r w:rsidR="007B5555" w:rsidRPr="00EA0CCE">
        <w:rPr>
          <w:rFonts w:cstheme="majorBidi"/>
          <w:szCs w:val="24"/>
          <w:lang w:eastAsia="ja-JP"/>
        </w:rPr>
        <w:t xml:space="preserve">gender segregation </w:t>
      </w:r>
      <w:r w:rsidR="007B5555" w:rsidRPr="00EA0CCE">
        <w:rPr>
          <w:rFonts w:cstheme="majorBidi"/>
          <w:szCs w:val="24"/>
          <w:lang w:eastAsia="ja-JP"/>
        </w:rPr>
        <w:fldChar w:fldCharType="begin"/>
      </w:r>
      <w:r w:rsidR="007B5555" w:rsidRPr="00EA0CCE">
        <w:rPr>
          <w:rFonts w:cstheme="majorBidi"/>
          <w:szCs w:val="24"/>
          <w:lang w:eastAsia="ja-JP"/>
        </w:rPr>
        <w:instrText xml:space="preserve"> ADDIN ZOTERO_ITEM CSL_CITATION {"citationID":"RHkL1zYz","properties":{"formattedCitation":"(Sattari, 2020)","plainCitation":"(Sattari, 2020)","noteIndex":0},"citationItems":[{"id":6381,"uris":["http://zotero.org/users/2134402/items/XK6W3IPK"],"uri":["http://zotero.org/users/2134402/items/XK6W3IPK"],"itemData":{"id":6381,"type":"article-journal","abstract":"This paper explores the work narratives of drivers of women-only taxis in Iran to gain an understanding of how they navigate the world of driving segregated taxis. Iran's shift from a secular to an Islamic state in 1979 reinforced the gendered constructions of the public sphere through policies and practices that encouraged women’'s roles in the private sphere and channeled their realms of public participation into traditionally feminine domains to the greatest extent possible. Previous research provides important insights into the consequences of the post-revolutionary gender discourse for women. However, little attention has been paid to on-the-ground nuances of women’s day-to-day navigations of the public realm. Using in-depth qualitative data from interviews with 40 female taxi drivers, this study shows how these women incorporate cultural beliefs and values that have been central to the “gendering” of public life in the post-revolutionary context into their daily strategies of negotiations and resilience.","container-title":"Women's Studies International Forum","DOI":"10.1016/j.wsif.2019.102324","ISSN":"0277-5395","journalAbbreviation":"Women's Studies International Forum","language":"en","page":"102324","source":"ScienceDirect","title":"Women driving women: drivers of women-only taxis in the Islamic Republic of Iran","title-short":"Women driving women","URL":"https://www.sciencedirect.com/science/article/pii/S0277539519301785","volume":"78","author":[{"family":"Sattari","given":"Negin"}],"accessed":{"date-parts":[["2021",8,10]]},"issued":{"date-parts":[["2020",1,1]]}}}],"schema":"https://github.com/citation-style-language/schema/raw/master/csl-citation.json"} </w:instrText>
      </w:r>
      <w:r w:rsidR="007B5555" w:rsidRPr="00EA0CCE">
        <w:rPr>
          <w:rFonts w:cstheme="majorBidi"/>
          <w:szCs w:val="24"/>
          <w:lang w:eastAsia="ja-JP"/>
        </w:rPr>
        <w:fldChar w:fldCharType="separate"/>
      </w:r>
      <w:r w:rsidR="007B5555" w:rsidRPr="00EA0CCE">
        <w:rPr>
          <w:rFonts w:cstheme="majorBidi"/>
          <w:szCs w:val="24"/>
        </w:rPr>
        <w:t>(Sattari, 2020)</w:t>
      </w:r>
      <w:r w:rsidR="007B5555" w:rsidRPr="00EA0CCE">
        <w:rPr>
          <w:rFonts w:cstheme="majorBidi"/>
          <w:szCs w:val="24"/>
          <w:lang w:eastAsia="ja-JP"/>
        </w:rPr>
        <w:fldChar w:fldCharType="end"/>
      </w:r>
      <w:r w:rsidR="00AC470D" w:rsidRPr="00EA0CCE">
        <w:rPr>
          <w:rFonts w:cstheme="majorBidi"/>
          <w:szCs w:val="24"/>
          <w:lang w:eastAsia="ja-JP"/>
        </w:rPr>
        <w:t xml:space="preserve"> </w:t>
      </w:r>
      <w:r w:rsidR="0044200F" w:rsidRPr="00EA0CCE">
        <w:rPr>
          <w:rFonts w:cstheme="majorBidi"/>
          <w:szCs w:val="24"/>
          <w:lang w:eastAsia="ja-JP"/>
        </w:rPr>
        <w:t>as a person</w:t>
      </w:r>
      <w:r w:rsidR="00E6422C" w:rsidRPr="00EA0CCE">
        <w:rPr>
          <w:rFonts w:cstheme="majorBidi"/>
          <w:szCs w:val="24"/>
          <w:lang w:eastAsia="ja-JP"/>
        </w:rPr>
        <w:t xml:space="preserve"> who w</w:t>
      </w:r>
      <w:r w:rsidR="00654C9E" w:rsidRPr="00EA0CCE">
        <w:rPr>
          <w:rFonts w:cstheme="majorBidi"/>
          <w:szCs w:val="24"/>
          <w:lang w:eastAsia="ja-JP"/>
        </w:rPr>
        <w:t>as</w:t>
      </w:r>
      <w:r w:rsidR="00E6422C" w:rsidRPr="00EA0CCE">
        <w:rPr>
          <w:rFonts w:cstheme="majorBidi"/>
          <w:szCs w:val="24"/>
          <w:lang w:eastAsia="ja-JP"/>
        </w:rPr>
        <w:t xml:space="preserve"> tired of sexual harassment in </w:t>
      </w:r>
      <w:r w:rsidR="00E6422C" w:rsidRPr="00EA0CCE">
        <w:rPr>
          <w:rFonts w:cstheme="majorBidi"/>
          <w:szCs w:val="24"/>
          <w:lang w:eastAsia="ja-JP"/>
        </w:rPr>
        <w:lastRenderedPageBreak/>
        <w:t>Japanese society</w:t>
      </w:r>
      <w:r w:rsidR="00073656" w:rsidRPr="00EA0CCE">
        <w:rPr>
          <w:rFonts w:cstheme="majorBidi"/>
          <w:szCs w:val="24"/>
          <w:lang w:eastAsia="ja-JP"/>
        </w:rPr>
        <w:t xml:space="preserve"> </w:t>
      </w:r>
      <w:r w:rsidR="00073656" w:rsidRPr="00EA0CCE">
        <w:rPr>
          <w:rFonts w:cstheme="majorBidi"/>
          <w:szCs w:val="24"/>
          <w:lang w:eastAsia="ja-JP"/>
        </w:rPr>
        <w:fldChar w:fldCharType="begin"/>
      </w:r>
      <w:r w:rsidR="00073656" w:rsidRPr="00EA0CCE">
        <w:rPr>
          <w:rFonts w:cstheme="majorBidi"/>
          <w:szCs w:val="24"/>
          <w:lang w:eastAsia="ja-JP"/>
        </w:rPr>
        <w:instrText xml:space="preserve"> ADDIN ZOTERO_ITEM CSL_CITATION {"citationID":"2X5RrD1T","properties":{"formattedCitation":"(Tsunoda, 2003)","plainCitation":"(Tsunoda, 2003)","noteIndex":0},"citationItems":[{"id":6439,"uris":["http://zotero.org/users/2134402/items/MM7L8FP7"],"uri":["http://zotero.org/users/2134402/items/MM7L8FP7"],"itemData":{"id":6439,"type":"chapter","container-title":"Directions in Sexual Harassment Law","event-place":"New Haven, United States","ISBN":"978-0-300-13530-5","page":"618-632","publisher":"Yale University Press","publisher-place":"New Haven, United States","source":"ProQuest Ebook Central","title":"Sexual Harassment in Japan","URL":"http://ebookcentral.proquest.com/lib/soas-ebooks/detail.action?docID=3420225","editor":[{"family":"MacKinnon","given":"Catharine A."},{"family":"Siegel","given":"Reva B."}],"author":[{"family":"Tsunoda","given":"Yukiko"}],"accessed":{"date-parts":[["2021",8,10]]},"issued":{"date-parts":[["2003"]]}}}],"schema":"https://github.com/citation-style-language/schema/raw/master/csl-citation.json"} </w:instrText>
      </w:r>
      <w:r w:rsidR="00073656" w:rsidRPr="00EA0CCE">
        <w:rPr>
          <w:rFonts w:cstheme="majorBidi"/>
          <w:szCs w:val="24"/>
          <w:lang w:eastAsia="ja-JP"/>
        </w:rPr>
        <w:fldChar w:fldCharType="separate"/>
      </w:r>
      <w:r w:rsidR="00073656" w:rsidRPr="00EA0CCE">
        <w:rPr>
          <w:rFonts w:cstheme="majorBidi"/>
          <w:szCs w:val="24"/>
        </w:rPr>
        <w:t>(Tsunoda, 2003)</w:t>
      </w:r>
      <w:r w:rsidR="00073656" w:rsidRPr="00EA0CCE">
        <w:rPr>
          <w:rFonts w:cstheme="majorBidi"/>
          <w:szCs w:val="24"/>
          <w:lang w:eastAsia="ja-JP"/>
        </w:rPr>
        <w:fldChar w:fldCharType="end"/>
      </w:r>
      <w:r w:rsidR="00E6422C" w:rsidRPr="00EA0CCE">
        <w:rPr>
          <w:rFonts w:cstheme="majorBidi"/>
          <w:szCs w:val="24"/>
          <w:lang w:eastAsia="ja-JP"/>
        </w:rPr>
        <w:t>.</w:t>
      </w:r>
      <w:r w:rsidR="00484E9F" w:rsidRPr="00EA0CCE">
        <w:rPr>
          <w:rFonts w:cstheme="majorBidi"/>
          <w:szCs w:val="24"/>
          <w:lang w:eastAsia="ja-JP"/>
        </w:rPr>
        <w:t xml:space="preserve"> </w:t>
      </w:r>
      <w:r w:rsidR="0085246B" w:rsidRPr="00EA0CCE">
        <w:rPr>
          <w:rFonts w:cstheme="majorBidi"/>
          <w:szCs w:val="24"/>
          <w:lang w:eastAsia="ja-JP"/>
        </w:rPr>
        <w:t>I was content while I strategically managed to cope with a set of concrete constraints</w:t>
      </w:r>
      <w:r w:rsidR="003E514F" w:rsidRPr="00EA0CCE">
        <w:rPr>
          <w:rFonts w:cstheme="majorBidi"/>
          <w:szCs w:val="24"/>
          <w:lang w:eastAsia="ja-JP"/>
        </w:rPr>
        <w:t xml:space="preserve"> </w:t>
      </w:r>
      <w:r w:rsidR="003E514F" w:rsidRPr="00EA0CCE">
        <w:rPr>
          <w:rFonts w:cstheme="majorBidi"/>
          <w:szCs w:val="24"/>
          <w:lang w:eastAsia="ja-JP"/>
        </w:rPr>
        <w:fldChar w:fldCharType="begin"/>
      </w:r>
      <w:r w:rsidR="003E514F" w:rsidRPr="00EA0CCE">
        <w:rPr>
          <w:rFonts w:cstheme="majorBidi"/>
          <w:szCs w:val="24"/>
          <w:lang w:eastAsia="ja-JP"/>
        </w:rPr>
        <w:instrText xml:space="preserve"> ADDIN ZOTERO_ITEM CSL_CITATION {"citationID":"y6n2XLTI","properties":{"formattedCitation":"(Kandiyoti, 1988)","plainCitation":"(Kandiyoti, 1988)","noteIndex":0},"citationItems":[{"id":6395,"uris":["http://zotero.org/users/2134402/items/AGRLDRSJ"],"uri":["http://zotero.org/users/2134402/items/AGRLDRSJ"],"itemData":{"id":6395,"type":"article-journal","abstract":"This article argues that systematic comparative analyses of women's strategies and coping mechanisms lead to a more culturally and temporally grounded understanding of patriarchal systems than the unqualified, abstract notion of patriarchy encountered in contemporary feminist theory. Women strategize within a set of concrete constraints, which I identify as patriarchal bargains. Different forms of patriarchy present women with distinct \"rules of the game\" and call for different strategies to maximize security and optimize life options with varying potential for active or passive resistance in the face of oppression. Two systems of male dominance are contrasted: the sub-Saharan African pattern, in which the insecurities of polygyny are matched with areas of relative autonomy for women, and classic patriarchy, which is characteristic of South and East Asia as well as the Muslim Middle East. The article ends with an analysis of the conditions leading to the breakdown and transformation of patriarchal bargains and their implications for women's consciousness and struggles.","container-title":"Gender and Society","ISSN":"0891-2432","issue":"3","note":"publisher: Sage Publications, Inc.","page":"274-290","source":"JSTOR","title":"Bargaining with Patriarchy","URL":"http://www.jstor.org/stable/190357","volume":"2","author":[{"family":"Kandiyoti","given":"Deniz"}],"accessed":{"date-parts":[["2021",8,10]]},"issued":{"date-parts":[["1988"]]}}}],"schema":"https://github.com/citation-style-language/schema/raw/master/csl-citation.json"} </w:instrText>
      </w:r>
      <w:r w:rsidR="003E514F" w:rsidRPr="00EA0CCE">
        <w:rPr>
          <w:rFonts w:cstheme="majorBidi"/>
          <w:szCs w:val="24"/>
          <w:lang w:eastAsia="ja-JP"/>
        </w:rPr>
        <w:fldChar w:fldCharType="separate"/>
      </w:r>
      <w:r w:rsidR="003E514F" w:rsidRPr="00EA0CCE">
        <w:rPr>
          <w:rFonts w:cstheme="majorBidi"/>
          <w:szCs w:val="24"/>
        </w:rPr>
        <w:t>(Kandiyoti, 1988)</w:t>
      </w:r>
      <w:r w:rsidR="003E514F" w:rsidRPr="00EA0CCE">
        <w:rPr>
          <w:rFonts w:cstheme="majorBidi"/>
          <w:szCs w:val="24"/>
          <w:lang w:eastAsia="ja-JP"/>
        </w:rPr>
        <w:fldChar w:fldCharType="end"/>
      </w:r>
      <w:r w:rsidR="0085246B" w:rsidRPr="00EA0CCE">
        <w:rPr>
          <w:rFonts w:cstheme="majorBidi"/>
          <w:szCs w:val="24"/>
          <w:lang w:eastAsia="ja-JP"/>
        </w:rPr>
        <w:t>.</w:t>
      </w:r>
    </w:p>
    <w:p w14:paraId="05E7A677" w14:textId="17808EEF" w:rsidR="007D7842" w:rsidRPr="00EA0CCE" w:rsidRDefault="003E514F" w:rsidP="00E402ED">
      <w:pPr>
        <w:autoSpaceDE w:val="0"/>
        <w:autoSpaceDN w:val="0"/>
        <w:adjustRightInd w:val="0"/>
        <w:spacing w:after="0" w:line="480" w:lineRule="auto"/>
        <w:rPr>
          <w:rFonts w:cstheme="majorBidi"/>
          <w:szCs w:val="24"/>
          <w:lang w:eastAsia="ja-JP"/>
        </w:rPr>
      </w:pPr>
      <w:r w:rsidRPr="00EA0CCE">
        <w:rPr>
          <w:rFonts w:cstheme="majorBidi"/>
          <w:szCs w:val="24"/>
          <w:lang w:eastAsia="ja-JP"/>
        </w:rPr>
        <w:t xml:space="preserve"> </w:t>
      </w:r>
      <w:r w:rsidR="00EA0CCE">
        <w:rPr>
          <w:rFonts w:cstheme="majorBidi"/>
          <w:szCs w:val="24"/>
          <w:lang w:eastAsia="ja-JP"/>
        </w:rPr>
        <w:tab/>
      </w:r>
      <w:r w:rsidR="00C52F43" w:rsidRPr="00EA0CCE">
        <w:rPr>
          <w:rFonts w:cstheme="majorBidi"/>
          <w:szCs w:val="24"/>
          <w:lang w:eastAsia="ja-JP"/>
        </w:rPr>
        <w:t xml:space="preserve">However, </w:t>
      </w:r>
      <w:r w:rsidR="000B4D97" w:rsidRPr="00EA0CCE">
        <w:rPr>
          <w:rFonts w:cstheme="majorBidi"/>
          <w:szCs w:val="24"/>
          <w:lang w:eastAsia="ja-JP"/>
        </w:rPr>
        <w:t xml:space="preserve">my </w:t>
      </w:r>
      <w:r w:rsidR="007D7842" w:rsidRPr="00EA0CCE">
        <w:rPr>
          <w:rFonts w:cstheme="majorBidi"/>
          <w:szCs w:val="24"/>
          <w:lang w:eastAsia="ja-JP"/>
        </w:rPr>
        <w:t>suffering</w:t>
      </w:r>
      <w:r w:rsidR="000B4D97" w:rsidRPr="00EA0CCE">
        <w:rPr>
          <w:rFonts w:cstheme="majorBidi"/>
          <w:szCs w:val="24"/>
          <w:lang w:eastAsia="ja-JP"/>
        </w:rPr>
        <w:t xml:space="preserve"> was</w:t>
      </w:r>
      <w:r w:rsidR="007D7842" w:rsidRPr="00EA0CCE">
        <w:rPr>
          <w:rFonts w:cstheme="majorBidi"/>
          <w:szCs w:val="24"/>
          <w:lang w:eastAsia="ja-JP"/>
        </w:rPr>
        <w:t xml:space="preserve"> greater than </w:t>
      </w:r>
      <w:r w:rsidR="000B4D97" w:rsidRPr="00EA0CCE">
        <w:rPr>
          <w:rFonts w:cstheme="majorBidi"/>
          <w:szCs w:val="24"/>
          <w:lang w:eastAsia="ja-JP"/>
        </w:rPr>
        <w:t>gratitude</w:t>
      </w:r>
      <w:r w:rsidR="007D7842" w:rsidRPr="00EA0CCE">
        <w:rPr>
          <w:rFonts w:cstheme="majorBidi"/>
          <w:szCs w:val="24"/>
          <w:lang w:eastAsia="ja-JP"/>
        </w:rPr>
        <w:t xml:space="preserve"> </w:t>
      </w:r>
      <w:r w:rsidR="00C52F43" w:rsidRPr="00EA0CCE">
        <w:rPr>
          <w:rFonts w:cstheme="majorBidi"/>
          <w:szCs w:val="24"/>
          <w:lang w:eastAsia="ja-JP"/>
        </w:rPr>
        <w:t>as a woman who wanted a freedom in public sphere in Turkey or as a convert Muslim</w:t>
      </w:r>
      <w:r w:rsidR="00D03282" w:rsidRPr="00EA0CCE">
        <w:rPr>
          <w:rFonts w:cstheme="majorBidi"/>
          <w:szCs w:val="24"/>
          <w:lang w:eastAsia="ja-JP"/>
        </w:rPr>
        <w:t xml:space="preserve"> woman</w:t>
      </w:r>
      <w:r w:rsidR="00C52F43" w:rsidRPr="00EA0CCE">
        <w:rPr>
          <w:rFonts w:cstheme="majorBidi"/>
          <w:szCs w:val="24"/>
          <w:lang w:eastAsia="ja-JP"/>
        </w:rPr>
        <w:t xml:space="preserve"> </w:t>
      </w:r>
      <w:r w:rsidR="00821213" w:rsidRPr="00EA0CCE">
        <w:rPr>
          <w:rFonts w:cstheme="majorBidi"/>
          <w:szCs w:val="24"/>
          <w:lang w:eastAsia="ja-JP"/>
        </w:rPr>
        <w:t xml:space="preserve">in England </w:t>
      </w:r>
      <w:r w:rsidR="00C52F43" w:rsidRPr="00EA0CCE">
        <w:rPr>
          <w:rFonts w:cstheme="majorBidi"/>
          <w:szCs w:val="24"/>
          <w:lang w:eastAsia="ja-JP"/>
        </w:rPr>
        <w:t xml:space="preserve">who had poor access to Muslim women’s </w:t>
      </w:r>
      <w:r w:rsidR="00D03282" w:rsidRPr="00EA0CCE">
        <w:rPr>
          <w:rFonts w:cstheme="majorBidi"/>
          <w:szCs w:val="24"/>
          <w:lang w:eastAsia="ja-JP"/>
        </w:rPr>
        <w:t>network</w:t>
      </w:r>
      <w:r w:rsidR="007D6EB6" w:rsidRPr="00EA0CCE">
        <w:rPr>
          <w:rFonts w:cstheme="majorBidi"/>
          <w:szCs w:val="24"/>
          <w:lang w:eastAsia="ja-JP"/>
        </w:rPr>
        <w:t>s</w:t>
      </w:r>
      <w:r w:rsidR="00C52F43" w:rsidRPr="00EA0CCE">
        <w:rPr>
          <w:rFonts w:cstheme="majorBidi"/>
          <w:szCs w:val="24"/>
          <w:lang w:eastAsia="ja-JP"/>
        </w:rPr>
        <w:t xml:space="preserve"> which </w:t>
      </w:r>
      <w:r w:rsidR="0087050B" w:rsidRPr="00EA0CCE">
        <w:rPr>
          <w:rFonts w:cstheme="majorBidi"/>
          <w:szCs w:val="24"/>
          <w:lang w:eastAsia="ja-JP"/>
        </w:rPr>
        <w:t xml:space="preserve">were </w:t>
      </w:r>
      <w:r w:rsidR="00C52F43" w:rsidRPr="00EA0CCE">
        <w:rPr>
          <w:rFonts w:cstheme="majorBidi"/>
          <w:szCs w:val="24"/>
          <w:lang w:eastAsia="ja-JP"/>
        </w:rPr>
        <w:t xml:space="preserve">typically </w:t>
      </w:r>
      <w:r w:rsidR="0087050B" w:rsidRPr="00EA0CCE">
        <w:rPr>
          <w:rFonts w:cstheme="majorBidi"/>
          <w:szCs w:val="24"/>
          <w:lang w:eastAsia="ja-JP"/>
        </w:rPr>
        <w:t xml:space="preserve">reserved for women </w:t>
      </w:r>
      <w:r w:rsidR="00C52F43" w:rsidRPr="00EA0CCE">
        <w:rPr>
          <w:rFonts w:cstheme="majorBidi"/>
          <w:szCs w:val="24"/>
          <w:lang w:eastAsia="ja-JP"/>
        </w:rPr>
        <w:t>of same ethnic origins</w:t>
      </w:r>
      <w:r w:rsidR="007D7842" w:rsidRPr="00EA0CCE">
        <w:rPr>
          <w:rFonts w:cstheme="majorBidi"/>
          <w:szCs w:val="24"/>
          <w:lang w:eastAsia="ja-JP"/>
        </w:rPr>
        <w:t>.</w:t>
      </w:r>
    </w:p>
    <w:p w14:paraId="437E0828" w14:textId="77777777" w:rsidR="002538E1" w:rsidRPr="00EA0CCE" w:rsidRDefault="002538E1" w:rsidP="00E402ED">
      <w:pPr>
        <w:spacing w:after="0" w:line="480" w:lineRule="auto"/>
        <w:rPr>
          <w:rFonts w:cstheme="majorBidi"/>
          <w:szCs w:val="24"/>
          <w:lang w:eastAsia="ja-JP"/>
        </w:rPr>
      </w:pPr>
    </w:p>
    <w:p w14:paraId="7B2DB692" w14:textId="335299F1" w:rsidR="002A398E" w:rsidRPr="00E402ED" w:rsidRDefault="00D87ED6" w:rsidP="00E402ED">
      <w:pPr>
        <w:pStyle w:val="Heading1"/>
        <w:numPr>
          <w:ilvl w:val="0"/>
          <w:numId w:val="16"/>
        </w:numPr>
        <w:spacing w:before="0" w:beforeAutospacing="0" w:after="0" w:afterAutospacing="0" w:line="480" w:lineRule="auto"/>
        <w:rPr>
          <w:rFonts w:asciiTheme="majorBidi" w:hAnsiTheme="majorBidi" w:cstheme="majorBidi"/>
          <w:szCs w:val="24"/>
          <w:lang w:eastAsia="ja-JP"/>
        </w:rPr>
      </w:pPr>
      <w:bookmarkStart w:id="14" w:name="_Toc80180066"/>
      <w:r w:rsidRPr="00EA0CCE">
        <w:rPr>
          <w:rFonts w:asciiTheme="majorBidi" w:hAnsiTheme="majorBidi" w:cstheme="majorBidi"/>
          <w:szCs w:val="24"/>
          <w:lang w:eastAsia="ja-JP"/>
        </w:rPr>
        <w:t>Awakening</w:t>
      </w:r>
      <w:bookmarkEnd w:id="14"/>
    </w:p>
    <w:p w14:paraId="23C1FFEB" w14:textId="709020D5" w:rsidR="002A398E" w:rsidRPr="00EA0CCE" w:rsidRDefault="00C76AC5" w:rsidP="00E402ED">
      <w:pPr>
        <w:spacing w:after="0" w:line="480" w:lineRule="auto"/>
        <w:rPr>
          <w:rFonts w:cstheme="majorBidi"/>
          <w:szCs w:val="24"/>
          <w:lang w:eastAsia="ja-JP"/>
        </w:rPr>
      </w:pPr>
      <w:r w:rsidRPr="00EA0CCE">
        <w:rPr>
          <w:rFonts w:cstheme="majorBidi"/>
          <w:szCs w:val="24"/>
          <w:lang w:eastAsia="ja-JP"/>
        </w:rPr>
        <w:t>A</w:t>
      </w:r>
      <w:r w:rsidR="00904301" w:rsidRPr="00EA0CCE">
        <w:rPr>
          <w:rFonts w:cstheme="majorBidi"/>
          <w:szCs w:val="24"/>
          <w:lang w:eastAsia="ja-JP"/>
        </w:rPr>
        <w:t>ccumulat</w:t>
      </w:r>
      <w:r w:rsidR="00CE46D7" w:rsidRPr="00EA0CCE">
        <w:rPr>
          <w:rFonts w:cstheme="majorBidi"/>
          <w:szCs w:val="24"/>
          <w:lang w:eastAsia="ja-JP"/>
        </w:rPr>
        <w:t>ed</w:t>
      </w:r>
      <w:r w:rsidR="00904301" w:rsidRPr="00EA0CCE">
        <w:rPr>
          <w:rFonts w:cstheme="majorBidi"/>
          <w:szCs w:val="24"/>
          <w:lang w:eastAsia="ja-JP"/>
        </w:rPr>
        <w:t xml:space="preserve"> encounters</w:t>
      </w:r>
      <w:r w:rsidRPr="00EA0CCE">
        <w:rPr>
          <w:rFonts w:cstheme="majorBidi"/>
          <w:szCs w:val="24"/>
          <w:lang w:eastAsia="ja-JP"/>
        </w:rPr>
        <w:t>,</w:t>
      </w:r>
      <w:r w:rsidR="00904301" w:rsidRPr="00EA0CCE">
        <w:rPr>
          <w:rFonts w:cstheme="majorBidi"/>
          <w:szCs w:val="24"/>
          <w:lang w:eastAsia="ja-JP"/>
        </w:rPr>
        <w:t xml:space="preserve"> </w:t>
      </w:r>
      <w:r w:rsidR="001E13FA" w:rsidRPr="00EA0CCE">
        <w:rPr>
          <w:rFonts w:cstheme="majorBidi"/>
          <w:szCs w:val="24"/>
          <w:lang w:eastAsia="ja-JP"/>
        </w:rPr>
        <w:t>including</w:t>
      </w:r>
      <w:r w:rsidRPr="00EA0CCE">
        <w:rPr>
          <w:rFonts w:cstheme="majorBidi"/>
          <w:szCs w:val="24"/>
          <w:lang w:eastAsia="ja-JP"/>
        </w:rPr>
        <w:t xml:space="preserve"> those mentioned </w:t>
      </w:r>
      <w:r w:rsidR="00FF42B0">
        <w:rPr>
          <w:rFonts w:cstheme="majorBidi"/>
          <w:szCs w:val="24"/>
          <w:lang w:eastAsia="ja-JP"/>
        </w:rPr>
        <w:t>in Section 3</w:t>
      </w:r>
      <w:r w:rsidRPr="00EA0CCE">
        <w:rPr>
          <w:rFonts w:cstheme="majorBidi"/>
          <w:szCs w:val="24"/>
          <w:lang w:eastAsia="ja-JP"/>
        </w:rPr>
        <w:t xml:space="preserve">, </w:t>
      </w:r>
      <w:r w:rsidR="00904301" w:rsidRPr="00EA0CCE">
        <w:rPr>
          <w:rFonts w:cstheme="majorBidi"/>
          <w:szCs w:val="24"/>
          <w:lang w:eastAsia="ja-JP"/>
        </w:rPr>
        <w:t xml:space="preserve">eventually led me to </w:t>
      </w:r>
      <w:r w:rsidR="00E04E9F" w:rsidRPr="00EA0CCE">
        <w:rPr>
          <w:rFonts w:cstheme="majorBidi"/>
          <w:szCs w:val="24"/>
          <w:lang w:eastAsia="ja-JP"/>
        </w:rPr>
        <w:t>important</w:t>
      </w:r>
      <w:r w:rsidR="00904301" w:rsidRPr="00EA0CCE">
        <w:rPr>
          <w:rFonts w:cstheme="majorBidi"/>
          <w:szCs w:val="24"/>
          <w:lang w:eastAsia="ja-JP"/>
        </w:rPr>
        <w:t xml:space="preserve"> </w:t>
      </w:r>
      <w:r w:rsidR="00904301" w:rsidRPr="00EA0CCE">
        <w:rPr>
          <w:rFonts w:cstheme="majorBidi"/>
          <w:i/>
          <w:iCs/>
          <w:szCs w:val="24"/>
          <w:lang w:eastAsia="ja-JP"/>
        </w:rPr>
        <w:t>turning points</w:t>
      </w:r>
      <w:r w:rsidR="00FF21BE" w:rsidRPr="00EA0CCE">
        <w:rPr>
          <w:rFonts w:cstheme="majorBidi"/>
          <w:szCs w:val="24"/>
          <w:lang w:eastAsia="ja-JP"/>
        </w:rPr>
        <w:t xml:space="preserve"> </w:t>
      </w:r>
      <w:r w:rsidR="00E04E9F" w:rsidRPr="00EA0CCE">
        <w:rPr>
          <w:rFonts w:cstheme="majorBidi"/>
          <w:szCs w:val="24"/>
          <w:lang w:eastAsia="ja-JP"/>
        </w:rPr>
        <w:fldChar w:fldCharType="begin"/>
      </w:r>
      <w:r w:rsidR="008E20F1" w:rsidRPr="00EA0CCE">
        <w:rPr>
          <w:rFonts w:cstheme="majorBidi"/>
          <w:szCs w:val="24"/>
          <w:lang w:eastAsia="ja-JP"/>
        </w:rPr>
        <w:instrText xml:space="preserve"> ADDIN ZOTERO_ITEM CSL_CITATION {"citationID":"7g4ykgXP","properties":{"formattedCitation":"(Elder, Kirkpatrick Johnson and Crosnoe, 2003)","plainCitation":"(Elder, Kirkpatrick Johnson and Crosnoe, 2003)","dontUpdate":true,"noteIndex":0},"citationItems":[{"id":6611,"uris":["http://zotero.org/users/2134402/items/BM98A9FC"],"uri":["http://zotero.org/users/2134402/items/BM98A9FC"],"itemData":{"id":6611,"type":"chapter","abstract":"This comprehensive handbook provides an overview of key theoretical perspectives, concepts, and methodological approaches that, while applied to diverse phenomena, are united in their general approach to the study of lives across age phases. In surveying the wide terrain of life course studies with dual emphases on theory and empirical research, this important reference work presents probative concepts and methods and identifies promising avenues for future research. Included are sections on history and cross-national variability, normative structuring, movement through the life course, transitions in the life course, turning points, connections between life phases, methodology, and the future of the life course. A major reference work and a seminal text, it is essential reading for social scientists studying phases within the life course, social psychologists in sociology and psychology, demographers and academics in the field of the life course as well as students in these disciplines.","collection-title":"Handbooks of sociology and social research","container-title":"Handbook of the Life Course","event-place":"New York","ISBN":"978-0-306-47498-9","language":"en","page":"3-19","publisher":"Kluwer Academic/Plenum Publishers","publisher-place":"New York","source":"Google Books","title":"The emergence and development of life course theory","editor":[{"family":"Mortimer","given":"Jeylan T."},{"family":"Shanahan","given":"Michael J."}],"author":[{"family":"Elder","given":"G. h. J"},{"family":"Kirkpatrick Johnson","given":"M"},{"family":"Crosnoe","given":"R"}],"issued":{"date-parts":[["2003"]]}}}],"schema":"https://github.com/citation-style-language/schema/raw/master/csl-citation.json"} </w:instrText>
      </w:r>
      <w:r w:rsidR="00E04E9F" w:rsidRPr="00EA0CCE">
        <w:rPr>
          <w:rFonts w:cstheme="majorBidi"/>
          <w:szCs w:val="24"/>
          <w:lang w:eastAsia="ja-JP"/>
        </w:rPr>
        <w:fldChar w:fldCharType="separate"/>
      </w:r>
      <w:r w:rsidR="00E04E9F" w:rsidRPr="00EA0CCE">
        <w:rPr>
          <w:rFonts w:cstheme="majorBidi"/>
          <w:szCs w:val="24"/>
        </w:rPr>
        <w:t>(Elder, Kirkpatrick Johnson and Crosnoe, 2003: 8)</w:t>
      </w:r>
      <w:r w:rsidR="00E04E9F" w:rsidRPr="00EA0CCE">
        <w:rPr>
          <w:rFonts w:cstheme="majorBidi"/>
          <w:szCs w:val="24"/>
          <w:lang w:eastAsia="ja-JP"/>
        </w:rPr>
        <w:fldChar w:fldCharType="end"/>
      </w:r>
      <w:r w:rsidR="00904301" w:rsidRPr="00EA0CCE">
        <w:rPr>
          <w:rFonts w:cstheme="majorBidi"/>
          <w:szCs w:val="24"/>
          <w:lang w:eastAsia="ja-JP"/>
        </w:rPr>
        <w:t xml:space="preserve">. I share </w:t>
      </w:r>
      <w:r w:rsidR="003F22A4" w:rsidRPr="00EA0CCE">
        <w:rPr>
          <w:rFonts w:cstheme="majorBidi"/>
          <w:szCs w:val="24"/>
          <w:lang w:eastAsia="ja-JP"/>
        </w:rPr>
        <w:t>four</w:t>
      </w:r>
      <w:r w:rsidR="00904301" w:rsidRPr="00EA0CCE">
        <w:rPr>
          <w:rFonts w:cstheme="majorBidi"/>
          <w:szCs w:val="24"/>
          <w:lang w:eastAsia="ja-JP"/>
        </w:rPr>
        <w:t xml:space="preserve"> such</w:t>
      </w:r>
      <w:r w:rsidR="003F22A4" w:rsidRPr="00EA0CCE">
        <w:rPr>
          <w:rFonts w:cstheme="majorBidi"/>
          <w:szCs w:val="24"/>
          <w:lang w:eastAsia="ja-JP"/>
        </w:rPr>
        <w:t xml:space="preserve"> </w:t>
      </w:r>
      <w:r w:rsidR="00E04E9F" w:rsidRPr="00EA0CCE">
        <w:rPr>
          <w:rFonts w:cstheme="majorBidi"/>
          <w:szCs w:val="24"/>
          <w:lang w:eastAsia="ja-JP"/>
        </w:rPr>
        <w:t>turning</w:t>
      </w:r>
      <w:r w:rsidR="005C17F3" w:rsidRPr="00EA0CCE">
        <w:rPr>
          <w:rFonts w:cstheme="majorBidi"/>
          <w:szCs w:val="24"/>
          <w:lang w:eastAsia="ja-JP"/>
        </w:rPr>
        <w:t>-</w:t>
      </w:r>
      <w:r w:rsidR="00E04E9F" w:rsidRPr="00EA0CCE">
        <w:rPr>
          <w:rFonts w:cstheme="majorBidi"/>
          <w:szCs w:val="24"/>
          <w:lang w:eastAsia="ja-JP"/>
        </w:rPr>
        <w:t xml:space="preserve">point moments or </w:t>
      </w:r>
      <w:r w:rsidR="003F22A4" w:rsidRPr="00EA0CCE">
        <w:rPr>
          <w:rFonts w:cstheme="majorBidi"/>
          <w:i/>
          <w:iCs/>
          <w:szCs w:val="24"/>
          <w:lang w:eastAsia="ja-JP"/>
        </w:rPr>
        <w:t>epiphanies</w:t>
      </w:r>
      <w:r w:rsidR="00550FB2" w:rsidRPr="00EA0CCE">
        <w:rPr>
          <w:rFonts w:cstheme="majorBidi"/>
          <w:szCs w:val="24"/>
          <w:lang w:eastAsia="ja-JP"/>
        </w:rPr>
        <w:t xml:space="preserve"> </w:t>
      </w:r>
      <w:r w:rsidR="00904301" w:rsidRPr="00EA0CCE">
        <w:rPr>
          <w:rFonts w:cstheme="majorBidi"/>
          <w:szCs w:val="24"/>
          <w:lang w:eastAsia="ja-JP"/>
        </w:rPr>
        <w:fldChar w:fldCharType="begin"/>
      </w:r>
      <w:r w:rsidR="00904301" w:rsidRPr="00EA0CCE">
        <w:rPr>
          <w:rFonts w:cstheme="majorBidi"/>
          <w:szCs w:val="24"/>
          <w:lang w:eastAsia="ja-JP"/>
        </w:rPr>
        <w:instrText xml:space="preserve"> ADDIN ZOTERO_ITEM CSL_CITATION {"citationID":"LNGtf0nc","properties":{"formattedCitation":"(Denzin, 2013)","plainCitation":"(Denzin, 2013)","dontUpdate":true,"noteIndex":0},"citationItems":[{"id":6165,"uris":["http://zotero.org/users/2134402/items/Z3BXYPZT"],"uri":["http://zotero.org/users/2134402/items/Z3BXYPZT"],"itemData":{"id":6165,"type":"book","abstract":"Like all writing, biographies are interpretive. In Interpretive Autoethnography, Norman Denzin combines one of the oldest techniques in the social sciences with one of the newest. Bringing in elements of postmodernism and interpretive social science, he reexamines the biographical and autobiographical genres as methods for qualitative researchers. Grounded in theory and rigorous analysis, this accessible book points up the inherent weaknesses in traditional biographical forms and outlines a new way in which biographies should be conceptualized and shaped. The book provides a guide to the assumptions of the biographical method, to its key terms, and to the strategies for gathering and interpreting such materials. Denzin introduces the key concept of “epiphany,” or turning points in person’s lives. A final chapter returns to autoethnography’s primary purpose: to make sense of our fragmented lives.","collection-title":"Qualitative Research Methods","edition":"2","language":"en","number-of-pages":"160","publisher":"SAGE Publications, Inc","title":"Interpretive Autoethnography","URL":"https://us.sagepub.com/en-us/nam/interpretive-autoethnography/book241158","volume":"17","author":[{"family":"Denzin","given":"Norman K"}],"accessed":{"date-parts":[["2021",8,8]]},"issued":{"date-parts":[["2013"]]}}}],"schema":"https://github.com/citation-style-language/schema/raw/master/csl-citation.json"} </w:instrText>
      </w:r>
      <w:r w:rsidR="00904301" w:rsidRPr="00EA0CCE">
        <w:rPr>
          <w:rFonts w:cstheme="majorBidi"/>
          <w:szCs w:val="24"/>
          <w:lang w:eastAsia="ja-JP"/>
        </w:rPr>
        <w:fldChar w:fldCharType="separate"/>
      </w:r>
      <w:r w:rsidR="00904301" w:rsidRPr="00EA0CCE">
        <w:rPr>
          <w:rFonts w:cstheme="majorBidi"/>
          <w:szCs w:val="24"/>
        </w:rPr>
        <w:t>(Denzin, 2013: XI)</w:t>
      </w:r>
      <w:r w:rsidR="00904301" w:rsidRPr="00EA0CCE">
        <w:rPr>
          <w:rFonts w:cstheme="majorBidi"/>
          <w:szCs w:val="24"/>
          <w:lang w:eastAsia="ja-JP"/>
        </w:rPr>
        <w:fldChar w:fldCharType="end"/>
      </w:r>
      <w:r w:rsidR="00904301" w:rsidRPr="00EA0CCE">
        <w:rPr>
          <w:rFonts w:cstheme="majorBidi"/>
          <w:szCs w:val="24"/>
          <w:lang w:eastAsia="ja-JP"/>
        </w:rPr>
        <w:t xml:space="preserve"> </w:t>
      </w:r>
      <w:r w:rsidR="00E70AB1" w:rsidRPr="00EA0CCE">
        <w:rPr>
          <w:rFonts w:cstheme="majorBidi"/>
          <w:szCs w:val="24"/>
          <w:lang w:eastAsia="ja-JP"/>
        </w:rPr>
        <w:t xml:space="preserve">from my </w:t>
      </w:r>
      <w:r w:rsidR="00F61299" w:rsidRPr="00EA0CCE">
        <w:rPr>
          <w:rFonts w:eastAsia="Yu Mincho" w:cstheme="majorBidi"/>
          <w:szCs w:val="24"/>
          <w:lang w:eastAsia="ja-JP"/>
        </w:rPr>
        <w:t>son’s childhood and my postgraduate</w:t>
      </w:r>
      <w:r w:rsidR="00AC1871" w:rsidRPr="00EA0CCE">
        <w:rPr>
          <w:rFonts w:eastAsia="Yu Mincho" w:cstheme="majorBidi"/>
          <w:szCs w:val="24"/>
          <w:lang w:eastAsia="ja-JP"/>
        </w:rPr>
        <w:t>/</w:t>
      </w:r>
      <w:r w:rsidR="00F61299" w:rsidRPr="00EA0CCE">
        <w:rPr>
          <w:rFonts w:eastAsia="Yu Mincho" w:cstheme="majorBidi"/>
          <w:szCs w:val="24"/>
          <w:lang w:eastAsia="ja-JP"/>
        </w:rPr>
        <w:t xml:space="preserve">research </w:t>
      </w:r>
      <w:r w:rsidR="00BB746D" w:rsidRPr="00EA0CCE">
        <w:rPr>
          <w:rFonts w:eastAsia="Yu Mincho" w:cstheme="majorBidi"/>
          <w:szCs w:val="24"/>
          <w:lang w:eastAsia="ja-JP"/>
        </w:rPr>
        <w:t>life</w:t>
      </w:r>
      <w:r w:rsidR="00F61299" w:rsidRPr="00EA0CCE">
        <w:rPr>
          <w:rFonts w:eastAsia="Yu Mincho" w:cstheme="majorBidi"/>
          <w:szCs w:val="24"/>
          <w:lang w:eastAsia="ja-JP"/>
        </w:rPr>
        <w:t>.</w:t>
      </w:r>
    </w:p>
    <w:p w14:paraId="18439AE7" w14:textId="77777777" w:rsidR="00F13440" w:rsidRPr="00EA0CCE" w:rsidRDefault="00F13440" w:rsidP="00E402ED">
      <w:pPr>
        <w:spacing w:after="0" w:line="480" w:lineRule="auto"/>
        <w:rPr>
          <w:rFonts w:eastAsia="Yu Mincho" w:cstheme="majorBidi"/>
          <w:szCs w:val="24"/>
          <w:lang w:eastAsia="ja-JP"/>
        </w:rPr>
      </w:pPr>
    </w:p>
    <w:p w14:paraId="0044E827" w14:textId="4A48B61D" w:rsidR="0011078A" w:rsidRPr="00EA0CCE" w:rsidRDefault="0011078A" w:rsidP="00E402ED">
      <w:pPr>
        <w:spacing w:after="0" w:line="480" w:lineRule="auto"/>
        <w:rPr>
          <w:rFonts w:eastAsia="Yu Mincho" w:cstheme="majorBidi"/>
          <w:szCs w:val="24"/>
          <w:lang w:eastAsia="ja-JP"/>
        </w:rPr>
      </w:pPr>
      <w:r w:rsidRPr="00EA0CCE">
        <w:rPr>
          <w:rFonts w:eastAsia="Yu Mincho" w:cstheme="majorBidi"/>
          <w:szCs w:val="24"/>
          <w:lang w:eastAsia="ja-JP"/>
        </w:rPr>
        <w:tab/>
      </w:r>
      <w:r w:rsidR="00177229" w:rsidRPr="00EA0CCE">
        <w:rPr>
          <w:rFonts w:cstheme="majorBidi"/>
          <w:szCs w:val="24"/>
          <w:lang w:eastAsia="ja-JP"/>
        </w:rPr>
        <w:t>(</w:t>
      </w:r>
      <w:r w:rsidR="009C2B3D" w:rsidRPr="00EA0CCE">
        <w:rPr>
          <w:rFonts w:cstheme="majorBidi"/>
          <w:szCs w:val="24"/>
          <w:lang w:eastAsia="ja-JP"/>
        </w:rPr>
        <w:t>1</w:t>
      </w:r>
      <w:r w:rsidR="00945C76" w:rsidRPr="00EA0CCE">
        <w:rPr>
          <w:rFonts w:cstheme="majorBidi"/>
          <w:szCs w:val="24"/>
          <w:lang w:eastAsia="ja-JP"/>
        </w:rPr>
        <w:t>7</w:t>
      </w:r>
      <w:r w:rsidR="00177229" w:rsidRPr="00EA0CCE">
        <w:rPr>
          <w:rFonts w:cstheme="majorBidi"/>
          <w:szCs w:val="24"/>
          <w:lang w:eastAsia="ja-JP"/>
        </w:rPr>
        <w:t xml:space="preserve">) </w:t>
      </w:r>
      <w:r w:rsidRPr="00EA0CCE">
        <w:rPr>
          <w:rFonts w:eastAsia="Yu Mincho" w:cstheme="majorBidi"/>
          <w:i/>
          <w:iCs/>
          <w:szCs w:val="24"/>
          <w:lang w:eastAsia="ja-JP"/>
        </w:rPr>
        <w:t xml:space="preserve">March 2014 – Year </w:t>
      </w:r>
      <w:r w:rsidR="00D60A70" w:rsidRPr="00EA0CCE">
        <w:rPr>
          <w:rFonts w:eastAsia="Yu Mincho" w:cstheme="majorBidi"/>
          <w:i/>
          <w:iCs/>
          <w:szCs w:val="24"/>
          <w:lang w:eastAsia="ja-JP"/>
        </w:rPr>
        <w:t>2</w:t>
      </w:r>
      <w:r w:rsidRPr="00EA0CCE">
        <w:rPr>
          <w:rFonts w:eastAsia="Yu Mincho" w:cstheme="majorBidi"/>
          <w:i/>
          <w:iCs/>
          <w:szCs w:val="24"/>
          <w:lang w:eastAsia="ja-JP"/>
        </w:rPr>
        <w:t xml:space="preserve"> (my son)</w:t>
      </w:r>
      <w:r w:rsidR="00055E02" w:rsidRPr="00EA0CCE">
        <w:rPr>
          <w:rFonts w:eastAsia="Yu Mincho" w:cstheme="majorBidi"/>
          <w:szCs w:val="24"/>
          <w:lang w:eastAsia="ja-JP"/>
        </w:rPr>
        <w:tab/>
      </w:r>
    </w:p>
    <w:p w14:paraId="58E455A1" w14:textId="77777777" w:rsidR="00E56D13" w:rsidRPr="00EA0CCE" w:rsidRDefault="00E56D13" w:rsidP="00E402ED">
      <w:pPr>
        <w:spacing w:after="0" w:line="480" w:lineRule="auto"/>
        <w:ind w:left="720"/>
        <w:rPr>
          <w:rFonts w:eastAsia="Yu Mincho" w:cstheme="majorBidi"/>
          <w:szCs w:val="24"/>
          <w:lang w:eastAsia="ja-JP"/>
        </w:rPr>
      </w:pPr>
    </w:p>
    <w:p w14:paraId="4A36A27A" w14:textId="45FC59DF" w:rsidR="00E56D13" w:rsidRPr="00EA0CCE" w:rsidRDefault="00E56D13" w:rsidP="00E402ED">
      <w:pPr>
        <w:spacing w:after="0" w:line="480" w:lineRule="auto"/>
        <w:ind w:left="720"/>
        <w:rPr>
          <w:rFonts w:eastAsia="Yu Mincho" w:cstheme="majorBidi"/>
          <w:i/>
          <w:iCs/>
          <w:szCs w:val="24"/>
          <w:lang w:eastAsia="ja-JP"/>
        </w:rPr>
      </w:pPr>
      <w:r w:rsidRPr="00EA0CCE">
        <w:rPr>
          <w:rFonts w:eastAsia="Yu Mincho" w:cstheme="majorBidi"/>
          <w:i/>
          <w:iCs/>
          <w:szCs w:val="24"/>
          <w:lang w:eastAsia="ja-JP"/>
        </w:rPr>
        <w:t xml:space="preserve">I was told by Japanese Saturday School </w:t>
      </w:r>
      <w:r w:rsidR="00B35F4E" w:rsidRPr="00EA0CCE">
        <w:rPr>
          <w:rFonts w:eastAsia="Yu Mincho" w:cstheme="majorBidi"/>
          <w:i/>
          <w:iCs/>
          <w:szCs w:val="24"/>
          <w:lang w:eastAsia="ja-JP"/>
        </w:rPr>
        <w:t xml:space="preserve">in London </w:t>
      </w:r>
      <w:r w:rsidRPr="00EA0CCE">
        <w:rPr>
          <w:rFonts w:eastAsia="Yu Mincho" w:cstheme="majorBidi"/>
          <w:i/>
          <w:iCs/>
          <w:szCs w:val="24"/>
          <w:lang w:eastAsia="ja-JP"/>
        </w:rPr>
        <w:t>that my son had to leave because his Japanese language competence was not good enough.</w:t>
      </w:r>
    </w:p>
    <w:p w14:paraId="101AFDF8" w14:textId="77777777" w:rsidR="00E56D13" w:rsidRPr="00EA0CCE" w:rsidRDefault="00E56D13" w:rsidP="00E402ED">
      <w:pPr>
        <w:spacing w:after="0" w:line="480" w:lineRule="auto"/>
        <w:rPr>
          <w:rFonts w:eastAsia="Yu Mincho" w:cstheme="majorBidi"/>
          <w:szCs w:val="24"/>
          <w:lang w:eastAsia="ja-JP"/>
        </w:rPr>
      </w:pPr>
    </w:p>
    <w:p w14:paraId="0DE19679" w14:textId="3E64C15A" w:rsidR="00886B9C" w:rsidRPr="00EA0CCE" w:rsidRDefault="00055E02" w:rsidP="00E402ED">
      <w:pPr>
        <w:spacing w:after="0" w:line="480" w:lineRule="auto"/>
        <w:ind w:firstLine="720"/>
        <w:rPr>
          <w:rFonts w:eastAsia="Yu Mincho" w:cstheme="majorBidi"/>
          <w:i/>
          <w:iCs/>
          <w:szCs w:val="24"/>
          <w:lang w:eastAsia="ja-JP"/>
        </w:rPr>
      </w:pPr>
      <w:r w:rsidRPr="00EA0CCE">
        <w:rPr>
          <w:rFonts w:eastAsia="Yu Mincho" w:cstheme="majorBidi"/>
          <w:b/>
          <w:bCs/>
          <w:i/>
          <w:iCs/>
          <w:szCs w:val="24"/>
          <w:lang w:eastAsia="ja-JP"/>
        </w:rPr>
        <w:t>My son:</w:t>
      </w:r>
      <w:r w:rsidRPr="00EA0CCE">
        <w:rPr>
          <w:rFonts w:eastAsia="Yu Mincho" w:cstheme="majorBidi"/>
          <w:i/>
          <w:iCs/>
          <w:szCs w:val="24"/>
          <w:lang w:eastAsia="ja-JP"/>
        </w:rPr>
        <w:t xml:space="preserve"> “Why am I excluded? Am I not Japanese?”</w:t>
      </w:r>
    </w:p>
    <w:p w14:paraId="5D290A68" w14:textId="0CD5321A" w:rsidR="002406C0" w:rsidRPr="00EA0CCE" w:rsidRDefault="002406C0" w:rsidP="00E402ED">
      <w:pPr>
        <w:spacing w:after="0" w:line="480" w:lineRule="auto"/>
        <w:rPr>
          <w:rFonts w:eastAsia="Yu Mincho" w:cstheme="majorBidi"/>
          <w:szCs w:val="24"/>
          <w:lang w:eastAsia="ja-JP"/>
        </w:rPr>
      </w:pPr>
    </w:p>
    <w:p w14:paraId="4DBD71CD" w14:textId="11432E11" w:rsidR="0011078A" w:rsidRPr="00EA0CCE" w:rsidRDefault="001E2007" w:rsidP="00E402ED">
      <w:pPr>
        <w:spacing w:after="0" w:line="480" w:lineRule="auto"/>
        <w:rPr>
          <w:rFonts w:eastAsia="Yu Mincho" w:cstheme="majorBidi"/>
          <w:szCs w:val="24"/>
          <w:lang w:eastAsia="ja-JP"/>
        </w:rPr>
      </w:pPr>
      <w:r w:rsidRPr="00EA0CCE">
        <w:rPr>
          <w:rFonts w:eastAsia="Yu Mincho" w:cstheme="majorBidi"/>
          <w:szCs w:val="24"/>
          <w:lang w:eastAsia="ja-JP"/>
        </w:rPr>
        <w:t xml:space="preserve">It was heart breaking to </w:t>
      </w:r>
      <w:r w:rsidR="00E56D13" w:rsidRPr="00EA0CCE">
        <w:rPr>
          <w:rFonts w:eastAsia="Yu Mincho" w:cstheme="majorBidi"/>
          <w:szCs w:val="24"/>
          <w:lang w:eastAsia="ja-JP"/>
        </w:rPr>
        <w:t xml:space="preserve">witness </w:t>
      </w:r>
      <w:r w:rsidR="00743C54" w:rsidRPr="00EA0CCE">
        <w:rPr>
          <w:rFonts w:eastAsia="Yu Mincho" w:cstheme="majorBidi"/>
          <w:szCs w:val="24"/>
          <w:lang w:eastAsia="ja-JP"/>
        </w:rPr>
        <w:t>my son’s</w:t>
      </w:r>
      <w:r w:rsidRPr="00EA0CCE">
        <w:rPr>
          <w:rFonts w:eastAsia="Yu Mincho" w:cstheme="majorBidi"/>
          <w:szCs w:val="24"/>
          <w:lang w:eastAsia="ja-JP"/>
        </w:rPr>
        <w:t xml:space="preserve"> suffering. He had many friends there, and it was the only place </w:t>
      </w:r>
      <w:r w:rsidR="00A66985" w:rsidRPr="00EA0CCE">
        <w:rPr>
          <w:rFonts w:eastAsia="Yu Mincho" w:cstheme="majorBidi"/>
          <w:szCs w:val="24"/>
          <w:lang w:eastAsia="ja-JP"/>
        </w:rPr>
        <w:t xml:space="preserve">where </w:t>
      </w:r>
      <w:r w:rsidRPr="00EA0CCE">
        <w:rPr>
          <w:rFonts w:eastAsia="Yu Mincho" w:cstheme="majorBidi"/>
          <w:szCs w:val="24"/>
          <w:lang w:eastAsia="ja-JP"/>
        </w:rPr>
        <w:t xml:space="preserve">he could use his heritage Japanese language. He saw it as </w:t>
      </w:r>
      <w:r w:rsidR="001A34AB" w:rsidRPr="00EA0CCE">
        <w:rPr>
          <w:rFonts w:eastAsia="Yu Mincho" w:cstheme="majorBidi"/>
          <w:szCs w:val="24"/>
          <w:lang w:eastAsia="ja-JP"/>
        </w:rPr>
        <w:t xml:space="preserve">his first-order </w:t>
      </w:r>
      <w:r w:rsidRPr="00EA0CCE">
        <w:rPr>
          <w:rFonts w:eastAsia="Yu Mincho" w:cstheme="majorBidi"/>
          <w:szCs w:val="24"/>
          <w:lang w:eastAsia="ja-JP"/>
        </w:rPr>
        <w:t xml:space="preserve">community where he </w:t>
      </w:r>
      <w:r w:rsidR="00743C54" w:rsidRPr="00EA0CCE">
        <w:rPr>
          <w:rFonts w:eastAsia="Yu Mincho" w:cstheme="majorBidi"/>
          <w:szCs w:val="24"/>
          <w:lang w:eastAsia="ja-JP"/>
        </w:rPr>
        <w:t>would</w:t>
      </w:r>
      <w:r w:rsidR="00D63ACE" w:rsidRPr="00EA0CCE">
        <w:rPr>
          <w:rFonts w:eastAsia="Yu Mincho" w:cstheme="majorBidi"/>
          <w:szCs w:val="24"/>
          <w:lang w:eastAsia="ja-JP"/>
        </w:rPr>
        <w:t xml:space="preserve"> not</w:t>
      </w:r>
      <w:r w:rsidR="001A34AB" w:rsidRPr="00EA0CCE">
        <w:rPr>
          <w:rFonts w:eastAsia="Yu Mincho" w:cstheme="majorBidi"/>
          <w:szCs w:val="24"/>
          <w:lang w:eastAsia="ja-JP"/>
        </w:rPr>
        <w:t xml:space="preserve"> be questioned his membership</w:t>
      </w:r>
      <w:r w:rsidRPr="00EA0CCE">
        <w:rPr>
          <w:rFonts w:eastAsia="Yu Mincho" w:cstheme="majorBidi"/>
          <w:szCs w:val="24"/>
          <w:lang w:eastAsia="ja-JP"/>
        </w:rPr>
        <w:t xml:space="preserve">. However, the </w:t>
      </w:r>
      <w:r w:rsidR="00BA795F" w:rsidRPr="00EA0CCE">
        <w:rPr>
          <w:rFonts w:eastAsia="Yu Mincho" w:cstheme="majorBidi"/>
          <w:szCs w:val="24"/>
          <w:lang w:eastAsia="ja-JP"/>
        </w:rPr>
        <w:t xml:space="preserve">main </w:t>
      </w:r>
      <w:r w:rsidRPr="00EA0CCE">
        <w:rPr>
          <w:rFonts w:eastAsia="Yu Mincho" w:cstheme="majorBidi"/>
          <w:szCs w:val="24"/>
          <w:lang w:eastAsia="ja-JP"/>
        </w:rPr>
        <w:t xml:space="preserve">purpose of </w:t>
      </w:r>
      <w:r w:rsidR="002D4ACB" w:rsidRPr="00EA0CCE">
        <w:rPr>
          <w:rFonts w:eastAsia="Yu Mincho" w:cstheme="majorBidi"/>
          <w:szCs w:val="24"/>
          <w:lang w:eastAsia="ja-JP"/>
        </w:rPr>
        <w:t xml:space="preserve">the Japanese supplementary </w:t>
      </w:r>
      <w:r w:rsidRPr="00EA0CCE">
        <w:rPr>
          <w:rFonts w:eastAsia="Yu Mincho" w:cstheme="majorBidi"/>
          <w:szCs w:val="24"/>
          <w:lang w:eastAsia="ja-JP"/>
        </w:rPr>
        <w:t xml:space="preserve">school was to maintain the order of Japanese society among expats’ children so that they </w:t>
      </w:r>
      <w:r w:rsidR="005620D1" w:rsidRPr="00EA0CCE">
        <w:rPr>
          <w:rFonts w:eastAsia="Yu Mincho" w:cstheme="majorBidi"/>
          <w:szCs w:val="24"/>
          <w:lang w:eastAsia="ja-JP"/>
        </w:rPr>
        <w:t xml:space="preserve">would </w:t>
      </w:r>
      <w:r w:rsidR="00B65C93" w:rsidRPr="00EA0CCE">
        <w:rPr>
          <w:rFonts w:eastAsia="Yu Mincho" w:cstheme="majorBidi"/>
          <w:szCs w:val="24"/>
          <w:lang w:eastAsia="ja-JP"/>
        </w:rPr>
        <w:t>smoothly adapt themselves to</w:t>
      </w:r>
      <w:r w:rsidRPr="00EA0CCE">
        <w:rPr>
          <w:rFonts w:eastAsia="Yu Mincho" w:cstheme="majorBidi"/>
          <w:szCs w:val="24"/>
          <w:lang w:eastAsia="ja-JP"/>
        </w:rPr>
        <w:t xml:space="preserve"> Japanese society </w:t>
      </w:r>
      <w:r w:rsidR="005620D1" w:rsidRPr="00EA0CCE">
        <w:rPr>
          <w:rFonts w:eastAsia="Yu Mincho" w:cstheme="majorBidi"/>
          <w:szCs w:val="24"/>
          <w:lang w:eastAsia="ja-JP"/>
        </w:rPr>
        <w:t>on their return</w:t>
      </w:r>
      <w:r w:rsidR="001D5859" w:rsidRPr="00EA0CCE">
        <w:rPr>
          <w:rFonts w:eastAsia="Yu Mincho" w:cstheme="majorBidi"/>
          <w:szCs w:val="24"/>
          <w:lang w:eastAsia="ja-JP"/>
        </w:rPr>
        <w:t xml:space="preserve"> </w:t>
      </w:r>
      <w:r w:rsidR="001D5859" w:rsidRPr="00EA0CCE">
        <w:rPr>
          <w:rFonts w:eastAsia="Yu Mincho" w:cstheme="majorBidi"/>
          <w:szCs w:val="24"/>
          <w:lang w:eastAsia="ja-JP"/>
        </w:rPr>
        <w:fldChar w:fldCharType="begin"/>
      </w:r>
      <w:r w:rsidR="00780AAE" w:rsidRPr="00EA0CCE">
        <w:rPr>
          <w:rFonts w:eastAsia="Yu Mincho" w:cstheme="majorBidi"/>
          <w:szCs w:val="24"/>
          <w:lang w:eastAsia="ja-JP"/>
        </w:rPr>
        <w:instrText xml:space="preserve"> ADDIN ZOTERO_ITEM CSL_CITATION {"citationID":"nN0xGpTe","properties":{"formattedCitation":"(Doerr and Lee, 2009)","plainCitation":"(Doerr and Lee, 2009)","noteIndex":0},"citationItems":[{"id":2424,"uris":["http://zotero.org/users/2134402/items/MSG3FZWJ"],"uri":["http://zotero.org/users/2134402/items/MSG3FZWJ"],"itemData":{"id":2424,"type":"article-journal","container-title":"Language and Education","DOI":"10.1080/09500780802651706","issue":"5","language":"en","page":"18","source":"Zotero","title":"Contesting heritage: language, legitimacy, and schooling at a weekend Japanese-language school in the United States","volume":"23","author":[{"family":"Doerr","given":"Neriko Musha"},{"family":"Lee","given":"Kiri"}],"issued":{"date-parts":[["2009"]]}}}],"schema":"https://github.com/citation-style-language/schema/raw/master/csl-citation.json"} </w:instrText>
      </w:r>
      <w:r w:rsidR="001D5859" w:rsidRPr="00EA0CCE">
        <w:rPr>
          <w:rFonts w:eastAsia="Yu Mincho" w:cstheme="majorBidi"/>
          <w:szCs w:val="24"/>
          <w:lang w:eastAsia="ja-JP"/>
        </w:rPr>
        <w:fldChar w:fldCharType="separate"/>
      </w:r>
      <w:r w:rsidR="00780AAE" w:rsidRPr="00EA0CCE">
        <w:rPr>
          <w:rFonts w:ascii="Times New Roman" w:hAnsi="Times New Roman" w:cs="Times New Roman"/>
          <w:szCs w:val="24"/>
        </w:rPr>
        <w:t>(Doerr and Lee, 2009)</w:t>
      </w:r>
      <w:r w:rsidR="001D5859" w:rsidRPr="00EA0CCE">
        <w:rPr>
          <w:rFonts w:eastAsia="Yu Mincho" w:cstheme="majorBidi"/>
          <w:szCs w:val="24"/>
          <w:lang w:eastAsia="ja-JP"/>
        </w:rPr>
        <w:fldChar w:fldCharType="end"/>
      </w:r>
      <w:r w:rsidRPr="00EA0CCE">
        <w:rPr>
          <w:rFonts w:eastAsia="Yu Mincho" w:cstheme="majorBidi"/>
          <w:szCs w:val="24"/>
          <w:lang w:eastAsia="ja-JP"/>
        </w:rPr>
        <w:t xml:space="preserve">. </w:t>
      </w:r>
      <w:r w:rsidR="0004229E" w:rsidRPr="00EA0CCE">
        <w:rPr>
          <w:rFonts w:eastAsia="Yu Mincho" w:cstheme="majorBidi"/>
          <w:szCs w:val="24"/>
          <w:lang w:eastAsia="ja-JP"/>
        </w:rPr>
        <w:t>The incident also rekindled my old wounds</w:t>
      </w:r>
      <w:r w:rsidR="007F4451" w:rsidRPr="00EA0CCE">
        <w:rPr>
          <w:rFonts w:eastAsia="Yu Mincho" w:cstheme="majorBidi"/>
          <w:szCs w:val="24"/>
          <w:lang w:eastAsia="ja-JP"/>
        </w:rPr>
        <w:t>, but I could</w:t>
      </w:r>
      <w:r w:rsidR="00D63ACE" w:rsidRPr="00EA0CCE">
        <w:rPr>
          <w:rFonts w:eastAsia="Yu Mincho" w:cstheme="majorBidi"/>
          <w:szCs w:val="24"/>
          <w:lang w:eastAsia="ja-JP"/>
        </w:rPr>
        <w:t xml:space="preserve"> not</w:t>
      </w:r>
      <w:r w:rsidR="007F4451" w:rsidRPr="00EA0CCE">
        <w:rPr>
          <w:rFonts w:eastAsia="Yu Mincho" w:cstheme="majorBidi"/>
          <w:szCs w:val="24"/>
          <w:lang w:eastAsia="ja-JP"/>
        </w:rPr>
        <w:t xml:space="preserve"> </w:t>
      </w:r>
      <w:r w:rsidR="00732A69" w:rsidRPr="00EA0CCE">
        <w:rPr>
          <w:rFonts w:eastAsia="Yu Mincho" w:cstheme="majorBidi"/>
          <w:szCs w:val="24"/>
          <w:lang w:eastAsia="ja-JP"/>
        </w:rPr>
        <w:lastRenderedPageBreak/>
        <w:t xml:space="preserve">identify </w:t>
      </w:r>
      <w:r w:rsidR="005D0C15" w:rsidRPr="00EA0CCE">
        <w:rPr>
          <w:rFonts w:eastAsia="Yu Mincho" w:cstheme="majorBidi"/>
          <w:szCs w:val="24"/>
          <w:lang w:eastAsia="ja-JP"/>
        </w:rPr>
        <w:t>the reason</w:t>
      </w:r>
      <w:r w:rsidR="00626D81" w:rsidRPr="00EA0CCE">
        <w:rPr>
          <w:rFonts w:eastAsia="Yu Mincho" w:cstheme="majorBidi"/>
          <w:szCs w:val="24"/>
          <w:lang w:eastAsia="ja-JP"/>
        </w:rPr>
        <w:t xml:space="preserve"> yet</w:t>
      </w:r>
      <w:r w:rsidR="0004229E" w:rsidRPr="00EA0CCE">
        <w:rPr>
          <w:rFonts w:eastAsia="Yu Mincho" w:cstheme="majorBidi"/>
          <w:szCs w:val="24"/>
          <w:lang w:eastAsia="ja-JP"/>
        </w:rPr>
        <w:t xml:space="preserve">. </w:t>
      </w:r>
      <w:r w:rsidR="00E25F6C" w:rsidRPr="00EA0CCE">
        <w:rPr>
          <w:rFonts w:eastAsia="Yu Mincho" w:cstheme="majorBidi"/>
          <w:szCs w:val="24"/>
          <w:lang w:eastAsia="ja-JP"/>
        </w:rPr>
        <w:t xml:space="preserve">To create a </w:t>
      </w:r>
      <w:r w:rsidR="00E25F6C" w:rsidRPr="00EA0CCE">
        <w:rPr>
          <w:rFonts w:eastAsia="Yu Mincho" w:cstheme="majorBidi"/>
          <w:i/>
          <w:iCs/>
          <w:szCs w:val="24"/>
          <w:lang w:eastAsia="ja-JP"/>
        </w:rPr>
        <w:t>Third Place</w:t>
      </w:r>
      <w:r w:rsidR="00E25F6C" w:rsidRPr="00EA0CCE">
        <w:rPr>
          <w:rFonts w:eastAsia="Yu Mincho" w:cstheme="majorBidi"/>
          <w:szCs w:val="24"/>
          <w:lang w:eastAsia="ja-JP"/>
        </w:rPr>
        <w:t xml:space="preserve"> </w:t>
      </w:r>
      <w:r w:rsidR="00E25F6C" w:rsidRPr="00EA0CCE">
        <w:rPr>
          <w:rFonts w:eastAsia="Yu Mincho" w:cstheme="majorBidi"/>
          <w:szCs w:val="24"/>
          <w:lang w:eastAsia="ja-JP"/>
        </w:rPr>
        <w:fldChar w:fldCharType="begin"/>
      </w:r>
      <w:r w:rsidR="00E25F6C" w:rsidRPr="00EA0CCE">
        <w:rPr>
          <w:rFonts w:eastAsia="Yu Mincho" w:cstheme="majorBidi"/>
          <w:szCs w:val="24"/>
          <w:lang w:eastAsia="ja-JP"/>
        </w:rPr>
        <w:instrText xml:space="preserve"> ADDIN ZOTERO_ITEM CSL_CITATION {"citationID":"I1zXOxV7","properties":{"formattedCitation":"(Oldenburg, 1999)","plainCitation":"(Oldenburg, 1999)","noteIndex":0},"citationItems":[{"id":5889,"uris":["http://zotero.org/users/2134402/items/83BWJL3R"],"uri":["http://zotero.org/users/2134402/items/83BWJL3R"],"itemData":{"id":5889,"type":"book","event-place":"New York; [Berkeley, Calif.","ISBN":"978-0-7867-5241-6","language":"English","note":"OCLC: 965725507","publisher":"Marlowe ; Distributed by Publishers Group West","publisher-place":"New York; [Berkeley, Calif.","source":"Open WorldCat","title":"The great good place: cafés, coffee shops, bookstores, bars, hair salons, and other hangouts at the heart of a community","title-short":"The great good place","author":[{"family":"Oldenburg","given":"Ray"}],"issued":{"date-parts":[["1999"]]}}}],"schema":"https://github.com/citation-style-language/schema/raw/master/csl-citation.json"} </w:instrText>
      </w:r>
      <w:r w:rsidR="00E25F6C" w:rsidRPr="00EA0CCE">
        <w:rPr>
          <w:rFonts w:eastAsia="Yu Mincho" w:cstheme="majorBidi"/>
          <w:szCs w:val="24"/>
          <w:lang w:eastAsia="ja-JP"/>
        </w:rPr>
        <w:fldChar w:fldCharType="separate"/>
      </w:r>
      <w:r w:rsidR="00E25F6C" w:rsidRPr="00EA0CCE">
        <w:rPr>
          <w:rFonts w:cstheme="majorBidi"/>
          <w:szCs w:val="24"/>
        </w:rPr>
        <w:t>(Oldenburg, 1999)</w:t>
      </w:r>
      <w:r w:rsidR="00E25F6C" w:rsidRPr="00EA0CCE">
        <w:rPr>
          <w:rFonts w:eastAsia="Yu Mincho" w:cstheme="majorBidi"/>
          <w:szCs w:val="24"/>
          <w:lang w:eastAsia="ja-JP"/>
        </w:rPr>
        <w:fldChar w:fldCharType="end"/>
      </w:r>
      <w:r w:rsidR="005F7308" w:rsidRPr="00EA0CCE">
        <w:rPr>
          <w:rFonts w:eastAsia="Yu Mincho" w:cstheme="majorBidi"/>
          <w:szCs w:val="24"/>
          <w:lang w:eastAsia="ja-JP"/>
        </w:rPr>
        <w:t xml:space="preserve"> </w:t>
      </w:r>
      <w:r w:rsidR="00FF415B" w:rsidRPr="00EA0CCE">
        <w:rPr>
          <w:rFonts w:eastAsia="Yu Mincho" w:cstheme="majorBidi"/>
          <w:szCs w:val="24"/>
          <w:lang w:eastAsia="ja-JP"/>
        </w:rPr>
        <w:t xml:space="preserve">for heritage </w:t>
      </w:r>
      <w:r w:rsidR="00407A47" w:rsidRPr="00EA0CCE">
        <w:rPr>
          <w:rFonts w:eastAsia="Yu Mincho" w:cstheme="majorBidi"/>
          <w:szCs w:val="24"/>
          <w:lang w:eastAsia="ja-JP"/>
        </w:rPr>
        <w:t xml:space="preserve">Japanese </w:t>
      </w:r>
      <w:r w:rsidR="00FF415B" w:rsidRPr="00EA0CCE">
        <w:rPr>
          <w:rFonts w:eastAsia="Yu Mincho" w:cstheme="majorBidi"/>
          <w:szCs w:val="24"/>
          <w:lang w:eastAsia="ja-JP"/>
        </w:rPr>
        <w:t>speakers</w:t>
      </w:r>
      <w:r w:rsidR="005F7308" w:rsidRPr="00EA0CCE">
        <w:rPr>
          <w:rFonts w:eastAsia="Yu Mincho" w:cstheme="majorBidi"/>
          <w:szCs w:val="24"/>
          <w:lang w:eastAsia="ja-JP"/>
        </w:rPr>
        <w:t>, I started a master’s degree in language pedagogy at SOAS University of London.</w:t>
      </w:r>
    </w:p>
    <w:p w14:paraId="2DED8D72" w14:textId="0D580AF6" w:rsidR="001D0202" w:rsidRPr="00EA0CCE" w:rsidRDefault="001D0202" w:rsidP="00E402ED">
      <w:pPr>
        <w:spacing w:after="0" w:line="480" w:lineRule="auto"/>
        <w:rPr>
          <w:rFonts w:eastAsia="Yu Mincho" w:cstheme="majorBidi"/>
          <w:szCs w:val="24"/>
          <w:lang w:eastAsia="ja-JP"/>
        </w:rPr>
      </w:pPr>
    </w:p>
    <w:p w14:paraId="05A929DB" w14:textId="4797976E" w:rsidR="001D0202" w:rsidRPr="00EA0CCE" w:rsidRDefault="001D0202" w:rsidP="00E402ED">
      <w:pPr>
        <w:spacing w:after="0" w:line="480" w:lineRule="auto"/>
        <w:rPr>
          <w:rFonts w:eastAsia="Yu Mincho" w:cstheme="majorBidi"/>
          <w:i/>
          <w:iCs/>
          <w:szCs w:val="24"/>
          <w:lang w:eastAsia="ja-JP"/>
        </w:rPr>
      </w:pPr>
      <w:r w:rsidRPr="00EA0CCE">
        <w:rPr>
          <w:rFonts w:eastAsia="Yu Mincho" w:cstheme="majorBidi"/>
          <w:szCs w:val="24"/>
          <w:lang w:eastAsia="ja-JP"/>
        </w:rPr>
        <w:tab/>
      </w:r>
      <w:r w:rsidR="00177229" w:rsidRPr="00EA0CCE">
        <w:rPr>
          <w:rFonts w:cstheme="majorBidi"/>
          <w:szCs w:val="24"/>
          <w:lang w:eastAsia="ja-JP"/>
        </w:rPr>
        <w:t>(</w:t>
      </w:r>
      <w:r w:rsidR="00D44DDE" w:rsidRPr="00EA0CCE">
        <w:rPr>
          <w:rFonts w:cstheme="majorBidi"/>
          <w:szCs w:val="24"/>
          <w:lang w:eastAsia="ja-JP"/>
        </w:rPr>
        <w:t>1</w:t>
      </w:r>
      <w:r w:rsidR="00945C76" w:rsidRPr="00EA0CCE">
        <w:rPr>
          <w:rFonts w:cstheme="majorBidi"/>
          <w:szCs w:val="24"/>
          <w:lang w:eastAsia="ja-JP"/>
        </w:rPr>
        <w:t>8</w:t>
      </w:r>
      <w:r w:rsidR="00177229" w:rsidRPr="00EA0CCE">
        <w:rPr>
          <w:rFonts w:cstheme="majorBidi"/>
          <w:szCs w:val="24"/>
          <w:lang w:eastAsia="ja-JP"/>
        </w:rPr>
        <w:t xml:space="preserve">) </w:t>
      </w:r>
      <w:r w:rsidRPr="00EA0CCE">
        <w:rPr>
          <w:rFonts w:eastAsia="Yu Mincho" w:cstheme="majorBidi"/>
          <w:i/>
          <w:iCs/>
          <w:szCs w:val="24"/>
          <w:lang w:eastAsia="ja-JP"/>
        </w:rPr>
        <w:t>November 2015</w:t>
      </w:r>
      <w:r w:rsidR="0014260A" w:rsidRPr="00EA0CCE">
        <w:rPr>
          <w:rFonts w:eastAsia="Yu Mincho" w:cstheme="majorBidi"/>
          <w:i/>
          <w:iCs/>
          <w:szCs w:val="24"/>
          <w:lang w:eastAsia="ja-JP"/>
        </w:rPr>
        <w:t xml:space="preserve"> – Postgraduate </w:t>
      </w:r>
    </w:p>
    <w:p w14:paraId="1784B04B" w14:textId="53A60FAE" w:rsidR="002406C0" w:rsidRPr="00EA0CCE" w:rsidRDefault="002406C0" w:rsidP="00E402ED">
      <w:pPr>
        <w:spacing w:after="0" w:line="480" w:lineRule="auto"/>
        <w:rPr>
          <w:rFonts w:eastAsia="Yu Mincho" w:cstheme="majorBidi"/>
          <w:szCs w:val="24"/>
          <w:lang w:eastAsia="ja-JP"/>
        </w:rPr>
      </w:pPr>
    </w:p>
    <w:p w14:paraId="5BA91A27" w14:textId="3263B985" w:rsidR="0014260A" w:rsidRPr="00EA0CCE" w:rsidRDefault="001D0202" w:rsidP="00E402ED">
      <w:pPr>
        <w:spacing w:after="0" w:line="480" w:lineRule="auto"/>
        <w:rPr>
          <w:rFonts w:eastAsia="Yu Mincho" w:cstheme="majorBidi"/>
          <w:i/>
          <w:iCs/>
          <w:szCs w:val="24"/>
          <w:lang w:eastAsia="ja-JP"/>
        </w:rPr>
      </w:pPr>
      <w:r w:rsidRPr="00EA0CCE">
        <w:rPr>
          <w:rFonts w:eastAsia="Yu Mincho" w:cstheme="majorBidi"/>
          <w:i/>
          <w:iCs/>
          <w:szCs w:val="24"/>
          <w:lang w:eastAsia="ja-JP"/>
        </w:rPr>
        <w:tab/>
      </w:r>
      <w:r w:rsidRPr="00EA0CCE">
        <w:rPr>
          <w:rFonts w:eastAsia="Yu Mincho" w:cstheme="majorBidi"/>
          <w:b/>
          <w:bCs/>
          <w:i/>
          <w:iCs/>
          <w:szCs w:val="24"/>
          <w:lang w:eastAsia="ja-JP"/>
        </w:rPr>
        <w:t>Lecturer:</w:t>
      </w:r>
      <w:r w:rsidRPr="00EA0CCE">
        <w:rPr>
          <w:rFonts w:eastAsia="Yu Mincho" w:cstheme="majorBidi"/>
          <w:i/>
          <w:iCs/>
          <w:szCs w:val="24"/>
          <w:lang w:eastAsia="ja-JP"/>
        </w:rPr>
        <w:t xml:space="preserve"> “Which part of Japan are you from?”</w:t>
      </w:r>
    </w:p>
    <w:p w14:paraId="717401C5" w14:textId="36D102A0" w:rsidR="0014260A" w:rsidRPr="00EA0CCE" w:rsidRDefault="001D0202" w:rsidP="00E402ED">
      <w:pPr>
        <w:spacing w:after="0" w:line="480" w:lineRule="auto"/>
        <w:rPr>
          <w:rFonts w:eastAsia="Yu Mincho" w:cstheme="majorBidi"/>
          <w:i/>
          <w:iCs/>
          <w:szCs w:val="24"/>
          <w:lang w:eastAsia="ja-JP"/>
        </w:rPr>
      </w:pPr>
      <w:r w:rsidRPr="00EA0CCE">
        <w:rPr>
          <w:rFonts w:eastAsia="Yu Mincho" w:cstheme="majorBidi"/>
          <w:i/>
          <w:iCs/>
          <w:szCs w:val="24"/>
          <w:lang w:eastAsia="ja-JP"/>
        </w:rPr>
        <w:tab/>
      </w:r>
      <w:r w:rsidRPr="00EA0CCE">
        <w:rPr>
          <w:rFonts w:eastAsia="Yu Mincho" w:cstheme="majorBidi"/>
          <w:b/>
          <w:bCs/>
          <w:i/>
          <w:iCs/>
          <w:szCs w:val="24"/>
          <w:lang w:eastAsia="ja-JP"/>
        </w:rPr>
        <w:t>Me:</w:t>
      </w:r>
      <w:r w:rsidRPr="00EA0CCE">
        <w:rPr>
          <w:rFonts w:eastAsia="Yu Mincho" w:cstheme="majorBidi"/>
          <w:i/>
          <w:iCs/>
          <w:szCs w:val="24"/>
          <w:lang w:eastAsia="ja-JP"/>
        </w:rPr>
        <w:t xml:space="preserve"> “Okinawa.”</w:t>
      </w:r>
    </w:p>
    <w:p w14:paraId="4A1920DA" w14:textId="0B5E8FC4" w:rsidR="0014260A" w:rsidRPr="00EA0CCE" w:rsidRDefault="001D0202" w:rsidP="00E402ED">
      <w:pPr>
        <w:spacing w:after="0" w:line="480" w:lineRule="auto"/>
        <w:rPr>
          <w:rFonts w:eastAsia="Yu Mincho" w:cstheme="majorBidi"/>
          <w:i/>
          <w:iCs/>
          <w:szCs w:val="24"/>
          <w:lang w:eastAsia="ja-JP"/>
        </w:rPr>
      </w:pPr>
      <w:r w:rsidRPr="00EA0CCE">
        <w:rPr>
          <w:rFonts w:eastAsia="Yu Mincho" w:cstheme="majorBidi"/>
          <w:i/>
          <w:iCs/>
          <w:szCs w:val="24"/>
          <w:lang w:eastAsia="ja-JP"/>
        </w:rPr>
        <w:tab/>
      </w:r>
      <w:r w:rsidRPr="00EA0CCE">
        <w:rPr>
          <w:rFonts w:eastAsia="Yu Mincho" w:cstheme="majorBidi"/>
          <w:b/>
          <w:bCs/>
          <w:i/>
          <w:iCs/>
          <w:szCs w:val="24"/>
          <w:lang w:eastAsia="ja-JP"/>
        </w:rPr>
        <w:t>Lecturer:</w:t>
      </w:r>
      <w:r w:rsidRPr="00EA0CCE">
        <w:rPr>
          <w:rFonts w:eastAsia="Yu Mincho" w:cstheme="majorBidi"/>
          <w:i/>
          <w:iCs/>
          <w:szCs w:val="24"/>
          <w:lang w:eastAsia="ja-JP"/>
        </w:rPr>
        <w:t xml:space="preserve"> “Oh, </w:t>
      </w:r>
      <w:r w:rsidR="0014260A" w:rsidRPr="00EA0CCE">
        <w:rPr>
          <w:rFonts w:eastAsia="Yu Mincho" w:cstheme="majorBidi"/>
          <w:i/>
          <w:iCs/>
          <w:szCs w:val="24"/>
          <w:lang w:eastAsia="ja-JP"/>
        </w:rPr>
        <w:t xml:space="preserve">so, </w:t>
      </w:r>
      <w:r w:rsidRPr="00EA0CCE">
        <w:rPr>
          <w:rFonts w:eastAsia="Yu Mincho" w:cstheme="majorBidi"/>
          <w:i/>
          <w:iCs/>
          <w:szCs w:val="24"/>
          <w:lang w:eastAsia="ja-JP"/>
        </w:rPr>
        <w:t xml:space="preserve">do you speak </w:t>
      </w:r>
      <w:r w:rsidR="0014260A" w:rsidRPr="00EA0CCE">
        <w:rPr>
          <w:rFonts w:eastAsia="Yu Mincho" w:cstheme="majorBidi"/>
          <w:i/>
          <w:iCs/>
          <w:szCs w:val="24"/>
          <w:lang w:eastAsia="ja-JP"/>
        </w:rPr>
        <w:t>Ryukyuan</w:t>
      </w:r>
      <w:r w:rsidRPr="00EA0CCE">
        <w:rPr>
          <w:rFonts w:eastAsia="Yu Mincho" w:cstheme="majorBidi"/>
          <w:i/>
          <w:iCs/>
          <w:szCs w:val="24"/>
          <w:lang w:eastAsia="ja-JP"/>
        </w:rPr>
        <w:t>?”</w:t>
      </w:r>
    </w:p>
    <w:p w14:paraId="798301BE" w14:textId="45BE0B4C" w:rsidR="0014260A" w:rsidRPr="00EA0CCE" w:rsidRDefault="001D0202" w:rsidP="00E402ED">
      <w:pPr>
        <w:spacing w:after="0" w:line="480" w:lineRule="auto"/>
        <w:rPr>
          <w:rFonts w:eastAsia="Yu Mincho" w:cstheme="majorBidi"/>
          <w:i/>
          <w:iCs/>
          <w:szCs w:val="24"/>
          <w:lang w:eastAsia="ja-JP"/>
        </w:rPr>
      </w:pPr>
      <w:r w:rsidRPr="00EA0CCE">
        <w:rPr>
          <w:rFonts w:eastAsia="Yu Mincho" w:cstheme="majorBidi"/>
          <w:i/>
          <w:iCs/>
          <w:szCs w:val="24"/>
          <w:lang w:eastAsia="ja-JP"/>
        </w:rPr>
        <w:tab/>
      </w:r>
      <w:r w:rsidRPr="00EA0CCE">
        <w:rPr>
          <w:rFonts w:eastAsia="Yu Mincho" w:cstheme="majorBidi"/>
          <w:b/>
          <w:bCs/>
          <w:i/>
          <w:iCs/>
          <w:szCs w:val="24"/>
          <w:lang w:eastAsia="ja-JP"/>
        </w:rPr>
        <w:t>Me:</w:t>
      </w:r>
      <w:r w:rsidRPr="00EA0CCE">
        <w:rPr>
          <w:rFonts w:eastAsia="Yu Mincho" w:cstheme="majorBidi"/>
          <w:i/>
          <w:iCs/>
          <w:szCs w:val="24"/>
          <w:lang w:eastAsia="ja-JP"/>
        </w:rPr>
        <w:t xml:space="preserve"> “</w:t>
      </w:r>
      <w:r w:rsidR="0014260A" w:rsidRPr="00EA0CCE">
        <w:rPr>
          <w:rFonts w:eastAsia="Yu Mincho" w:cstheme="majorBidi"/>
          <w:i/>
          <w:iCs/>
          <w:szCs w:val="24"/>
          <w:lang w:eastAsia="ja-JP"/>
        </w:rPr>
        <w:t>Not really, why</w:t>
      </w:r>
      <w:r w:rsidRPr="00EA0CCE">
        <w:rPr>
          <w:rFonts w:eastAsia="Yu Mincho" w:cstheme="majorBidi"/>
          <w:i/>
          <w:iCs/>
          <w:szCs w:val="24"/>
          <w:lang w:eastAsia="ja-JP"/>
        </w:rPr>
        <w:t>?”</w:t>
      </w:r>
    </w:p>
    <w:p w14:paraId="08DDC73A" w14:textId="141A4376" w:rsidR="001D0202" w:rsidRPr="00EA0CCE" w:rsidRDefault="001D0202" w:rsidP="00E402ED">
      <w:pPr>
        <w:spacing w:after="0" w:line="480" w:lineRule="auto"/>
        <w:ind w:left="720"/>
        <w:rPr>
          <w:rFonts w:eastAsia="Yu Mincho" w:cstheme="majorBidi"/>
          <w:i/>
          <w:iCs/>
          <w:szCs w:val="24"/>
          <w:lang w:eastAsia="ja-JP"/>
        </w:rPr>
      </w:pPr>
      <w:r w:rsidRPr="00EA0CCE">
        <w:rPr>
          <w:rFonts w:eastAsia="Yu Mincho" w:cstheme="majorBidi"/>
          <w:b/>
          <w:bCs/>
          <w:i/>
          <w:iCs/>
          <w:szCs w:val="24"/>
          <w:lang w:eastAsia="ja-JP"/>
        </w:rPr>
        <w:t xml:space="preserve">Lecturer: </w:t>
      </w:r>
      <w:r w:rsidRPr="00EA0CCE">
        <w:rPr>
          <w:rFonts w:eastAsia="Yu Mincho" w:cstheme="majorBidi"/>
          <w:i/>
          <w:iCs/>
          <w:szCs w:val="24"/>
          <w:lang w:eastAsia="ja-JP"/>
        </w:rPr>
        <w:t>“</w:t>
      </w:r>
      <w:r w:rsidR="0014260A" w:rsidRPr="00EA0CCE">
        <w:rPr>
          <w:rFonts w:eastAsia="Yu Mincho" w:cstheme="majorBidi"/>
          <w:i/>
          <w:iCs/>
          <w:szCs w:val="24"/>
          <w:lang w:eastAsia="ja-JP"/>
        </w:rPr>
        <w:t xml:space="preserve">Do you know that your language is </w:t>
      </w:r>
      <w:r w:rsidRPr="00EA0CCE">
        <w:rPr>
          <w:rFonts w:eastAsia="Yu Mincho" w:cstheme="majorBidi"/>
          <w:i/>
          <w:iCs/>
          <w:szCs w:val="24"/>
          <w:lang w:eastAsia="ja-JP"/>
        </w:rPr>
        <w:t>endangered. You should revitalise your own language, too.”</w:t>
      </w:r>
    </w:p>
    <w:p w14:paraId="4E9ACF39" w14:textId="240C90E1" w:rsidR="009D4B99" w:rsidRPr="00EA0CCE" w:rsidRDefault="009D4B99" w:rsidP="00E402ED">
      <w:pPr>
        <w:spacing w:after="0" w:line="480" w:lineRule="auto"/>
        <w:ind w:left="720"/>
        <w:rPr>
          <w:rFonts w:eastAsia="Yu Mincho" w:cstheme="majorBidi"/>
          <w:i/>
          <w:iCs/>
          <w:szCs w:val="24"/>
          <w:lang w:eastAsia="ja-JP"/>
        </w:rPr>
      </w:pPr>
    </w:p>
    <w:p w14:paraId="66931586" w14:textId="5D026CB5" w:rsidR="009D4B99" w:rsidRPr="00EA0CCE" w:rsidRDefault="009D4B99" w:rsidP="00E402ED">
      <w:pPr>
        <w:spacing w:after="0" w:line="480" w:lineRule="auto"/>
        <w:ind w:left="720"/>
        <w:rPr>
          <w:rFonts w:eastAsia="Yu Mincho" w:cstheme="majorBidi"/>
          <w:i/>
          <w:iCs/>
          <w:szCs w:val="24"/>
          <w:lang w:eastAsia="ja-JP"/>
        </w:rPr>
      </w:pPr>
      <w:r w:rsidRPr="00EA0CCE">
        <w:rPr>
          <w:rFonts w:eastAsia="Yu Mincho" w:cstheme="majorBidi"/>
          <w:i/>
          <w:iCs/>
          <w:szCs w:val="24"/>
          <w:lang w:eastAsia="ja-JP"/>
        </w:rPr>
        <w:t>Yes, older</w:t>
      </w:r>
      <w:r w:rsidR="00F91BE1" w:rsidRPr="00EA0CCE">
        <w:rPr>
          <w:rFonts w:eastAsia="Yu Mincho" w:cstheme="majorBidi"/>
          <w:i/>
          <w:iCs/>
          <w:szCs w:val="24"/>
          <w:lang w:eastAsia="ja-JP"/>
        </w:rPr>
        <w:t xml:space="preserve"> people</w:t>
      </w:r>
      <w:r w:rsidRPr="00EA0CCE">
        <w:rPr>
          <w:rFonts w:eastAsia="Yu Mincho" w:cstheme="majorBidi"/>
          <w:i/>
          <w:iCs/>
          <w:szCs w:val="24"/>
          <w:lang w:eastAsia="ja-JP"/>
        </w:rPr>
        <w:t xml:space="preserve"> do speak their mother tongue among themselves, but not even they use it to us. What was she so curious about our insignificant dialect?</w:t>
      </w:r>
    </w:p>
    <w:p w14:paraId="0F7EC951" w14:textId="7B2682EA" w:rsidR="00A25700" w:rsidRPr="00EA0CCE" w:rsidRDefault="00A25700" w:rsidP="00E402ED">
      <w:pPr>
        <w:spacing w:after="0" w:line="480" w:lineRule="auto"/>
        <w:rPr>
          <w:rFonts w:eastAsia="Yu Mincho" w:cstheme="majorBidi"/>
          <w:szCs w:val="24"/>
          <w:lang w:eastAsia="ja-JP"/>
        </w:rPr>
      </w:pPr>
    </w:p>
    <w:p w14:paraId="44C1F360" w14:textId="5E4E1924" w:rsidR="007C7271" w:rsidRPr="00EA0CCE" w:rsidRDefault="00981533" w:rsidP="00E402ED">
      <w:pPr>
        <w:spacing w:after="0" w:line="480" w:lineRule="auto"/>
        <w:rPr>
          <w:rFonts w:eastAsia="Yu Mincho" w:cstheme="majorBidi"/>
          <w:szCs w:val="24"/>
          <w:lang w:eastAsia="ja-JP"/>
        </w:rPr>
      </w:pPr>
      <w:r w:rsidRPr="00EA0CCE">
        <w:rPr>
          <w:rFonts w:eastAsia="Yu Mincho" w:cstheme="majorBidi"/>
          <w:szCs w:val="24"/>
          <w:lang w:eastAsia="ja-JP"/>
        </w:rPr>
        <w:t>M</w:t>
      </w:r>
      <w:r w:rsidR="008D16B5" w:rsidRPr="00EA0CCE">
        <w:rPr>
          <w:rFonts w:eastAsia="Yu Mincho" w:cstheme="majorBidi"/>
          <w:szCs w:val="24"/>
          <w:lang w:eastAsia="ja-JP"/>
        </w:rPr>
        <w:t>y ancestral tongue never crossed my mind</w:t>
      </w:r>
      <w:r w:rsidRPr="00EA0CCE">
        <w:rPr>
          <w:rFonts w:eastAsia="Yu Mincho" w:cstheme="majorBidi"/>
          <w:szCs w:val="24"/>
          <w:lang w:eastAsia="ja-JP"/>
        </w:rPr>
        <w:t xml:space="preserve"> until she reminded me</w:t>
      </w:r>
      <w:r w:rsidR="00647D04" w:rsidRPr="00EA0CCE">
        <w:rPr>
          <w:rFonts w:eastAsia="Yu Mincho" w:cstheme="majorBidi"/>
          <w:szCs w:val="24"/>
          <w:lang w:eastAsia="ja-JP"/>
        </w:rPr>
        <w:t xml:space="preserve"> of it</w:t>
      </w:r>
      <w:r w:rsidR="008D16B5" w:rsidRPr="00EA0CCE">
        <w:rPr>
          <w:rFonts w:eastAsia="Yu Mincho" w:cstheme="majorBidi"/>
          <w:szCs w:val="24"/>
          <w:lang w:eastAsia="ja-JP"/>
        </w:rPr>
        <w:t>. I did not even know that Ryukyuan was a language group</w:t>
      </w:r>
      <w:r w:rsidR="00421857" w:rsidRPr="00EA0CCE">
        <w:rPr>
          <w:rFonts w:eastAsia="Yu Mincho" w:cstheme="majorBidi"/>
          <w:szCs w:val="24"/>
          <w:lang w:eastAsia="ja-JP"/>
        </w:rPr>
        <w:t xml:space="preserve"> </w:t>
      </w:r>
      <w:r w:rsidR="00421857" w:rsidRPr="00EA0CCE">
        <w:rPr>
          <w:rFonts w:eastAsia="Yu Mincho" w:cstheme="majorBidi"/>
          <w:szCs w:val="24"/>
          <w:lang w:eastAsia="ja-JP"/>
        </w:rPr>
        <w:fldChar w:fldCharType="begin"/>
      </w:r>
      <w:r w:rsidR="00421857" w:rsidRPr="00EA0CCE">
        <w:rPr>
          <w:rFonts w:eastAsia="Yu Mincho" w:cstheme="majorBidi"/>
          <w:szCs w:val="24"/>
          <w:lang w:eastAsia="ja-JP"/>
        </w:rPr>
        <w:instrText xml:space="preserve"> ADDIN ZOTERO_ITEM CSL_CITATION {"citationID":"2QfFsW8e","properties":{"formattedCitation":"(Shimoji and Pellard, 2010)","plainCitation":"(Shimoji and Pellard, 2010)","noteIndex":0},"citationItems":[{"id":6332,"uris":["http://zotero.org/users/2134402/items/4IE6L54Q"],"uri":["http://zotero.org/users/2134402/items/4IE6L54Q"],"itemData":{"id":6332,"type":"book","event-place":"Tokyo","ISBN":"978-4-86337-072-2","language":"English","note":"OCLC: 845141528","publisher":"Research Institute for Languages and Cultures of Asia and Africa","publisher-place":"Tokyo","source":"Open WorldCat","title":"An introduction to Ryukyuan languages","author":[{"family":"Shimoji","given":"Michinori"},{"family":"Pellard","given":"Thomas"}],"issued":{"date-parts":[["2010"]]}}}],"schema":"https://github.com/citation-style-language/schema/raw/master/csl-citation.json"} </w:instrText>
      </w:r>
      <w:r w:rsidR="00421857" w:rsidRPr="00EA0CCE">
        <w:rPr>
          <w:rFonts w:eastAsia="Yu Mincho" w:cstheme="majorBidi"/>
          <w:szCs w:val="24"/>
          <w:lang w:eastAsia="ja-JP"/>
        </w:rPr>
        <w:fldChar w:fldCharType="separate"/>
      </w:r>
      <w:r w:rsidR="00421857" w:rsidRPr="00EA0CCE">
        <w:rPr>
          <w:rFonts w:cstheme="majorBidi"/>
          <w:szCs w:val="24"/>
        </w:rPr>
        <w:t>(Shimoji and Pellard, 2010)</w:t>
      </w:r>
      <w:r w:rsidR="00421857" w:rsidRPr="00EA0CCE">
        <w:rPr>
          <w:rFonts w:eastAsia="Yu Mincho" w:cstheme="majorBidi"/>
          <w:szCs w:val="24"/>
          <w:lang w:eastAsia="ja-JP"/>
        </w:rPr>
        <w:fldChar w:fldCharType="end"/>
      </w:r>
      <w:r w:rsidR="008D16B5" w:rsidRPr="00EA0CCE">
        <w:rPr>
          <w:rFonts w:eastAsia="Yu Mincho" w:cstheme="majorBidi"/>
          <w:szCs w:val="24"/>
          <w:lang w:eastAsia="ja-JP"/>
        </w:rPr>
        <w:t>, n</w:t>
      </w:r>
      <w:r w:rsidR="00F25EC6" w:rsidRPr="00EA0CCE">
        <w:rPr>
          <w:rFonts w:eastAsia="Yu Mincho" w:cstheme="majorBidi"/>
          <w:szCs w:val="24"/>
          <w:lang w:eastAsia="ja-JP"/>
        </w:rPr>
        <w:t>either</w:t>
      </w:r>
      <w:r w:rsidR="008D16B5" w:rsidRPr="00EA0CCE">
        <w:rPr>
          <w:rFonts w:eastAsia="Yu Mincho" w:cstheme="majorBidi"/>
          <w:szCs w:val="24"/>
          <w:lang w:eastAsia="ja-JP"/>
        </w:rPr>
        <w:t xml:space="preserve"> a single language nor </w:t>
      </w:r>
      <w:r w:rsidRPr="00EA0CCE">
        <w:rPr>
          <w:rFonts w:eastAsia="Yu Mincho" w:cstheme="majorBidi"/>
          <w:szCs w:val="24"/>
          <w:lang w:eastAsia="ja-JP"/>
        </w:rPr>
        <w:t xml:space="preserve">a </w:t>
      </w:r>
      <w:r w:rsidR="008D16B5" w:rsidRPr="00EA0CCE">
        <w:rPr>
          <w:rFonts w:eastAsia="Yu Mincho" w:cstheme="majorBidi"/>
          <w:szCs w:val="24"/>
          <w:lang w:eastAsia="ja-JP"/>
        </w:rPr>
        <w:t>dialect of Japanese</w:t>
      </w:r>
      <w:r w:rsidR="008B0965" w:rsidRPr="00EA0CCE">
        <w:rPr>
          <w:rFonts w:eastAsia="Yu Mincho" w:cstheme="majorBidi"/>
          <w:szCs w:val="24"/>
          <w:lang w:eastAsia="ja-JP"/>
        </w:rPr>
        <w:t xml:space="preserve"> </w:t>
      </w:r>
      <w:r w:rsidR="008B0965" w:rsidRPr="00EA0CCE">
        <w:rPr>
          <w:rFonts w:eastAsia="Yu Mincho" w:cstheme="majorBidi"/>
          <w:szCs w:val="24"/>
          <w:lang w:eastAsia="ja-JP"/>
        </w:rPr>
        <w:fldChar w:fldCharType="begin"/>
      </w:r>
      <w:r w:rsidR="00ED15DF" w:rsidRPr="00EA0CCE">
        <w:rPr>
          <w:rFonts w:eastAsia="Yu Mincho" w:cstheme="majorBidi"/>
          <w:szCs w:val="24"/>
          <w:lang w:eastAsia="ja-JP"/>
        </w:rPr>
        <w:instrText xml:space="preserve"> ADDIN ZOTERO_ITEM CSL_CITATION {"citationID":"z5lP9qxI","properties":{"formattedCitation":"(Clarke, 2015)","plainCitation":"(Clarke, 2015)","noteIndex":0},"citationItems":[{"id":5382,"uris":["http://zotero.org/users/2134402/items/VXXL96A2"],"uri":["http://zotero.org/users/2134402/items/VXXL96A2"],"itemData":{"id":5382,"type":"chapter","call-number":"PL693.R9 H38 2015","collection-number":"volume 11","collection-title":"Handbooks of Japanese language and linguistics","container-title":"Handbook of the Ryukyuan languages: history, structure, and use","event-place":"Berlin ; Boston","ISBN":"978-1-61451-161-8","page":"631-647","publisher":"De Gruyter Mouton","publisher-place":"Berlin ; Boston","source":"Library of Congress ISBN","title":"Language and identity in Okinawa and Amami: Past, present and future","editor":[{"family":"Heinrich","given":"Patrick"},{"family":"Miyara","given":"Shinshō"},{"family":"Shimoji","given":"Michinori"}],"author":[{"family":"Clarke","given":"Hugh"}],"issued":{"date-parts":[["2015"]]}}}],"schema":"https://github.com/citation-style-language/schema/raw/master/csl-citation.json"} </w:instrText>
      </w:r>
      <w:r w:rsidR="008B0965" w:rsidRPr="00EA0CCE">
        <w:rPr>
          <w:rFonts w:eastAsia="Yu Mincho" w:cstheme="majorBidi"/>
          <w:szCs w:val="24"/>
          <w:lang w:eastAsia="ja-JP"/>
        </w:rPr>
        <w:fldChar w:fldCharType="separate"/>
      </w:r>
      <w:r w:rsidR="008B0965" w:rsidRPr="00EA0CCE">
        <w:rPr>
          <w:rFonts w:cstheme="majorBidi"/>
          <w:szCs w:val="24"/>
        </w:rPr>
        <w:t>(Clarke, 2015)</w:t>
      </w:r>
      <w:r w:rsidR="008B0965" w:rsidRPr="00EA0CCE">
        <w:rPr>
          <w:rFonts w:eastAsia="Yu Mincho" w:cstheme="majorBidi"/>
          <w:szCs w:val="24"/>
          <w:lang w:eastAsia="ja-JP"/>
        </w:rPr>
        <w:fldChar w:fldCharType="end"/>
      </w:r>
      <w:r w:rsidR="003065B4" w:rsidRPr="00EA0CCE">
        <w:rPr>
          <w:rFonts w:eastAsia="Yu Mincho" w:cstheme="majorBidi"/>
          <w:szCs w:val="24"/>
          <w:lang w:eastAsia="ja-JP"/>
        </w:rPr>
        <w:t>.</w:t>
      </w:r>
      <w:r w:rsidRPr="00EA0CCE">
        <w:rPr>
          <w:rFonts w:eastAsia="Yu Mincho" w:cstheme="majorBidi"/>
          <w:szCs w:val="24"/>
          <w:lang w:eastAsia="ja-JP"/>
        </w:rPr>
        <w:t xml:space="preserve"> I </w:t>
      </w:r>
      <w:r w:rsidR="00EA6EAD" w:rsidRPr="00EA0CCE">
        <w:rPr>
          <w:rFonts w:eastAsia="Yu Mincho" w:cstheme="majorBidi"/>
          <w:szCs w:val="24"/>
          <w:lang w:eastAsia="ja-JP"/>
        </w:rPr>
        <w:t xml:space="preserve">also </w:t>
      </w:r>
      <w:r w:rsidRPr="00EA0CCE">
        <w:rPr>
          <w:rFonts w:eastAsia="Yu Mincho" w:cstheme="majorBidi"/>
          <w:szCs w:val="24"/>
          <w:lang w:eastAsia="ja-JP"/>
        </w:rPr>
        <w:t xml:space="preserve">realised for the first time that there </w:t>
      </w:r>
      <w:r w:rsidR="006B5AFD" w:rsidRPr="00EA0CCE">
        <w:rPr>
          <w:rFonts w:eastAsia="Yu Mincho" w:cstheme="majorBidi"/>
          <w:szCs w:val="24"/>
          <w:lang w:eastAsia="ja-JP"/>
        </w:rPr>
        <w:t>were</w:t>
      </w:r>
      <w:r w:rsidRPr="00EA0CCE">
        <w:rPr>
          <w:rFonts w:eastAsia="Yu Mincho" w:cstheme="majorBidi"/>
          <w:szCs w:val="24"/>
          <w:lang w:eastAsia="ja-JP"/>
        </w:rPr>
        <w:t xml:space="preserve"> thousands of Indigenous languages across the world while </w:t>
      </w:r>
      <w:r w:rsidR="00BD08BF" w:rsidRPr="00EA0CCE">
        <w:rPr>
          <w:rFonts w:eastAsia="Yu Mincho" w:cstheme="majorBidi"/>
          <w:szCs w:val="24"/>
          <w:lang w:eastAsia="ja-JP"/>
        </w:rPr>
        <w:t xml:space="preserve">there </w:t>
      </w:r>
      <w:r w:rsidR="001C1111" w:rsidRPr="00EA0CCE">
        <w:rPr>
          <w:rFonts w:eastAsia="Yu Mincho" w:cstheme="majorBidi"/>
          <w:szCs w:val="24"/>
          <w:lang w:eastAsia="ja-JP"/>
        </w:rPr>
        <w:t>existed</w:t>
      </w:r>
      <w:r w:rsidR="00BD08BF" w:rsidRPr="00EA0CCE">
        <w:rPr>
          <w:rFonts w:eastAsia="Yu Mincho" w:cstheme="majorBidi"/>
          <w:szCs w:val="24"/>
          <w:lang w:eastAsia="ja-JP"/>
        </w:rPr>
        <w:t xml:space="preserve"> only a few hundred </w:t>
      </w:r>
      <w:r w:rsidRPr="00EA0CCE">
        <w:rPr>
          <w:rFonts w:eastAsia="Yu Mincho" w:cstheme="majorBidi"/>
          <w:szCs w:val="24"/>
          <w:lang w:eastAsia="ja-JP"/>
        </w:rPr>
        <w:t xml:space="preserve">countries and territories </w:t>
      </w:r>
      <w:r w:rsidR="00A93FBF" w:rsidRPr="00EA0CCE">
        <w:rPr>
          <w:rFonts w:eastAsia="Yu Mincho" w:cstheme="majorBidi"/>
          <w:szCs w:val="24"/>
          <w:lang w:eastAsia="ja-JP"/>
        </w:rPr>
        <w:fldChar w:fldCharType="begin"/>
      </w:r>
      <w:r w:rsidR="00A93FBF" w:rsidRPr="00EA0CCE">
        <w:rPr>
          <w:rFonts w:eastAsia="Yu Mincho" w:cstheme="majorBidi"/>
          <w:szCs w:val="24"/>
          <w:lang w:eastAsia="ja-JP"/>
        </w:rPr>
        <w:instrText xml:space="preserve"> ADDIN ZOTERO_ITEM CSL_CITATION {"citationID":"GyntJbix","properties":{"formattedCitation":"(SIL International, 2021)","plainCitation":"(SIL International, 2021)","noteIndex":0},"citationItems":[{"id":6343,"uris":["http://zotero.org/users/2134402/items/MX5V27XN"],"uri":["http://zotero.org/users/2134402/items/MX5V27XN"],"itemData":{"id":6343,"type":"webpage","abstract":"Find, read about, and research all 7,097 living languages. Ethnologue is the ultimate source of information on the world's languages.","language":"en","title":"Ethnologue: Languages of the World","title-short":"Ethnologue","URL":"https://www.ethnologue.com/","author":[{"family":"SIL International","given":""}],"accessed":{"date-parts":[["2021",8,9]]},"issued":{"date-parts":[["2021"]]}}}],"schema":"https://github.com/citation-style-language/schema/raw/master/csl-citation.json"} </w:instrText>
      </w:r>
      <w:r w:rsidR="00A93FBF" w:rsidRPr="00EA0CCE">
        <w:rPr>
          <w:rFonts w:eastAsia="Yu Mincho" w:cstheme="majorBidi"/>
          <w:szCs w:val="24"/>
          <w:lang w:eastAsia="ja-JP"/>
        </w:rPr>
        <w:fldChar w:fldCharType="separate"/>
      </w:r>
      <w:r w:rsidR="00A93FBF" w:rsidRPr="00EA0CCE">
        <w:rPr>
          <w:rFonts w:cstheme="majorBidi"/>
          <w:szCs w:val="24"/>
        </w:rPr>
        <w:t>(SIL International, 2021)</w:t>
      </w:r>
      <w:r w:rsidR="00A93FBF" w:rsidRPr="00EA0CCE">
        <w:rPr>
          <w:rFonts w:eastAsia="Yu Mincho" w:cstheme="majorBidi"/>
          <w:szCs w:val="24"/>
          <w:lang w:eastAsia="ja-JP"/>
        </w:rPr>
        <w:fldChar w:fldCharType="end"/>
      </w:r>
      <w:r w:rsidRPr="00EA0CCE">
        <w:rPr>
          <w:rFonts w:eastAsia="Yu Mincho" w:cstheme="majorBidi"/>
          <w:szCs w:val="24"/>
          <w:lang w:eastAsia="ja-JP"/>
        </w:rPr>
        <w:t>.</w:t>
      </w:r>
    </w:p>
    <w:p w14:paraId="55DE326F" w14:textId="3DD1697A" w:rsidR="008D16B5" w:rsidRPr="00EA0CCE" w:rsidRDefault="008D16B5" w:rsidP="00E402ED">
      <w:pPr>
        <w:spacing w:after="0" w:line="480" w:lineRule="auto"/>
        <w:rPr>
          <w:rFonts w:eastAsia="Yu Mincho" w:cstheme="majorBidi"/>
          <w:szCs w:val="24"/>
          <w:lang w:eastAsia="ja-JP"/>
        </w:rPr>
      </w:pPr>
    </w:p>
    <w:p w14:paraId="15A9802B" w14:textId="170F0FE0" w:rsidR="00AA5751" w:rsidRPr="00EA0CCE" w:rsidRDefault="00AA5751" w:rsidP="00E402ED">
      <w:pPr>
        <w:spacing w:after="0" w:line="480" w:lineRule="auto"/>
        <w:rPr>
          <w:rFonts w:eastAsia="Yu Mincho" w:cstheme="majorBidi"/>
          <w:i/>
          <w:iCs/>
          <w:szCs w:val="24"/>
          <w:lang w:eastAsia="ja-JP"/>
        </w:rPr>
      </w:pPr>
      <w:r w:rsidRPr="00EA0CCE">
        <w:rPr>
          <w:rFonts w:eastAsia="Yu Mincho" w:cstheme="majorBidi"/>
          <w:szCs w:val="24"/>
          <w:lang w:eastAsia="ja-JP"/>
        </w:rPr>
        <w:tab/>
      </w:r>
      <w:r w:rsidR="00177229" w:rsidRPr="00EA0CCE">
        <w:rPr>
          <w:rFonts w:cstheme="majorBidi"/>
          <w:szCs w:val="24"/>
          <w:lang w:eastAsia="ja-JP"/>
        </w:rPr>
        <w:t>(</w:t>
      </w:r>
      <w:r w:rsidR="00D44DDE" w:rsidRPr="00EA0CCE">
        <w:rPr>
          <w:rFonts w:cstheme="majorBidi"/>
          <w:szCs w:val="24"/>
          <w:lang w:eastAsia="ja-JP"/>
        </w:rPr>
        <w:t>1</w:t>
      </w:r>
      <w:r w:rsidR="00945C76" w:rsidRPr="00EA0CCE">
        <w:rPr>
          <w:rFonts w:cstheme="majorBidi"/>
          <w:szCs w:val="24"/>
          <w:lang w:eastAsia="ja-JP"/>
        </w:rPr>
        <w:t>9</w:t>
      </w:r>
      <w:r w:rsidR="00177229" w:rsidRPr="00EA0CCE">
        <w:rPr>
          <w:rFonts w:cstheme="majorBidi"/>
          <w:szCs w:val="24"/>
          <w:lang w:eastAsia="ja-JP"/>
        </w:rPr>
        <w:t xml:space="preserve">) </w:t>
      </w:r>
      <w:r w:rsidRPr="00EA0CCE">
        <w:rPr>
          <w:rFonts w:eastAsia="Yu Mincho" w:cstheme="majorBidi"/>
          <w:i/>
          <w:iCs/>
          <w:szCs w:val="24"/>
          <w:lang w:eastAsia="ja-JP"/>
        </w:rPr>
        <w:t>July 2016</w:t>
      </w:r>
      <w:r w:rsidR="00D60A70" w:rsidRPr="00EA0CCE">
        <w:rPr>
          <w:rFonts w:eastAsia="Yu Mincho" w:cstheme="majorBidi"/>
          <w:i/>
          <w:iCs/>
          <w:szCs w:val="24"/>
          <w:lang w:eastAsia="ja-JP"/>
        </w:rPr>
        <w:t xml:space="preserve"> – Year 4 (my son)</w:t>
      </w:r>
    </w:p>
    <w:p w14:paraId="22A69F54" w14:textId="46CB7F2B" w:rsidR="00AA5751" w:rsidRPr="00EA0CCE" w:rsidRDefault="00AA5751" w:rsidP="00E402ED">
      <w:pPr>
        <w:spacing w:after="0" w:line="480" w:lineRule="auto"/>
        <w:rPr>
          <w:rFonts w:eastAsia="Yu Mincho" w:cstheme="majorBidi"/>
          <w:szCs w:val="24"/>
          <w:lang w:eastAsia="ja-JP"/>
        </w:rPr>
      </w:pPr>
    </w:p>
    <w:p w14:paraId="07DA628D" w14:textId="298A425A" w:rsidR="00251ED0" w:rsidRPr="00EA0CCE" w:rsidRDefault="00251ED0" w:rsidP="00E402ED">
      <w:pPr>
        <w:spacing w:after="0" w:line="480" w:lineRule="auto"/>
        <w:ind w:left="720"/>
        <w:rPr>
          <w:rFonts w:eastAsia="Yu Mincho" w:cstheme="majorBidi"/>
          <w:i/>
          <w:iCs/>
          <w:szCs w:val="24"/>
          <w:lang w:eastAsia="ja-JP"/>
        </w:rPr>
      </w:pPr>
      <w:r w:rsidRPr="00EA0CCE">
        <w:rPr>
          <w:rFonts w:eastAsia="Yu Mincho" w:cstheme="majorBidi"/>
          <w:i/>
          <w:iCs/>
          <w:szCs w:val="24"/>
          <w:lang w:eastAsia="ja-JP"/>
        </w:rPr>
        <w:t xml:space="preserve">After school, I took my son to a nearby park. Samira (an Algerian mother) was also sitting next to me. I called out to my son not to push his friend. </w:t>
      </w:r>
    </w:p>
    <w:p w14:paraId="2A99C3AB" w14:textId="77777777" w:rsidR="00251ED0" w:rsidRPr="00EA0CCE" w:rsidRDefault="00251ED0" w:rsidP="00E402ED">
      <w:pPr>
        <w:spacing w:after="0" w:line="480" w:lineRule="auto"/>
        <w:rPr>
          <w:rFonts w:eastAsia="Yu Mincho" w:cstheme="majorBidi"/>
          <w:szCs w:val="24"/>
          <w:lang w:eastAsia="ja-JP"/>
        </w:rPr>
      </w:pPr>
    </w:p>
    <w:p w14:paraId="6D3B2BB6" w14:textId="54A02194" w:rsidR="00AA5751" w:rsidRPr="00EA0CCE" w:rsidRDefault="00251ED0" w:rsidP="00E402ED">
      <w:pPr>
        <w:spacing w:after="0" w:line="480" w:lineRule="auto"/>
        <w:ind w:left="720"/>
        <w:rPr>
          <w:rFonts w:eastAsia="Yu Mincho" w:cstheme="majorBidi"/>
          <w:i/>
          <w:iCs/>
          <w:szCs w:val="24"/>
          <w:lang w:eastAsia="ja-JP"/>
        </w:rPr>
      </w:pPr>
      <w:r w:rsidRPr="00EA0CCE">
        <w:rPr>
          <w:rFonts w:eastAsia="Yu Mincho" w:cstheme="majorBidi"/>
          <w:b/>
          <w:bCs/>
          <w:i/>
          <w:iCs/>
          <w:szCs w:val="24"/>
          <w:lang w:eastAsia="ja-JP"/>
        </w:rPr>
        <w:t>Samira</w:t>
      </w:r>
      <w:r w:rsidR="00AA5751" w:rsidRPr="00EA0CCE">
        <w:rPr>
          <w:rFonts w:eastAsia="Yu Mincho" w:cstheme="majorBidi"/>
          <w:b/>
          <w:bCs/>
          <w:i/>
          <w:iCs/>
          <w:szCs w:val="24"/>
          <w:lang w:eastAsia="ja-JP"/>
        </w:rPr>
        <w:t>:</w:t>
      </w:r>
      <w:r w:rsidR="00AA5751" w:rsidRPr="00EA0CCE">
        <w:rPr>
          <w:rFonts w:eastAsia="Yu Mincho" w:cstheme="majorBidi"/>
          <w:i/>
          <w:iCs/>
          <w:szCs w:val="24"/>
          <w:lang w:eastAsia="ja-JP"/>
        </w:rPr>
        <w:t xml:space="preserve"> “Stop </w:t>
      </w:r>
      <w:r w:rsidR="007632D3" w:rsidRPr="00EA0CCE">
        <w:rPr>
          <w:rFonts w:eastAsia="Yu Mincho" w:cstheme="majorBidi"/>
          <w:i/>
          <w:iCs/>
          <w:szCs w:val="24"/>
          <w:lang w:eastAsia="ja-JP"/>
        </w:rPr>
        <w:t>using</w:t>
      </w:r>
      <w:r w:rsidR="00AA5751" w:rsidRPr="00EA0CCE">
        <w:rPr>
          <w:rFonts w:eastAsia="Yu Mincho" w:cstheme="majorBidi"/>
          <w:i/>
          <w:iCs/>
          <w:szCs w:val="24"/>
          <w:lang w:eastAsia="ja-JP"/>
        </w:rPr>
        <w:t xml:space="preserve"> Japanese to your son. Use Arabic. The language of </w:t>
      </w:r>
      <w:r w:rsidR="002C42B1" w:rsidRPr="00EA0CCE">
        <w:rPr>
          <w:rFonts w:eastAsia="Yu Mincho" w:cstheme="majorBidi"/>
          <w:i/>
          <w:iCs/>
          <w:szCs w:val="24"/>
          <w:lang w:eastAsia="ja-JP"/>
        </w:rPr>
        <w:t xml:space="preserve">paradise </w:t>
      </w:r>
      <w:r w:rsidR="00AA5751" w:rsidRPr="00EA0CCE">
        <w:rPr>
          <w:rFonts w:eastAsia="Yu Mincho" w:cstheme="majorBidi"/>
          <w:i/>
          <w:iCs/>
          <w:szCs w:val="24"/>
          <w:lang w:eastAsia="ja-JP"/>
        </w:rPr>
        <w:t>is Arabic.</w:t>
      </w:r>
      <w:r w:rsidR="00E5232D" w:rsidRPr="00EA0CCE">
        <w:rPr>
          <w:rStyle w:val="FootnoteReference"/>
          <w:rFonts w:eastAsia="Yu Mincho" w:cstheme="majorBidi"/>
          <w:i/>
          <w:iCs/>
          <w:szCs w:val="24"/>
          <w:lang w:eastAsia="ja-JP"/>
        </w:rPr>
        <w:footnoteReference w:id="22"/>
      </w:r>
      <w:r w:rsidR="00AA5751" w:rsidRPr="00EA0CCE">
        <w:rPr>
          <w:rFonts w:eastAsia="Yu Mincho" w:cstheme="majorBidi"/>
          <w:i/>
          <w:iCs/>
          <w:szCs w:val="24"/>
          <w:lang w:eastAsia="ja-JP"/>
        </w:rPr>
        <w:t xml:space="preserve"> You should help him perfect his Arabic first.”</w:t>
      </w:r>
    </w:p>
    <w:p w14:paraId="02B322E4" w14:textId="2D4E403F" w:rsidR="0063535B" w:rsidRPr="00EA0CCE" w:rsidRDefault="0063535B" w:rsidP="00E402ED">
      <w:pPr>
        <w:spacing w:after="0" w:line="480" w:lineRule="auto"/>
        <w:rPr>
          <w:rFonts w:eastAsia="Yu Mincho" w:cstheme="majorBidi"/>
          <w:i/>
          <w:iCs/>
          <w:szCs w:val="24"/>
          <w:lang w:eastAsia="ja-JP"/>
        </w:rPr>
      </w:pPr>
    </w:p>
    <w:p w14:paraId="080E2DB2" w14:textId="57A11367" w:rsidR="00B34167" w:rsidRPr="00EA0CCE" w:rsidRDefault="00767017" w:rsidP="00E402ED">
      <w:pPr>
        <w:spacing w:after="0" w:line="480" w:lineRule="auto"/>
        <w:rPr>
          <w:rFonts w:eastAsia="Yu Mincho" w:cstheme="majorBidi"/>
          <w:szCs w:val="24"/>
          <w:lang w:eastAsia="ja-JP"/>
        </w:rPr>
      </w:pPr>
      <w:r w:rsidRPr="00EA0CCE">
        <w:rPr>
          <w:rFonts w:eastAsia="Yu Mincho" w:cstheme="majorBidi"/>
          <w:szCs w:val="24"/>
          <w:lang w:eastAsia="ja-JP"/>
        </w:rPr>
        <w:t>What she said</w:t>
      </w:r>
      <w:r w:rsidR="007B734C" w:rsidRPr="00EA0CCE">
        <w:rPr>
          <w:rFonts w:eastAsia="Yu Mincho" w:cstheme="majorBidi"/>
          <w:szCs w:val="24"/>
          <w:lang w:eastAsia="ja-JP"/>
        </w:rPr>
        <w:t xml:space="preserve"> </w:t>
      </w:r>
      <w:r w:rsidRPr="00EA0CCE">
        <w:rPr>
          <w:rFonts w:eastAsia="Yu Mincho" w:cstheme="majorBidi"/>
          <w:szCs w:val="24"/>
          <w:lang w:eastAsia="ja-JP"/>
        </w:rPr>
        <w:t xml:space="preserve">connected the dots. </w:t>
      </w:r>
      <w:r w:rsidR="007B734C" w:rsidRPr="00EA0CCE">
        <w:rPr>
          <w:rFonts w:eastAsia="Yu Mincho" w:cstheme="majorBidi"/>
          <w:szCs w:val="24"/>
          <w:lang w:eastAsia="ja-JP"/>
        </w:rPr>
        <w:t xml:space="preserve">The discourse </w:t>
      </w:r>
      <w:r w:rsidRPr="00EA0CCE">
        <w:rPr>
          <w:rFonts w:eastAsia="Yu Mincho" w:cstheme="majorBidi"/>
          <w:szCs w:val="24"/>
          <w:lang w:eastAsia="ja-JP"/>
        </w:rPr>
        <w:t xml:space="preserve">was familiar to </w:t>
      </w:r>
      <w:r w:rsidR="007B734C" w:rsidRPr="00EA0CCE">
        <w:rPr>
          <w:rFonts w:eastAsia="Yu Mincho" w:cstheme="majorBidi"/>
          <w:szCs w:val="24"/>
          <w:lang w:eastAsia="ja-JP"/>
        </w:rPr>
        <w:t xml:space="preserve">me as </w:t>
      </w:r>
      <w:r w:rsidRPr="00EA0CCE">
        <w:rPr>
          <w:rFonts w:eastAsia="Yu Mincho" w:cstheme="majorBidi"/>
          <w:szCs w:val="24"/>
          <w:lang w:eastAsia="ja-JP"/>
        </w:rPr>
        <w:t xml:space="preserve">my mother </w:t>
      </w:r>
      <w:r w:rsidR="007B734C" w:rsidRPr="00EA0CCE">
        <w:rPr>
          <w:rFonts w:eastAsia="Yu Mincho" w:cstheme="majorBidi"/>
          <w:szCs w:val="24"/>
          <w:lang w:eastAsia="ja-JP"/>
        </w:rPr>
        <w:t xml:space="preserve">also forbade </w:t>
      </w:r>
      <w:r w:rsidRPr="00EA0CCE">
        <w:rPr>
          <w:rFonts w:eastAsia="Yu Mincho" w:cstheme="majorBidi"/>
          <w:szCs w:val="24"/>
          <w:lang w:eastAsia="ja-JP"/>
        </w:rPr>
        <w:t xml:space="preserve">me </w:t>
      </w:r>
      <w:r w:rsidR="007B734C" w:rsidRPr="00EA0CCE">
        <w:rPr>
          <w:rFonts w:eastAsia="Yu Mincho" w:cstheme="majorBidi"/>
          <w:szCs w:val="24"/>
          <w:lang w:eastAsia="ja-JP"/>
        </w:rPr>
        <w:t>to mimic</w:t>
      </w:r>
      <w:r w:rsidRPr="00EA0CCE">
        <w:rPr>
          <w:rFonts w:eastAsia="Yu Mincho" w:cstheme="majorBidi"/>
          <w:szCs w:val="24"/>
          <w:lang w:eastAsia="ja-JP"/>
        </w:rPr>
        <w:t xml:space="preserve"> </w:t>
      </w:r>
      <w:r w:rsidR="003049C5" w:rsidRPr="00EA0CCE">
        <w:rPr>
          <w:rFonts w:eastAsia="Yu Mincho" w:cstheme="majorBidi"/>
          <w:szCs w:val="24"/>
          <w:lang w:eastAsia="ja-JP"/>
        </w:rPr>
        <w:t xml:space="preserve">how </w:t>
      </w:r>
      <w:r w:rsidR="007B734C" w:rsidRPr="00EA0CCE">
        <w:rPr>
          <w:rFonts w:eastAsia="Yu Mincho" w:cstheme="majorBidi"/>
          <w:szCs w:val="24"/>
          <w:lang w:eastAsia="ja-JP"/>
        </w:rPr>
        <w:t xml:space="preserve">my </w:t>
      </w:r>
      <w:r w:rsidRPr="00EA0CCE">
        <w:rPr>
          <w:rFonts w:eastAsia="Yu Mincho" w:cstheme="majorBidi"/>
          <w:szCs w:val="24"/>
          <w:lang w:eastAsia="ja-JP"/>
        </w:rPr>
        <w:t xml:space="preserve">classmates spoke – mixing Ryukyuan into Japanese. By the time, I was aware </w:t>
      </w:r>
      <w:r w:rsidR="007B734C" w:rsidRPr="00EA0CCE">
        <w:rPr>
          <w:rFonts w:eastAsia="Yu Mincho" w:cstheme="majorBidi"/>
          <w:szCs w:val="24"/>
          <w:lang w:eastAsia="ja-JP"/>
        </w:rPr>
        <w:t xml:space="preserve">that </w:t>
      </w:r>
      <w:r w:rsidR="00355862" w:rsidRPr="00EA0CCE">
        <w:rPr>
          <w:rFonts w:eastAsia="Yu Mincho" w:cstheme="majorBidi"/>
          <w:szCs w:val="24"/>
          <w:lang w:eastAsia="ja-JP"/>
        </w:rPr>
        <w:t>our people</w:t>
      </w:r>
      <w:r w:rsidR="006F544F" w:rsidRPr="00EA0CCE">
        <w:rPr>
          <w:rFonts w:eastAsia="Yu Mincho" w:cstheme="majorBidi"/>
          <w:szCs w:val="24"/>
          <w:lang w:eastAsia="ja-JP"/>
        </w:rPr>
        <w:t xml:space="preserve"> were oppressed for using their own mother tongue</w:t>
      </w:r>
      <w:r w:rsidR="00355862" w:rsidRPr="00EA0CCE">
        <w:rPr>
          <w:rFonts w:eastAsia="Yu Mincho" w:cstheme="majorBidi"/>
          <w:szCs w:val="24"/>
          <w:lang w:eastAsia="ja-JP"/>
        </w:rPr>
        <w:t xml:space="preserve"> under a political campaign </w:t>
      </w:r>
      <w:r w:rsidR="00355862" w:rsidRPr="00EA0CCE">
        <w:rPr>
          <w:rFonts w:eastAsia="Yu Mincho" w:cstheme="majorBidi"/>
          <w:szCs w:val="24"/>
          <w:lang w:eastAsia="ja-JP"/>
        </w:rPr>
        <w:fldChar w:fldCharType="begin"/>
      </w:r>
      <w:r w:rsidR="00355862" w:rsidRPr="00EA0CCE">
        <w:rPr>
          <w:rFonts w:eastAsia="Yu Mincho" w:cstheme="majorBidi"/>
          <w:szCs w:val="24"/>
          <w:lang w:eastAsia="ja-JP"/>
        </w:rPr>
        <w:instrText xml:space="preserve"> ADDIN ZOTERO_ITEM CSL_CITATION {"citationID":"hVd2nB0I","properties":{"formattedCitation":"(Roche, 2021)","plainCitation":"(Roche, 2021)","noteIndex":0},"citationItems":[{"id":6683,"uris":["http://zotero.org/users/2134402/items/FMYX99PX"],"uri":["http://zotero.org/users/2134402/items/FMYX99PX"],"itemData":{"id":6683,"type":"article-journal","abstract":"This article aims to expand raciolinguistic theory to examine the issue of language oppression, i.e., enforced language loss. I used Foucauldian theories of race and racism to establish a link between lexical purism and language oppression, giving rise to a raciolinguistic theory of language oppression that I refer to as ‘lexical necropolitics.’ This issue is explored through a case study from northeast Tibet. I describe how state racism and the subordination of minority languages in the People's Republic of China has led to a grass-roots lexical purism campaign among Tibetans, and argue that since 2008, this purism has been linked to language oppression by the emergence of a new, biosovereign configuration of state power.","container-title":"Language &amp; Communication","DOI":"10.1016/j.langcom.2020.10.002","ISSN":"0271-5309","journalAbbreviation":"Language &amp; Communication","language":"en","page":"111-120","source":"ScienceDirect","title":"Lexical necropolitics: The raciolinguistics of language oppression on the Tibetan margins of Chineseness","title-short":"Lexical necropolitics","URL":"https://www.sciencedirect.com/science/article/pii/S0271530920300896","volume":"76","author":[{"family":"Roche","given":"Gerald"}],"accessed":{"date-parts":[["2021",8,14]]},"issued":{"date-parts":[["2021",1,1]]}}}],"schema":"https://github.com/citation-style-language/schema/raw/master/csl-citation.json"} </w:instrText>
      </w:r>
      <w:r w:rsidR="00355862" w:rsidRPr="00EA0CCE">
        <w:rPr>
          <w:rFonts w:eastAsia="Yu Mincho" w:cstheme="majorBidi"/>
          <w:szCs w:val="24"/>
          <w:lang w:eastAsia="ja-JP"/>
        </w:rPr>
        <w:fldChar w:fldCharType="separate"/>
      </w:r>
      <w:r w:rsidR="00355862" w:rsidRPr="00EA0CCE">
        <w:rPr>
          <w:rFonts w:ascii="Times New Roman" w:hAnsi="Times New Roman" w:cs="Times New Roman"/>
          <w:szCs w:val="24"/>
        </w:rPr>
        <w:t>(Roche, 2021)</w:t>
      </w:r>
      <w:r w:rsidR="00355862" w:rsidRPr="00EA0CCE">
        <w:rPr>
          <w:rFonts w:eastAsia="Yu Mincho" w:cstheme="majorBidi"/>
          <w:szCs w:val="24"/>
          <w:lang w:eastAsia="ja-JP"/>
        </w:rPr>
        <w:fldChar w:fldCharType="end"/>
      </w:r>
      <w:r w:rsidR="00CC58AE" w:rsidRPr="00EA0CCE">
        <w:rPr>
          <w:rFonts w:eastAsia="Yu Mincho" w:cstheme="majorBidi"/>
          <w:szCs w:val="24"/>
          <w:lang w:eastAsia="ja-JP"/>
        </w:rPr>
        <w:t>.</w:t>
      </w:r>
      <w:r w:rsidR="006F544F" w:rsidRPr="00EA0CCE">
        <w:rPr>
          <w:rFonts w:eastAsia="Yu Mincho" w:cstheme="majorBidi"/>
          <w:szCs w:val="24"/>
          <w:lang w:eastAsia="ja-JP"/>
        </w:rPr>
        <w:t xml:space="preserve"> </w:t>
      </w:r>
      <w:r w:rsidR="00F356A6" w:rsidRPr="00EA0CCE">
        <w:rPr>
          <w:rFonts w:eastAsia="Yu Mincho" w:cstheme="majorBidi"/>
          <w:szCs w:val="24"/>
          <w:lang w:eastAsia="ja-JP"/>
        </w:rPr>
        <w:t xml:space="preserve">Islamic and Christian hegemony </w:t>
      </w:r>
      <w:r w:rsidR="00294994" w:rsidRPr="00EA0CCE">
        <w:rPr>
          <w:rFonts w:eastAsia="Yu Mincho" w:cstheme="majorBidi"/>
          <w:szCs w:val="24"/>
          <w:lang w:eastAsia="ja-JP"/>
        </w:rPr>
        <w:t xml:space="preserve">also </w:t>
      </w:r>
      <w:r w:rsidR="00F356A6" w:rsidRPr="00EA0CCE">
        <w:rPr>
          <w:rFonts w:eastAsia="Yu Mincho" w:cstheme="majorBidi"/>
          <w:szCs w:val="24"/>
          <w:lang w:eastAsia="ja-JP"/>
        </w:rPr>
        <w:t>marginalised Indigenous knowledge</w:t>
      </w:r>
      <w:r w:rsidR="00035974" w:rsidRPr="00EA0CCE">
        <w:rPr>
          <w:rFonts w:eastAsia="Yu Mincho" w:cstheme="majorBidi"/>
          <w:szCs w:val="24"/>
          <w:lang w:eastAsia="ja-JP"/>
        </w:rPr>
        <w:t xml:space="preserve"> system</w:t>
      </w:r>
      <w:r w:rsidR="00F356A6" w:rsidRPr="00EA0CCE">
        <w:rPr>
          <w:rFonts w:eastAsia="Yu Mincho" w:cstheme="majorBidi"/>
          <w:szCs w:val="24"/>
          <w:lang w:eastAsia="ja-JP"/>
        </w:rPr>
        <w:t>s as pagan</w:t>
      </w:r>
      <w:r w:rsidR="00247D6D" w:rsidRPr="00EA0CCE">
        <w:rPr>
          <w:rFonts w:eastAsia="Yu Mincho" w:cstheme="majorBidi"/>
          <w:szCs w:val="24"/>
          <w:lang w:eastAsia="ja-JP"/>
        </w:rPr>
        <w:t xml:space="preserve">ism </w:t>
      </w:r>
      <w:r w:rsidR="00247D6D" w:rsidRPr="00EA0CCE">
        <w:rPr>
          <w:rFonts w:eastAsia="Yu Mincho" w:cstheme="majorBidi"/>
          <w:szCs w:val="24"/>
          <w:lang w:eastAsia="ja-JP"/>
        </w:rPr>
        <w:fldChar w:fldCharType="begin"/>
      </w:r>
      <w:r w:rsidR="00247D6D" w:rsidRPr="00EA0CCE">
        <w:rPr>
          <w:rFonts w:eastAsia="Yu Mincho" w:cstheme="majorBidi"/>
          <w:szCs w:val="24"/>
          <w:lang w:eastAsia="ja-JP"/>
        </w:rPr>
        <w:instrText xml:space="preserve"> ADDIN ZOTERO_ITEM CSL_CITATION {"citationID":"PU5rilWA","properties":{"formattedCitation":"(York, 2003, no date)","plainCitation":"(York, 2003, no date)","noteIndex":0},"citationItems":[{"id":5957,"uris":["http://zotero.org/users/2134402/items/XNT6PEL7"],"uri":["http://zotero.org/users/2134402/items/XNT6PEL7"],"itemData":{"id":5957,"type":"book","collection-title":"ACLS Humanities E-Book.","event-place":"New York :","number-of-pages":"x, 239 p. ; 24 cm.","publisher":"New York University Press,","publisher-place":"New York :","title":"Pagan theology : paganism as a world religion /","title-short":"Pagan theology","author":[{"family":"York","given":"Michael"}],"issued":{"date-parts":[["2003"]]}}},{"id":5970,"uris":["http://zotero.org/users/2134402/items/CTVEA6KP"],"uri":["http://zotero.org/users/2134402/items/CTVEA6KP"],"itemData":{"id":5970,"type":"article-journal","title":"Defining Paganism","URL":"http://proteanrl.org/docs/general_info/defining_paganism.pdf","author":[{"family":"York","given":"Michael"}],"accessed":{"date-parts":[["2021",8,5]]}}}],"schema":"https://github.com/citation-style-language/schema/raw/master/csl-citation.json"} </w:instrText>
      </w:r>
      <w:r w:rsidR="00247D6D" w:rsidRPr="00EA0CCE">
        <w:rPr>
          <w:rFonts w:eastAsia="Yu Mincho" w:cstheme="majorBidi"/>
          <w:szCs w:val="24"/>
          <w:lang w:eastAsia="ja-JP"/>
        </w:rPr>
        <w:fldChar w:fldCharType="separate"/>
      </w:r>
      <w:r w:rsidR="00247D6D" w:rsidRPr="00EA0CCE">
        <w:rPr>
          <w:rFonts w:cstheme="majorBidi"/>
          <w:szCs w:val="24"/>
        </w:rPr>
        <w:t>(York, 2003, no date)</w:t>
      </w:r>
      <w:r w:rsidR="00247D6D" w:rsidRPr="00EA0CCE">
        <w:rPr>
          <w:rFonts w:eastAsia="Yu Mincho" w:cstheme="majorBidi"/>
          <w:szCs w:val="24"/>
          <w:lang w:eastAsia="ja-JP"/>
        </w:rPr>
        <w:fldChar w:fldCharType="end"/>
      </w:r>
      <w:r w:rsidR="00973AB2" w:rsidRPr="00EA0CCE">
        <w:rPr>
          <w:rFonts w:eastAsia="Yu Mincho" w:cstheme="majorBidi"/>
          <w:szCs w:val="24"/>
          <w:lang w:eastAsia="ja-JP"/>
        </w:rPr>
        <w:t xml:space="preserve"> </w:t>
      </w:r>
      <w:r w:rsidR="005A5D59" w:rsidRPr="00EA0CCE">
        <w:rPr>
          <w:rFonts w:eastAsia="Yu Mincho" w:cstheme="majorBidi"/>
          <w:szCs w:val="24"/>
          <w:lang w:eastAsia="ja-JP"/>
        </w:rPr>
        <w:t xml:space="preserve">in varying degrees </w:t>
      </w:r>
      <w:r w:rsidR="00294994" w:rsidRPr="00EA0CCE">
        <w:rPr>
          <w:rFonts w:eastAsia="Yu Mincho" w:cstheme="majorBidi"/>
          <w:szCs w:val="24"/>
          <w:lang w:eastAsia="ja-JP"/>
        </w:rPr>
        <w:t xml:space="preserve">both in </w:t>
      </w:r>
      <w:r w:rsidR="00973AB2" w:rsidRPr="00EA0CCE">
        <w:rPr>
          <w:rFonts w:eastAsia="Yu Mincho" w:cstheme="majorBidi"/>
          <w:szCs w:val="24"/>
          <w:lang w:eastAsia="ja-JP"/>
        </w:rPr>
        <w:t xml:space="preserve">my partner’s </w:t>
      </w:r>
      <w:r w:rsidR="00294994" w:rsidRPr="00EA0CCE">
        <w:rPr>
          <w:rFonts w:eastAsia="Yu Mincho" w:cstheme="majorBidi"/>
          <w:szCs w:val="24"/>
          <w:lang w:eastAsia="ja-JP"/>
        </w:rPr>
        <w:t>community and mine</w:t>
      </w:r>
      <w:r w:rsidR="00973AB2" w:rsidRPr="00EA0CCE">
        <w:rPr>
          <w:rFonts w:eastAsia="Yu Mincho" w:cstheme="majorBidi"/>
          <w:szCs w:val="24"/>
          <w:lang w:eastAsia="ja-JP"/>
        </w:rPr>
        <w:t>, respectively.</w:t>
      </w:r>
    </w:p>
    <w:p w14:paraId="3AA5CA7D" w14:textId="5BE8BAEC" w:rsidR="00973AB2" w:rsidRPr="00EA0CCE" w:rsidRDefault="00973AB2" w:rsidP="00E402ED">
      <w:pPr>
        <w:spacing w:after="0" w:line="480" w:lineRule="auto"/>
        <w:rPr>
          <w:rFonts w:eastAsia="Yu Mincho" w:cstheme="majorBidi"/>
          <w:szCs w:val="24"/>
          <w:lang w:eastAsia="ja-JP"/>
        </w:rPr>
      </w:pPr>
    </w:p>
    <w:p w14:paraId="72AA9099" w14:textId="7E3729D2" w:rsidR="00016D16" w:rsidRPr="00EA0CCE" w:rsidRDefault="00F01E47" w:rsidP="00E402ED">
      <w:pPr>
        <w:spacing w:after="0" w:line="480" w:lineRule="auto"/>
        <w:rPr>
          <w:rFonts w:eastAsia="Yu Mincho" w:cstheme="majorBidi"/>
          <w:i/>
          <w:iCs/>
          <w:szCs w:val="24"/>
          <w:lang w:eastAsia="ja-JP"/>
        </w:rPr>
      </w:pPr>
      <w:r w:rsidRPr="00EA0CCE">
        <w:rPr>
          <w:rFonts w:eastAsia="Yu Mincho" w:cstheme="majorBidi"/>
          <w:szCs w:val="24"/>
          <w:lang w:eastAsia="ja-JP"/>
        </w:rPr>
        <w:tab/>
      </w:r>
      <w:r w:rsidR="00177229" w:rsidRPr="00EA0CCE">
        <w:rPr>
          <w:rFonts w:cstheme="majorBidi"/>
          <w:szCs w:val="24"/>
          <w:lang w:eastAsia="ja-JP"/>
        </w:rPr>
        <w:t>(</w:t>
      </w:r>
      <w:r w:rsidR="00945C76" w:rsidRPr="00EA0CCE">
        <w:rPr>
          <w:rFonts w:cstheme="majorBidi"/>
          <w:szCs w:val="24"/>
          <w:lang w:eastAsia="ja-JP"/>
        </w:rPr>
        <w:t>20</w:t>
      </w:r>
      <w:r w:rsidR="00177229" w:rsidRPr="00EA0CCE">
        <w:rPr>
          <w:rFonts w:cstheme="majorBidi"/>
          <w:szCs w:val="24"/>
          <w:lang w:eastAsia="ja-JP"/>
        </w:rPr>
        <w:t xml:space="preserve">) </w:t>
      </w:r>
      <w:r w:rsidR="00A6116A" w:rsidRPr="00EA0CCE">
        <w:rPr>
          <w:rFonts w:eastAsia="Yu Mincho" w:cstheme="majorBidi"/>
          <w:i/>
          <w:iCs/>
          <w:szCs w:val="24"/>
          <w:lang w:eastAsia="ja-JP"/>
        </w:rPr>
        <w:t xml:space="preserve">Monday </w:t>
      </w:r>
      <w:r w:rsidR="00A6116A" w:rsidRPr="00EA0CCE">
        <w:rPr>
          <w:rFonts w:eastAsia="Yu Mincho" w:cstheme="majorBidi"/>
          <w:szCs w:val="24"/>
          <w:lang w:eastAsia="ja-JP"/>
        </w:rPr>
        <w:t>9</w:t>
      </w:r>
      <w:r w:rsidR="00A6116A" w:rsidRPr="00EA0CCE">
        <w:rPr>
          <w:rFonts w:eastAsia="Yu Mincho" w:cstheme="majorBidi"/>
          <w:szCs w:val="24"/>
          <w:vertAlign w:val="superscript"/>
          <w:lang w:eastAsia="ja-JP"/>
        </w:rPr>
        <w:t>th</w:t>
      </w:r>
      <w:r w:rsidR="00A6116A" w:rsidRPr="00EA0CCE">
        <w:rPr>
          <w:rFonts w:eastAsia="Yu Mincho" w:cstheme="majorBidi"/>
          <w:szCs w:val="24"/>
          <w:lang w:eastAsia="ja-JP"/>
        </w:rPr>
        <w:t xml:space="preserve"> </w:t>
      </w:r>
      <w:r w:rsidRPr="00EA0CCE">
        <w:rPr>
          <w:rFonts w:eastAsia="Yu Mincho" w:cstheme="majorBidi"/>
          <w:i/>
          <w:iCs/>
          <w:szCs w:val="24"/>
          <w:lang w:eastAsia="ja-JP"/>
        </w:rPr>
        <w:t>March 2020</w:t>
      </w:r>
      <w:r w:rsidR="00462BE0" w:rsidRPr="00EA0CCE">
        <w:rPr>
          <w:rFonts w:eastAsia="Yu Mincho" w:cstheme="majorBidi"/>
          <w:i/>
          <w:iCs/>
          <w:szCs w:val="24"/>
          <w:lang w:eastAsia="ja-JP"/>
        </w:rPr>
        <w:t xml:space="preserve"> – </w:t>
      </w:r>
      <w:r w:rsidR="00E918E8" w:rsidRPr="00EA0CCE">
        <w:rPr>
          <w:rFonts w:eastAsia="Yu Mincho" w:cstheme="majorBidi"/>
          <w:i/>
          <w:iCs/>
          <w:szCs w:val="24"/>
          <w:lang w:eastAsia="ja-JP"/>
        </w:rPr>
        <w:t>r</w:t>
      </w:r>
      <w:r w:rsidR="00462BE0" w:rsidRPr="00EA0CCE">
        <w:rPr>
          <w:rFonts w:eastAsia="Yu Mincho" w:cstheme="majorBidi"/>
          <w:i/>
          <w:iCs/>
          <w:szCs w:val="24"/>
          <w:lang w:eastAsia="ja-JP"/>
        </w:rPr>
        <w:t xml:space="preserve">eturned from </w:t>
      </w:r>
      <w:r w:rsidR="00E918E8" w:rsidRPr="00EA0CCE">
        <w:rPr>
          <w:rFonts w:eastAsia="Yu Mincho" w:cstheme="majorBidi"/>
          <w:i/>
          <w:iCs/>
          <w:szCs w:val="24"/>
          <w:lang w:eastAsia="ja-JP"/>
        </w:rPr>
        <w:t xml:space="preserve">a </w:t>
      </w:r>
      <w:r w:rsidR="00A40629" w:rsidRPr="00EA0CCE">
        <w:rPr>
          <w:rFonts w:eastAsia="Yu Mincho" w:cstheme="majorBidi"/>
          <w:i/>
          <w:iCs/>
          <w:szCs w:val="24"/>
          <w:lang w:eastAsia="ja-JP"/>
        </w:rPr>
        <w:t>research</w:t>
      </w:r>
      <w:r w:rsidR="00E918E8" w:rsidRPr="00EA0CCE">
        <w:rPr>
          <w:rFonts w:eastAsia="Yu Mincho" w:cstheme="majorBidi"/>
          <w:i/>
          <w:iCs/>
          <w:szCs w:val="24"/>
          <w:lang w:eastAsia="ja-JP"/>
        </w:rPr>
        <w:t xml:space="preserve"> trip</w:t>
      </w:r>
    </w:p>
    <w:p w14:paraId="389EE687" w14:textId="77777777" w:rsidR="00016D16" w:rsidRPr="00EA0CCE" w:rsidRDefault="00016D16" w:rsidP="00E402ED">
      <w:pPr>
        <w:spacing w:after="0" w:line="480" w:lineRule="auto"/>
        <w:rPr>
          <w:rFonts w:eastAsia="Yu Mincho" w:cstheme="majorBidi"/>
          <w:szCs w:val="24"/>
          <w:lang w:eastAsia="ja-JP"/>
        </w:rPr>
      </w:pPr>
    </w:p>
    <w:p w14:paraId="44D5E32B" w14:textId="15931C31" w:rsidR="00A6116A" w:rsidRPr="00EA0CCE" w:rsidRDefault="00F01E47" w:rsidP="00E402ED">
      <w:pPr>
        <w:spacing w:after="0" w:line="480" w:lineRule="auto"/>
        <w:ind w:left="720"/>
        <w:rPr>
          <w:rFonts w:eastAsia="Yu Mincho" w:cstheme="majorBidi"/>
          <w:i/>
          <w:iCs/>
          <w:szCs w:val="24"/>
          <w:lang w:eastAsia="ja-JP"/>
        </w:rPr>
      </w:pPr>
      <w:r w:rsidRPr="00EA0CCE">
        <w:rPr>
          <w:rFonts w:eastAsia="Yu Mincho" w:cstheme="majorBidi"/>
          <w:b/>
          <w:bCs/>
          <w:i/>
          <w:iCs/>
          <w:szCs w:val="24"/>
          <w:lang w:eastAsia="ja-JP"/>
        </w:rPr>
        <w:t>Partner:</w:t>
      </w:r>
      <w:r w:rsidR="00A6116A" w:rsidRPr="00EA0CCE">
        <w:rPr>
          <w:rFonts w:eastAsia="Yu Mincho" w:cstheme="majorBidi"/>
          <w:i/>
          <w:iCs/>
          <w:szCs w:val="24"/>
          <w:lang w:eastAsia="ja-JP"/>
        </w:rPr>
        <w:t xml:space="preserve"> “</w:t>
      </w:r>
      <w:r w:rsidR="00016D16" w:rsidRPr="00EA0CCE">
        <w:rPr>
          <w:rFonts w:eastAsia="Yu Mincho" w:cstheme="majorBidi"/>
          <w:i/>
          <w:iCs/>
          <w:szCs w:val="24"/>
          <w:lang w:eastAsia="ja-JP"/>
        </w:rPr>
        <w:t xml:space="preserve">Look what </w:t>
      </w:r>
      <w:r w:rsidR="00A6116A" w:rsidRPr="00EA0CCE">
        <w:rPr>
          <w:rFonts w:eastAsia="Yu Mincho" w:cstheme="majorBidi"/>
          <w:i/>
          <w:iCs/>
          <w:szCs w:val="24"/>
          <w:lang w:eastAsia="ja-JP"/>
        </w:rPr>
        <w:t xml:space="preserve">happens </w:t>
      </w:r>
      <w:r w:rsidR="00016D16" w:rsidRPr="00EA0CCE">
        <w:rPr>
          <w:rFonts w:eastAsia="Yu Mincho" w:cstheme="majorBidi"/>
          <w:i/>
          <w:iCs/>
          <w:szCs w:val="24"/>
          <w:lang w:eastAsia="ja-JP"/>
        </w:rPr>
        <w:t xml:space="preserve">when </w:t>
      </w:r>
      <w:r w:rsidR="00A6116A" w:rsidRPr="00EA0CCE">
        <w:rPr>
          <w:rFonts w:eastAsia="Yu Mincho" w:cstheme="majorBidi"/>
          <w:i/>
          <w:iCs/>
          <w:szCs w:val="24"/>
          <w:lang w:eastAsia="ja-JP"/>
        </w:rPr>
        <w:t xml:space="preserve">you </w:t>
      </w:r>
      <w:r w:rsidR="009D5E44" w:rsidRPr="00EA0CCE">
        <w:rPr>
          <w:rFonts w:eastAsia="Yu Mincho" w:cstheme="majorBidi"/>
          <w:i/>
          <w:iCs/>
          <w:szCs w:val="24"/>
          <w:lang w:eastAsia="ja-JP"/>
        </w:rPr>
        <w:t>leave</w:t>
      </w:r>
      <w:r w:rsidR="00A6116A" w:rsidRPr="00EA0CCE">
        <w:rPr>
          <w:rFonts w:eastAsia="Yu Mincho" w:cstheme="majorBidi"/>
          <w:i/>
          <w:iCs/>
          <w:szCs w:val="24"/>
          <w:lang w:eastAsia="ja-JP"/>
        </w:rPr>
        <w:t xml:space="preserve"> </w:t>
      </w:r>
      <w:r w:rsidR="00574723" w:rsidRPr="00EA0CCE">
        <w:rPr>
          <w:rFonts w:eastAsia="Yu Mincho" w:cstheme="majorBidi"/>
          <w:i/>
          <w:iCs/>
          <w:szCs w:val="24"/>
          <w:lang w:eastAsia="ja-JP"/>
        </w:rPr>
        <w:t xml:space="preserve">your </w:t>
      </w:r>
      <w:r w:rsidR="00A6116A" w:rsidRPr="00EA0CCE">
        <w:rPr>
          <w:rFonts w:eastAsia="Yu Mincho" w:cstheme="majorBidi"/>
          <w:i/>
          <w:iCs/>
          <w:szCs w:val="24"/>
          <w:lang w:eastAsia="ja-JP"/>
        </w:rPr>
        <w:t>home behind</w:t>
      </w:r>
      <w:r w:rsidR="00D20663" w:rsidRPr="00EA0CCE">
        <w:rPr>
          <w:rFonts w:eastAsia="Yu Mincho" w:cstheme="majorBidi"/>
          <w:i/>
          <w:iCs/>
          <w:szCs w:val="24"/>
          <w:lang w:eastAsia="ja-JP"/>
        </w:rPr>
        <w:t>.</w:t>
      </w:r>
      <w:r w:rsidR="00A6116A" w:rsidRPr="00EA0CCE">
        <w:rPr>
          <w:rFonts w:eastAsia="Yu Mincho" w:cstheme="majorBidi"/>
          <w:i/>
          <w:iCs/>
          <w:szCs w:val="24"/>
          <w:lang w:eastAsia="ja-JP"/>
        </w:rPr>
        <w:t>”</w:t>
      </w:r>
      <w:r w:rsidR="00A6116A" w:rsidRPr="00EA0CCE">
        <w:rPr>
          <w:rFonts w:eastAsia="Yu Mincho" w:cstheme="majorBidi"/>
          <w:i/>
          <w:iCs/>
          <w:szCs w:val="24"/>
          <w:lang w:eastAsia="ja-JP"/>
        </w:rPr>
        <w:tab/>
      </w:r>
    </w:p>
    <w:p w14:paraId="6FBF0C77" w14:textId="6B198FE4" w:rsidR="00C464DA" w:rsidRPr="00EA0CCE" w:rsidRDefault="00A6116A" w:rsidP="00E402ED">
      <w:pPr>
        <w:spacing w:after="0" w:line="480" w:lineRule="auto"/>
        <w:ind w:left="720"/>
        <w:rPr>
          <w:rFonts w:eastAsia="Yu Mincho" w:cstheme="majorBidi"/>
          <w:i/>
          <w:iCs/>
          <w:szCs w:val="24"/>
          <w:lang w:eastAsia="ja-JP"/>
        </w:rPr>
      </w:pPr>
      <w:r w:rsidRPr="00EA0CCE">
        <w:rPr>
          <w:rFonts w:eastAsia="Yu Mincho" w:cstheme="majorBidi"/>
          <w:b/>
          <w:bCs/>
          <w:i/>
          <w:iCs/>
          <w:szCs w:val="24"/>
          <w:lang w:eastAsia="ja-JP"/>
        </w:rPr>
        <w:t>Me:</w:t>
      </w:r>
      <w:r w:rsidRPr="00EA0CCE">
        <w:rPr>
          <w:rFonts w:eastAsia="Yu Mincho" w:cstheme="majorBidi"/>
          <w:i/>
          <w:iCs/>
          <w:szCs w:val="24"/>
          <w:lang w:eastAsia="ja-JP"/>
        </w:rPr>
        <w:t xml:space="preserve"> “I need your </w:t>
      </w:r>
      <w:r w:rsidR="00641329" w:rsidRPr="00EA0CCE">
        <w:rPr>
          <w:rFonts w:eastAsia="Yu Mincho" w:cstheme="majorBidi"/>
          <w:i/>
          <w:iCs/>
          <w:szCs w:val="24"/>
          <w:lang w:eastAsia="ja-JP"/>
        </w:rPr>
        <w:t>support</w:t>
      </w:r>
      <w:r w:rsidRPr="00EA0CCE">
        <w:rPr>
          <w:rFonts w:eastAsia="Yu Mincho" w:cstheme="majorBidi"/>
          <w:i/>
          <w:iCs/>
          <w:szCs w:val="24"/>
          <w:lang w:eastAsia="ja-JP"/>
        </w:rPr>
        <w:t xml:space="preserve">. I </w:t>
      </w:r>
      <w:r w:rsidR="00C464DA" w:rsidRPr="00EA0CCE">
        <w:rPr>
          <w:rFonts w:eastAsia="Yu Mincho" w:cstheme="majorBidi"/>
          <w:i/>
          <w:iCs/>
          <w:szCs w:val="24"/>
          <w:lang w:eastAsia="ja-JP"/>
        </w:rPr>
        <w:t xml:space="preserve">know I cannot </w:t>
      </w:r>
      <w:r w:rsidR="00641329" w:rsidRPr="00EA0CCE">
        <w:rPr>
          <w:rFonts w:eastAsia="Yu Mincho" w:cstheme="majorBidi"/>
          <w:i/>
          <w:iCs/>
          <w:szCs w:val="24"/>
          <w:lang w:eastAsia="ja-JP"/>
        </w:rPr>
        <w:t xml:space="preserve">stay in </w:t>
      </w:r>
      <w:r w:rsidRPr="00EA0CCE">
        <w:rPr>
          <w:rFonts w:eastAsia="Yu Mincho" w:cstheme="majorBidi"/>
          <w:i/>
          <w:iCs/>
          <w:szCs w:val="24"/>
          <w:lang w:eastAsia="ja-JP"/>
        </w:rPr>
        <w:t xml:space="preserve">the field </w:t>
      </w:r>
      <w:r w:rsidR="009D5E44" w:rsidRPr="00EA0CCE">
        <w:rPr>
          <w:rFonts w:eastAsia="Yu Mincho" w:cstheme="majorBidi"/>
          <w:i/>
          <w:iCs/>
          <w:szCs w:val="24"/>
          <w:lang w:eastAsia="ja-JP"/>
        </w:rPr>
        <w:t>too long</w:t>
      </w:r>
      <w:r w:rsidRPr="00EA0CCE">
        <w:rPr>
          <w:rFonts w:eastAsia="Yu Mincho" w:cstheme="majorBidi"/>
          <w:i/>
          <w:iCs/>
          <w:szCs w:val="24"/>
          <w:lang w:eastAsia="ja-JP"/>
        </w:rPr>
        <w:t>.</w:t>
      </w:r>
      <w:r w:rsidR="00641329" w:rsidRPr="00EA0CCE">
        <w:rPr>
          <w:rFonts w:eastAsia="Yu Mincho" w:cstheme="majorBidi"/>
          <w:i/>
          <w:iCs/>
          <w:szCs w:val="24"/>
          <w:lang w:eastAsia="ja-JP"/>
        </w:rPr>
        <w:t xml:space="preserve"> I understand </w:t>
      </w:r>
      <w:r w:rsidR="0085571F" w:rsidRPr="00EA0CCE">
        <w:rPr>
          <w:rFonts w:eastAsia="Yu Mincho" w:cstheme="majorBidi"/>
          <w:i/>
          <w:iCs/>
          <w:szCs w:val="24"/>
          <w:lang w:eastAsia="ja-JP"/>
        </w:rPr>
        <w:t>it</w:t>
      </w:r>
      <w:r w:rsidR="00641329" w:rsidRPr="00EA0CCE">
        <w:rPr>
          <w:rFonts w:eastAsia="Yu Mincho" w:cstheme="majorBidi"/>
          <w:i/>
          <w:iCs/>
          <w:szCs w:val="24"/>
          <w:lang w:eastAsia="ja-JP"/>
        </w:rPr>
        <w:t xml:space="preserve"> impact</w:t>
      </w:r>
      <w:r w:rsidR="00557219" w:rsidRPr="00EA0CCE">
        <w:rPr>
          <w:rFonts w:eastAsia="Yu Mincho" w:cstheme="majorBidi"/>
          <w:i/>
          <w:iCs/>
          <w:szCs w:val="24"/>
          <w:lang w:eastAsia="ja-JP"/>
        </w:rPr>
        <w:t>s</w:t>
      </w:r>
      <w:r w:rsidR="00641329" w:rsidRPr="00EA0CCE">
        <w:rPr>
          <w:rFonts w:eastAsia="Yu Mincho" w:cstheme="majorBidi"/>
          <w:i/>
          <w:iCs/>
          <w:szCs w:val="24"/>
          <w:lang w:eastAsia="ja-JP"/>
        </w:rPr>
        <w:t xml:space="preserve"> our family life, but I </w:t>
      </w:r>
      <w:r w:rsidR="00D20663" w:rsidRPr="00EA0CCE">
        <w:rPr>
          <w:rFonts w:eastAsia="Yu Mincho" w:cstheme="majorBidi"/>
          <w:i/>
          <w:iCs/>
          <w:szCs w:val="24"/>
          <w:lang w:eastAsia="ja-JP"/>
        </w:rPr>
        <w:t xml:space="preserve">still </w:t>
      </w:r>
      <w:r w:rsidR="00641329" w:rsidRPr="00EA0CCE">
        <w:rPr>
          <w:rFonts w:eastAsia="Yu Mincho" w:cstheme="majorBidi"/>
          <w:i/>
          <w:iCs/>
          <w:szCs w:val="24"/>
          <w:lang w:eastAsia="ja-JP"/>
        </w:rPr>
        <w:t xml:space="preserve">need </w:t>
      </w:r>
      <w:r w:rsidR="009D5E44" w:rsidRPr="00EA0CCE">
        <w:rPr>
          <w:rFonts w:eastAsia="Yu Mincho" w:cstheme="majorBidi"/>
          <w:i/>
          <w:iCs/>
          <w:szCs w:val="24"/>
          <w:lang w:eastAsia="ja-JP"/>
        </w:rPr>
        <w:t xml:space="preserve">to conduct </w:t>
      </w:r>
      <w:r w:rsidR="00641329" w:rsidRPr="00EA0CCE">
        <w:rPr>
          <w:rFonts w:eastAsia="Yu Mincho" w:cstheme="majorBidi"/>
          <w:i/>
          <w:iCs/>
          <w:szCs w:val="24"/>
          <w:lang w:eastAsia="ja-JP"/>
        </w:rPr>
        <w:t>brief field visits for my PhD research</w:t>
      </w:r>
      <w:r w:rsidR="009D5E44" w:rsidRPr="00EA0CCE">
        <w:rPr>
          <w:rFonts w:eastAsia="Yu Mincho" w:cstheme="majorBidi"/>
          <w:i/>
          <w:iCs/>
          <w:szCs w:val="24"/>
          <w:lang w:eastAsia="ja-JP"/>
        </w:rPr>
        <w:t xml:space="preserve"> </w:t>
      </w:r>
      <w:r w:rsidR="009E6F52" w:rsidRPr="00EA0CCE">
        <w:rPr>
          <w:rFonts w:eastAsia="Yu Mincho" w:cstheme="majorBidi"/>
          <w:i/>
          <w:iCs/>
          <w:szCs w:val="24"/>
          <w:lang w:eastAsia="ja-JP"/>
        </w:rPr>
        <w:t xml:space="preserve">periodically </w:t>
      </w:r>
      <w:r w:rsidR="009D5E44" w:rsidRPr="00EA0CCE">
        <w:rPr>
          <w:rFonts w:eastAsia="Yu Mincho" w:cstheme="majorBidi"/>
          <w:i/>
          <w:iCs/>
          <w:szCs w:val="24"/>
          <w:lang w:eastAsia="ja-JP"/>
        </w:rPr>
        <w:t>for</w:t>
      </w:r>
      <w:r w:rsidR="00D20663" w:rsidRPr="00EA0CCE">
        <w:rPr>
          <w:rFonts w:eastAsia="Yu Mincho" w:cstheme="majorBidi"/>
          <w:i/>
          <w:iCs/>
          <w:szCs w:val="24"/>
          <w:lang w:eastAsia="ja-JP"/>
        </w:rPr>
        <w:t xml:space="preserve"> two years</w:t>
      </w:r>
      <w:r w:rsidR="00641329" w:rsidRPr="00EA0CCE">
        <w:rPr>
          <w:rFonts w:eastAsia="Yu Mincho" w:cstheme="majorBidi"/>
          <w:i/>
          <w:iCs/>
          <w:szCs w:val="24"/>
          <w:lang w:eastAsia="ja-JP"/>
        </w:rPr>
        <w:t>.</w:t>
      </w:r>
      <w:r w:rsidRPr="00EA0CCE">
        <w:rPr>
          <w:rFonts w:eastAsia="Yu Mincho" w:cstheme="majorBidi"/>
          <w:i/>
          <w:iCs/>
          <w:szCs w:val="24"/>
          <w:lang w:eastAsia="ja-JP"/>
        </w:rPr>
        <w:t>”</w:t>
      </w:r>
    </w:p>
    <w:p w14:paraId="290AD6C6" w14:textId="59D2A01D" w:rsidR="00C464DA" w:rsidRPr="00EA0CCE" w:rsidRDefault="00C464DA" w:rsidP="00E402ED">
      <w:pPr>
        <w:spacing w:after="0" w:line="480" w:lineRule="auto"/>
        <w:ind w:left="720"/>
        <w:rPr>
          <w:rFonts w:eastAsia="Yu Mincho" w:cstheme="majorBidi"/>
          <w:i/>
          <w:iCs/>
          <w:szCs w:val="24"/>
          <w:lang w:eastAsia="ja-JP"/>
        </w:rPr>
      </w:pPr>
      <w:r w:rsidRPr="00EA0CCE">
        <w:rPr>
          <w:rFonts w:eastAsia="Yu Mincho" w:cstheme="majorBidi"/>
          <w:b/>
          <w:bCs/>
          <w:i/>
          <w:iCs/>
          <w:szCs w:val="24"/>
          <w:lang w:eastAsia="ja-JP"/>
        </w:rPr>
        <w:t>Partner:</w:t>
      </w:r>
      <w:r w:rsidRPr="00EA0CCE">
        <w:rPr>
          <w:rFonts w:eastAsia="Yu Mincho" w:cstheme="majorBidi"/>
          <w:i/>
          <w:iCs/>
          <w:szCs w:val="24"/>
          <w:lang w:eastAsia="ja-JP"/>
        </w:rPr>
        <w:t xml:space="preserve"> “What’s the point of your research?”</w:t>
      </w:r>
    </w:p>
    <w:p w14:paraId="32B6D005" w14:textId="005551DB" w:rsidR="00C464DA" w:rsidRPr="00EA0CCE" w:rsidRDefault="00C464DA" w:rsidP="00E402ED">
      <w:pPr>
        <w:spacing w:after="0" w:line="480" w:lineRule="auto"/>
        <w:ind w:left="720"/>
        <w:rPr>
          <w:rFonts w:eastAsia="Yu Mincho" w:cstheme="majorBidi"/>
          <w:i/>
          <w:iCs/>
          <w:szCs w:val="24"/>
          <w:lang w:eastAsia="ja-JP"/>
        </w:rPr>
      </w:pPr>
      <w:r w:rsidRPr="00EA0CCE">
        <w:rPr>
          <w:rFonts w:eastAsia="Yu Mincho" w:cstheme="majorBidi"/>
          <w:b/>
          <w:bCs/>
          <w:i/>
          <w:iCs/>
          <w:szCs w:val="24"/>
          <w:lang w:eastAsia="ja-JP"/>
        </w:rPr>
        <w:t>Me:</w:t>
      </w:r>
      <w:r w:rsidRPr="00EA0CCE">
        <w:rPr>
          <w:rFonts w:eastAsia="Yu Mincho" w:cstheme="majorBidi"/>
          <w:i/>
          <w:iCs/>
          <w:szCs w:val="24"/>
          <w:lang w:eastAsia="ja-JP"/>
        </w:rPr>
        <w:t xml:space="preserve"> “It’s about regenerating my community and explor</w:t>
      </w:r>
      <w:r w:rsidR="00FC4AF9" w:rsidRPr="00EA0CCE">
        <w:rPr>
          <w:rFonts w:eastAsia="Yu Mincho" w:cstheme="majorBidi"/>
          <w:i/>
          <w:iCs/>
          <w:szCs w:val="24"/>
          <w:lang w:eastAsia="ja-JP"/>
        </w:rPr>
        <w:t>ing</w:t>
      </w:r>
      <w:r w:rsidR="00D20663" w:rsidRPr="00EA0CCE">
        <w:rPr>
          <w:rFonts w:eastAsia="Yu Mincho" w:cstheme="majorBidi"/>
          <w:i/>
          <w:iCs/>
          <w:szCs w:val="24"/>
          <w:lang w:eastAsia="ja-JP"/>
        </w:rPr>
        <w:t xml:space="preserve"> </w:t>
      </w:r>
      <w:r w:rsidRPr="00EA0CCE">
        <w:rPr>
          <w:rFonts w:eastAsia="Yu Mincho" w:cstheme="majorBidi"/>
          <w:i/>
          <w:iCs/>
          <w:szCs w:val="24"/>
          <w:lang w:eastAsia="ja-JP"/>
        </w:rPr>
        <w:t xml:space="preserve">my </w:t>
      </w:r>
      <w:r w:rsidR="00B32277" w:rsidRPr="00EA0CCE">
        <w:rPr>
          <w:rFonts w:eastAsia="Yu Mincho" w:cstheme="majorBidi"/>
          <w:i/>
          <w:iCs/>
          <w:szCs w:val="24"/>
          <w:lang w:eastAsia="ja-JP"/>
        </w:rPr>
        <w:t xml:space="preserve">own </w:t>
      </w:r>
      <w:r w:rsidR="00FC4AF9" w:rsidRPr="00EA0CCE">
        <w:rPr>
          <w:rFonts w:eastAsia="Yu Mincho" w:cstheme="majorBidi"/>
          <w:i/>
          <w:iCs/>
          <w:szCs w:val="24"/>
          <w:lang w:eastAsia="ja-JP"/>
        </w:rPr>
        <w:t>identity</w:t>
      </w:r>
      <w:r w:rsidRPr="00EA0CCE">
        <w:rPr>
          <w:rFonts w:eastAsia="Yu Mincho" w:cstheme="majorBidi"/>
          <w:i/>
          <w:iCs/>
          <w:szCs w:val="24"/>
          <w:lang w:eastAsia="ja-JP"/>
        </w:rPr>
        <w:t>.”</w:t>
      </w:r>
    </w:p>
    <w:p w14:paraId="306BE597" w14:textId="78A62BD8" w:rsidR="00016D16" w:rsidRPr="00EA0CCE" w:rsidRDefault="00C464DA" w:rsidP="00E402ED">
      <w:pPr>
        <w:spacing w:after="0" w:line="480" w:lineRule="auto"/>
        <w:ind w:left="720"/>
        <w:rPr>
          <w:rFonts w:eastAsia="Yu Mincho" w:cstheme="majorBidi"/>
          <w:i/>
          <w:iCs/>
          <w:szCs w:val="24"/>
          <w:lang w:eastAsia="ja-JP"/>
        </w:rPr>
      </w:pPr>
      <w:r w:rsidRPr="00EA0CCE">
        <w:rPr>
          <w:rFonts w:eastAsia="Yu Mincho" w:cstheme="majorBidi"/>
          <w:b/>
          <w:bCs/>
          <w:i/>
          <w:iCs/>
          <w:szCs w:val="24"/>
          <w:lang w:eastAsia="ja-JP"/>
        </w:rPr>
        <w:t>Partner:</w:t>
      </w:r>
      <w:r w:rsidRPr="00EA0CCE">
        <w:rPr>
          <w:rFonts w:eastAsia="Yu Mincho" w:cstheme="majorBidi"/>
          <w:i/>
          <w:iCs/>
          <w:szCs w:val="24"/>
          <w:lang w:eastAsia="ja-JP"/>
        </w:rPr>
        <w:t xml:space="preserve"> “Converts are contaminating our religion.”</w:t>
      </w:r>
    </w:p>
    <w:p w14:paraId="403F9C3F" w14:textId="77777777" w:rsidR="00016D16" w:rsidRPr="00EA0CCE" w:rsidRDefault="00016D16" w:rsidP="00E402ED">
      <w:pPr>
        <w:spacing w:after="0" w:line="480" w:lineRule="auto"/>
        <w:rPr>
          <w:rFonts w:eastAsia="Yu Mincho" w:cstheme="majorBidi"/>
          <w:szCs w:val="24"/>
          <w:lang w:eastAsia="ja-JP"/>
        </w:rPr>
      </w:pPr>
    </w:p>
    <w:p w14:paraId="459E6F9B" w14:textId="1A783B5B" w:rsidR="00A56358" w:rsidRPr="00EA0CCE" w:rsidRDefault="00462BE0" w:rsidP="00E402ED">
      <w:pPr>
        <w:spacing w:after="0" w:line="480" w:lineRule="auto"/>
        <w:rPr>
          <w:rFonts w:eastAsia="Yu Mincho" w:cstheme="majorBidi"/>
          <w:szCs w:val="24"/>
          <w:lang w:eastAsia="ja-JP"/>
        </w:rPr>
      </w:pPr>
      <w:r w:rsidRPr="00EA0CCE">
        <w:rPr>
          <w:rFonts w:eastAsia="Yu Mincho" w:cstheme="majorBidi"/>
          <w:szCs w:val="24"/>
          <w:lang w:eastAsia="ja-JP"/>
        </w:rPr>
        <w:t>As my research progress</w:t>
      </w:r>
      <w:r w:rsidR="00E0525E" w:rsidRPr="00EA0CCE">
        <w:rPr>
          <w:rFonts w:eastAsia="Yu Mincho" w:cstheme="majorBidi"/>
          <w:szCs w:val="24"/>
          <w:lang w:eastAsia="ja-JP"/>
        </w:rPr>
        <w:t>ed</w:t>
      </w:r>
      <w:r w:rsidRPr="00EA0CCE">
        <w:rPr>
          <w:rFonts w:eastAsia="Yu Mincho" w:cstheme="majorBidi"/>
          <w:szCs w:val="24"/>
          <w:lang w:eastAsia="ja-JP"/>
        </w:rPr>
        <w:t>,</w:t>
      </w:r>
      <w:r w:rsidR="00E0525E" w:rsidRPr="00EA0CCE">
        <w:rPr>
          <w:rFonts w:eastAsia="Yu Mincho" w:cstheme="majorBidi"/>
          <w:szCs w:val="24"/>
          <w:lang w:eastAsia="ja-JP"/>
        </w:rPr>
        <w:t xml:space="preserve"> my partner’s </w:t>
      </w:r>
      <w:r w:rsidR="008E58C3" w:rsidRPr="00EA0CCE">
        <w:rPr>
          <w:rFonts w:eastAsia="Yu Mincho" w:cstheme="majorBidi"/>
          <w:szCs w:val="24"/>
          <w:lang w:eastAsia="ja-JP"/>
        </w:rPr>
        <w:t>abhorrence</w:t>
      </w:r>
      <w:r w:rsidR="00E0525E" w:rsidRPr="00EA0CCE">
        <w:rPr>
          <w:rFonts w:eastAsia="Yu Mincho" w:cstheme="majorBidi"/>
          <w:szCs w:val="24"/>
          <w:lang w:eastAsia="ja-JP"/>
        </w:rPr>
        <w:t xml:space="preserve"> grew stronger. </w:t>
      </w:r>
      <w:r w:rsidR="0099337B" w:rsidRPr="00EA0CCE">
        <w:rPr>
          <w:rFonts w:eastAsia="Yu Mincho" w:cstheme="majorBidi"/>
          <w:szCs w:val="24"/>
          <w:lang w:eastAsia="ja-JP"/>
        </w:rPr>
        <w:t>It was partially due to his patriarchal gender view</w:t>
      </w:r>
      <w:r w:rsidR="00F469E7" w:rsidRPr="00EA0CCE">
        <w:rPr>
          <w:rFonts w:eastAsia="Yu Mincho" w:cstheme="majorBidi"/>
          <w:szCs w:val="24"/>
          <w:lang w:eastAsia="ja-JP"/>
        </w:rPr>
        <w:t xml:space="preserve"> that women should not neglect her domestic </w:t>
      </w:r>
      <w:r w:rsidR="00302290" w:rsidRPr="00EA0CCE">
        <w:rPr>
          <w:rFonts w:eastAsia="Yu Mincho" w:cstheme="majorBidi"/>
          <w:szCs w:val="24"/>
          <w:lang w:eastAsia="ja-JP"/>
        </w:rPr>
        <w:t>responsibilities</w:t>
      </w:r>
      <w:r w:rsidR="0099337B" w:rsidRPr="00EA0CCE">
        <w:rPr>
          <w:rFonts w:eastAsia="Yu Mincho" w:cstheme="majorBidi"/>
          <w:szCs w:val="24"/>
          <w:lang w:eastAsia="ja-JP"/>
        </w:rPr>
        <w:t xml:space="preserve">, but there was also </w:t>
      </w:r>
      <w:r w:rsidR="00E34527" w:rsidRPr="00EA0CCE">
        <w:rPr>
          <w:rFonts w:eastAsia="Yu Mincho" w:cstheme="majorBidi"/>
          <w:szCs w:val="24"/>
          <w:lang w:eastAsia="ja-JP"/>
        </w:rPr>
        <w:t>something else</w:t>
      </w:r>
      <w:r w:rsidR="00587B74" w:rsidRPr="00EA0CCE">
        <w:rPr>
          <w:rFonts w:eastAsia="Yu Mincho" w:cstheme="majorBidi"/>
          <w:szCs w:val="24"/>
          <w:lang w:eastAsia="ja-JP"/>
        </w:rPr>
        <w:t>, with which</w:t>
      </w:r>
      <w:r w:rsidR="0099337B" w:rsidRPr="00EA0CCE">
        <w:rPr>
          <w:rFonts w:eastAsia="Yu Mincho" w:cstheme="majorBidi"/>
          <w:szCs w:val="24"/>
          <w:lang w:eastAsia="ja-JP"/>
        </w:rPr>
        <w:t xml:space="preserve"> </w:t>
      </w:r>
      <w:r w:rsidR="00CB1A12" w:rsidRPr="00EA0CCE">
        <w:rPr>
          <w:rFonts w:eastAsia="Yu Mincho" w:cstheme="majorBidi"/>
          <w:szCs w:val="24"/>
          <w:lang w:eastAsia="ja-JP"/>
        </w:rPr>
        <w:t xml:space="preserve">I still cannot pull </w:t>
      </w:r>
      <w:r w:rsidR="009506E5" w:rsidRPr="00EA0CCE">
        <w:rPr>
          <w:rFonts w:eastAsia="Yu Mincho" w:cstheme="majorBidi"/>
          <w:szCs w:val="24"/>
          <w:lang w:eastAsia="ja-JP"/>
        </w:rPr>
        <w:t>a</w:t>
      </w:r>
      <w:r w:rsidR="00CB1A12" w:rsidRPr="00EA0CCE">
        <w:rPr>
          <w:rFonts w:eastAsia="Yu Mincho" w:cstheme="majorBidi"/>
          <w:szCs w:val="24"/>
          <w:lang w:eastAsia="ja-JP"/>
        </w:rPr>
        <w:t xml:space="preserve"> pierced thorn out of my </w:t>
      </w:r>
      <w:r w:rsidR="002F0E44" w:rsidRPr="00EA0CCE">
        <w:rPr>
          <w:rFonts w:eastAsia="Yu Mincho" w:cstheme="majorBidi"/>
          <w:szCs w:val="24"/>
          <w:lang w:eastAsia="ja-JP"/>
        </w:rPr>
        <w:t>chest</w:t>
      </w:r>
      <w:r w:rsidR="00CB1A12" w:rsidRPr="00EA0CCE">
        <w:rPr>
          <w:rFonts w:eastAsia="Yu Mincho" w:cstheme="majorBidi"/>
          <w:szCs w:val="24"/>
          <w:lang w:eastAsia="ja-JP"/>
        </w:rPr>
        <w:t>.</w:t>
      </w:r>
      <w:r w:rsidR="00016D16" w:rsidRPr="00EA0CCE">
        <w:rPr>
          <w:rFonts w:eastAsia="Yu Mincho" w:cstheme="majorBidi"/>
          <w:szCs w:val="24"/>
          <w:lang w:eastAsia="ja-JP"/>
        </w:rPr>
        <w:t xml:space="preserve"> </w:t>
      </w:r>
      <w:r w:rsidR="00CA35E9" w:rsidRPr="00EA0CCE">
        <w:rPr>
          <w:rFonts w:eastAsia="Yu Mincho" w:cstheme="majorBidi"/>
          <w:szCs w:val="24"/>
          <w:lang w:eastAsia="ja-JP"/>
        </w:rPr>
        <w:t>I thought that he would understand what I felt as Indigenous Ryukyuan because he was also Indigenous Kabyle</w:t>
      </w:r>
      <w:r w:rsidR="004135BF" w:rsidRPr="00EA0CCE">
        <w:rPr>
          <w:rFonts w:eastAsia="Yu Mincho" w:cstheme="majorBidi"/>
          <w:szCs w:val="24"/>
          <w:lang w:eastAsia="ja-JP"/>
        </w:rPr>
        <w:t xml:space="preserve"> Amazigh</w:t>
      </w:r>
      <w:r w:rsidR="00CA35E9" w:rsidRPr="00EA0CCE">
        <w:rPr>
          <w:rFonts w:eastAsia="Yu Mincho" w:cstheme="majorBidi"/>
          <w:szCs w:val="24"/>
          <w:lang w:eastAsia="ja-JP"/>
        </w:rPr>
        <w:t>.</w:t>
      </w:r>
      <w:bookmarkStart w:id="15" w:name="_Ref79857475"/>
      <w:r w:rsidR="005D1378" w:rsidRPr="00EA0CCE">
        <w:rPr>
          <w:rStyle w:val="FootnoteReference"/>
          <w:rFonts w:eastAsia="Yu Mincho" w:cstheme="majorBidi"/>
          <w:szCs w:val="24"/>
          <w:lang w:eastAsia="ja-JP"/>
        </w:rPr>
        <w:footnoteReference w:id="23"/>
      </w:r>
      <w:bookmarkEnd w:id="15"/>
      <w:r w:rsidR="00CA35E9" w:rsidRPr="00EA0CCE">
        <w:rPr>
          <w:rFonts w:eastAsia="Yu Mincho" w:cstheme="majorBidi"/>
          <w:szCs w:val="24"/>
          <w:lang w:eastAsia="ja-JP"/>
        </w:rPr>
        <w:t xml:space="preserve"> </w:t>
      </w:r>
      <w:r w:rsidR="0048370E" w:rsidRPr="00EA0CCE">
        <w:rPr>
          <w:rFonts w:eastAsia="Yu Mincho" w:cstheme="majorBidi"/>
          <w:szCs w:val="24"/>
          <w:lang w:eastAsia="ja-JP"/>
        </w:rPr>
        <w:t>However,</w:t>
      </w:r>
      <w:r w:rsidR="0048768D" w:rsidRPr="00EA0CCE">
        <w:rPr>
          <w:rFonts w:eastAsia="Yu Mincho" w:cstheme="majorBidi"/>
          <w:szCs w:val="24"/>
          <w:lang w:eastAsia="ja-JP"/>
        </w:rPr>
        <w:t xml:space="preserve"> </w:t>
      </w:r>
      <w:r w:rsidR="00D83BAE" w:rsidRPr="00EA0CCE">
        <w:rPr>
          <w:rFonts w:eastAsia="Yu Mincho" w:cstheme="majorBidi"/>
          <w:szCs w:val="24"/>
          <w:lang w:eastAsia="ja-JP"/>
        </w:rPr>
        <w:t>he was more concerned for decolonization of Algeria from French</w:t>
      </w:r>
      <w:r w:rsidR="004C48E7" w:rsidRPr="00EA0CCE">
        <w:rPr>
          <w:rFonts w:eastAsia="Yu Mincho" w:cstheme="majorBidi"/>
          <w:szCs w:val="24"/>
          <w:lang w:eastAsia="ja-JP"/>
        </w:rPr>
        <w:t xml:space="preserve"> influence</w:t>
      </w:r>
      <w:r w:rsidR="00581446" w:rsidRPr="00EA0CCE">
        <w:rPr>
          <w:rFonts w:eastAsia="Yu Mincho" w:cstheme="majorBidi"/>
          <w:szCs w:val="24"/>
          <w:lang w:eastAsia="ja-JP"/>
        </w:rPr>
        <w:t>. It</w:t>
      </w:r>
      <w:r w:rsidR="00E453A5" w:rsidRPr="00EA0CCE">
        <w:rPr>
          <w:rFonts w:eastAsia="Yu Mincho" w:cstheme="majorBidi"/>
          <w:szCs w:val="24"/>
          <w:lang w:eastAsia="ja-JP"/>
        </w:rPr>
        <w:t xml:space="preserve"> was</w:t>
      </w:r>
      <w:r w:rsidR="0099337B" w:rsidRPr="00EA0CCE">
        <w:rPr>
          <w:rFonts w:eastAsia="Yu Mincho" w:cstheme="majorBidi"/>
          <w:szCs w:val="24"/>
          <w:lang w:eastAsia="ja-JP"/>
        </w:rPr>
        <w:t xml:space="preserve"> heavily</w:t>
      </w:r>
      <w:r w:rsidR="00E453A5" w:rsidRPr="00EA0CCE">
        <w:rPr>
          <w:rFonts w:eastAsia="Yu Mincho" w:cstheme="majorBidi"/>
          <w:szCs w:val="24"/>
          <w:lang w:eastAsia="ja-JP"/>
        </w:rPr>
        <w:t xml:space="preserve"> </w:t>
      </w:r>
      <w:r w:rsidR="00147DEE" w:rsidRPr="00EA0CCE">
        <w:rPr>
          <w:rFonts w:eastAsia="Yu Mincho" w:cstheme="majorBidi"/>
          <w:szCs w:val="24"/>
          <w:lang w:eastAsia="ja-JP"/>
        </w:rPr>
        <w:t>influence</w:t>
      </w:r>
      <w:r w:rsidR="00E453A5" w:rsidRPr="00EA0CCE">
        <w:rPr>
          <w:rFonts w:eastAsia="Yu Mincho" w:cstheme="majorBidi"/>
          <w:szCs w:val="24"/>
          <w:lang w:eastAsia="ja-JP"/>
        </w:rPr>
        <w:t>d by an</w:t>
      </w:r>
      <w:r w:rsidR="00147DEE" w:rsidRPr="00EA0CCE">
        <w:rPr>
          <w:rFonts w:eastAsia="Yu Mincho" w:cstheme="majorBidi"/>
          <w:szCs w:val="24"/>
          <w:lang w:eastAsia="ja-JP"/>
        </w:rPr>
        <w:t xml:space="preserve"> </w:t>
      </w:r>
      <w:r w:rsidR="0048768D" w:rsidRPr="00EA0CCE">
        <w:rPr>
          <w:rFonts w:eastAsia="Yu Mincho" w:cstheme="majorBidi"/>
          <w:szCs w:val="24"/>
          <w:lang w:eastAsia="ja-JP"/>
        </w:rPr>
        <w:t xml:space="preserve">ethno-cultural unity centred around Islam and Arabic that actively supressed Amazigh culture </w:t>
      </w:r>
      <w:r w:rsidR="0048768D" w:rsidRPr="00EA0CCE">
        <w:rPr>
          <w:rFonts w:eastAsia="Yu Mincho" w:cstheme="majorBidi"/>
          <w:szCs w:val="24"/>
          <w:lang w:eastAsia="ja-JP"/>
        </w:rPr>
        <w:fldChar w:fldCharType="begin"/>
      </w:r>
      <w:r w:rsidR="0048768D" w:rsidRPr="00EA0CCE">
        <w:rPr>
          <w:rFonts w:eastAsia="Yu Mincho" w:cstheme="majorBidi"/>
          <w:szCs w:val="24"/>
          <w:lang w:eastAsia="ja-JP"/>
        </w:rPr>
        <w:instrText xml:space="preserve"> ADDIN ZOTERO_ITEM CSL_CITATION {"citationID":"btB9jBHr","properties":{"formattedCitation":"(Harris, 2020)","plainCitation":"(Harris, 2020)","noteIndex":0},"citationItems":[{"id":5973,"uris":["http://zotero.org/users/2134402/items/2KUCF5GC"],"uri":["http://zotero.org/users/2134402/items/2KUCF5GC"],"itemData":{"id":5973,"type":"article-journal","abstract":"Indigenous diasporas are an emerging social and political phenomenon, and conceptually offer a productive avenue for critical research in the study of ethnicity and migration. The politics of Indigenous peoples in diaspora have not received enough scholarly attention, and this article seeks to respond by examining how indigeneity is articulated by the many Amazigh (non-Arab North African) cultural associations of France. Drawing on Stuart Hall’s articulation theory, this article contributes a nuanced approach to the relational concept of indigeneity, exploring four key ways in which disparate subjectivities are articulated with indigeneity in the discourse and practices of the diasporic Amazigh movement. Firstly, diaspora Imazighen articulate with the Global Indigenous Movement. Secondly, they position themselves and their homeland populations as colonised people. Thirdly, they perform cultural authenticity within their project of cultural and linguistic revitalisation. Lastly, they practice a village territoriality that articulates with indigeneity by privileging rurality and pre-colonial political institutions. These diaspora articulations are argued to produce a pro-indigenous, anti-essentialist discourse, which highlights the relational nature of indigeneity.","container-title":"Journal of Ethnic and Migration Studies","DOI":"10.1080/1369183X.2020.1788382","ISSN":"1369-183X","issue":"0","note":"publisher: Routledge\n_eprint: https://doi.org/10.1080/1369183X.2020.1788382","page":"1-16","source":"Taylor and Francis+NEJM","title":"Imazighen of France; articulations of an indigenous diaspora","URL":"https://doi.org/10.1080/1369183X.2020.1788382","volume":"0","author":[{"family":"Harris","given":"Jonathan"}],"accessed":{"date-parts":[["2021",8,5]]},"issued":{"date-parts":[["2020",7,4]]}}}],"schema":"https://github.com/citation-style-language/schema/raw/master/csl-citation.json"} </w:instrText>
      </w:r>
      <w:r w:rsidR="0048768D" w:rsidRPr="00EA0CCE">
        <w:rPr>
          <w:rFonts w:eastAsia="Yu Mincho" w:cstheme="majorBidi"/>
          <w:szCs w:val="24"/>
          <w:lang w:eastAsia="ja-JP"/>
        </w:rPr>
        <w:fldChar w:fldCharType="separate"/>
      </w:r>
      <w:r w:rsidR="0048768D" w:rsidRPr="00EA0CCE">
        <w:rPr>
          <w:rFonts w:cstheme="majorBidi"/>
          <w:szCs w:val="24"/>
        </w:rPr>
        <w:t>(Harris, 2020)</w:t>
      </w:r>
      <w:r w:rsidR="0048768D" w:rsidRPr="00EA0CCE">
        <w:rPr>
          <w:rFonts w:eastAsia="Yu Mincho" w:cstheme="majorBidi"/>
          <w:szCs w:val="24"/>
          <w:lang w:eastAsia="ja-JP"/>
        </w:rPr>
        <w:fldChar w:fldCharType="end"/>
      </w:r>
      <w:r w:rsidR="0048768D" w:rsidRPr="00EA0CCE">
        <w:rPr>
          <w:rFonts w:eastAsia="Yu Mincho" w:cstheme="majorBidi"/>
          <w:szCs w:val="24"/>
          <w:lang w:eastAsia="ja-JP"/>
        </w:rPr>
        <w:t>.</w:t>
      </w:r>
      <w:r w:rsidR="00531DEB" w:rsidRPr="00EA0CCE">
        <w:rPr>
          <w:rFonts w:eastAsia="Yu Mincho" w:cstheme="majorBidi"/>
          <w:szCs w:val="24"/>
          <w:lang w:eastAsia="ja-JP"/>
        </w:rPr>
        <w:t xml:space="preserve"> Given the fact that the French colonial empire</w:t>
      </w:r>
      <w:r w:rsidR="001B1E1F" w:rsidRPr="00EA0CCE">
        <w:rPr>
          <w:rFonts w:eastAsia="Yu Mincho" w:cstheme="majorBidi"/>
          <w:szCs w:val="24"/>
          <w:lang w:eastAsia="ja-JP"/>
        </w:rPr>
        <w:t xml:space="preserve"> used the Kabyle identity to divide and conquer Algeria </w:t>
      </w:r>
      <w:r w:rsidR="001B1E1F" w:rsidRPr="00EA0CCE">
        <w:rPr>
          <w:rFonts w:eastAsia="Yu Mincho" w:cstheme="majorBidi"/>
          <w:szCs w:val="24"/>
          <w:lang w:eastAsia="ja-JP"/>
        </w:rPr>
        <w:fldChar w:fldCharType="begin"/>
      </w:r>
      <w:r w:rsidR="004E7B66" w:rsidRPr="00EA0CCE">
        <w:rPr>
          <w:rFonts w:eastAsia="Yu Mincho" w:cstheme="majorBidi"/>
          <w:szCs w:val="24"/>
          <w:lang w:eastAsia="ja-JP"/>
        </w:rPr>
        <w:instrText xml:space="preserve"> ADDIN ZOTERO_ITEM CSL_CITATION {"citationID":"mxfrsRus","properties":{"formattedCitation":"(A\\uc0\\u239{}tel, 2014)","plainCitation":"(Aïtel, 2014)","dontUpdate":true,"noteIndex":0},"citationItems":[{"id":6448,"uris":["http://zotero.org/users/2134402/items/YSIU3P6S"],"uri":["http://zotero.org/users/2134402/items/YSIU3P6S"],"itemData":{"id":6448,"type":"book","abstract":"To the world they are known as Berbers, but they prefer to call themselves Imazighen, or “free people.” The claim to this unique cultural identity has been felt most acutely in Algeria in the Kabylia region, where an Amazigh consciousness gradually emerged after WWII. This is a valuable model for other Amazigh movements in North Africa, where the existence of an Amazigh language and culture is denied or dismissed in countries such as Morocco, Algeria, Tunisia, and Libya.By tracing the cultural production of the Kabyle people—their songs, oral traditions, and literature—from the early 1930s to the end of the twentieth century, Fazia Aïtel shows how they have defined their own culture over time, both within Algeria and in its diaspora. She analyzes the role of Amazigh identity in the works of novelists such as Mouloud Feraoun, Tahar Djaout, and Assia Djebar, and she investigates the intersection of Amazigh consciousness and the Beur movement in France. She also addresses the political and social role of the Kabyles in Algeria and in France, where after independence it was easier for the Berber community to express and organize itself.Ultimately, Aïtel argues that the Amazigh literary tradition is founded on dual priorities: the desire to foster a genuine dialogue while retaining a unique culture.","event-place":"Gainesville","ISBN":"978-0-8130-4895-6","publisher":"University Press of Florida","publisher-place":"Gainesville","source":"Project MUSE","title":"We Are Imazighen: The Development of Algerian Berber Identity in Twentieth-Century Literature and Culture","title-short":"We Are Imazighen","URL":"https://muse.jhu.edu/book/35685","author":[{"family":"Aïtel","given":"Fazia"}],"accessed":{"date-parts":[["2021",8,10]]},"issued":{"date-parts":[["2014"]]}}}],"schema":"https://github.com/citation-style-language/schema/raw/master/csl-citation.json"} </w:instrText>
      </w:r>
      <w:r w:rsidR="001B1E1F" w:rsidRPr="00EA0CCE">
        <w:rPr>
          <w:rFonts w:eastAsia="Yu Mincho" w:cstheme="majorBidi"/>
          <w:szCs w:val="24"/>
          <w:lang w:eastAsia="ja-JP"/>
        </w:rPr>
        <w:fldChar w:fldCharType="separate"/>
      </w:r>
      <w:r w:rsidR="001B1E1F" w:rsidRPr="00EA0CCE">
        <w:rPr>
          <w:rFonts w:cstheme="majorBidi"/>
          <w:szCs w:val="24"/>
        </w:rPr>
        <w:t>(Aïtel, 2014: 27)</w:t>
      </w:r>
      <w:r w:rsidR="001B1E1F" w:rsidRPr="00EA0CCE">
        <w:rPr>
          <w:rFonts w:eastAsia="Yu Mincho" w:cstheme="majorBidi"/>
          <w:szCs w:val="24"/>
          <w:lang w:eastAsia="ja-JP"/>
        </w:rPr>
        <w:fldChar w:fldCharType="end"/>
      </w:r>
      <w:r w:rsidR="001B1E1F" w:rsidRPr="00EA0CCE">
        <w:rPr>
          <w:rFonts w:eastAsia="Yu Mincho" w:cstheme="majorBidi"/>
          <w:szCs w:val="24"/>
          <w:lang w:eastAsia="ja-JP"/>
        </w:rPr>
        <w:t>,</w:t>
      </w:r>
      <w:r w:rsidR="00605393" w:rsidRPr="00EA0CCE">
        <w:rPr>
          <w:rFonts w:eastAsia="Yu Mincho" w:cstheme="majorBidi"/>
          <w:szCs w:val="24"/>
          <w:lang w:eastAsia="ja-JP"/>
        </w:rPr>
        <w:t xml:space="preserve"> </w:t>
      </w:r>
      <w:r w:rsidR="00FE08DB" w:rsidRPr="00EA0CCE">
        <w:rPr>
          <w:rFonts w:eastAsia="Yu Mincho" w:cstheme="majorBidi"/>
          <w:szCs w:val="24"/>
          <w:lang w:eastAsia="ja-JP"/>
        </w:rPr>
        <w:t>my partner</w:t>
      </w:r>
      <w:r w:rsidR="00605393" w:rsidRPr="00EA0CCE">
        <w:rPr>
          <w:rFonts w:eastAsia="Yu Mincho" w:cstheme="majorBidi"/>
          <w:szCs w:val="24"/>
          <w:lang w:eastAsia="ja-JP"/>
        </w:rPr>
        <w:t xml:space="preserve"> projected his negative attitude </w:t>
      </w:r>
      <w:r w:rsidR="00A428F9" w:rsidRPr="00EA0CCE">
        <w:rPr>
          <w:rFonts w:eastAsia="Yu Mincho" w:cstheme="majorBidi"/>
          <w:szCs w:val="24"/>
          <w:lang w:eastAsia="ja-JP"/>
        </w:rPr>
        <w:t>towards</w:t>
      </w:r>
      <w:r w:rsidR="00605393" w:rsidRPr="00EA0CCE">
        <w:rPr>
          <w:rFonts w:eastAsia="Yu Mincho" w:cstheme="majorBidi"/>
          <w:szCs w:val="24"/>
          <w:lang w:eastAsia="ja-JP"/>
        </w:rPr>
        <w:t xml:space="preserve"> </w:t>
      </w:r>
      <w:r w:rsidR="00B7292F" w:rsidRPr="00EA0CCE">
        <w:rPr>
          <w:rFonts w:eastAsia="Yu Mincho" w:cstheme="majorBidi"/>
          <w:szCs w:val="24"/>
          <w:lang w:eastAsia="ja-JP"/>
        </w:rPr>
        <w:t xml:space="preserve">the </w:t>
      </w:r>
      <w:r w:rsidR="00147DEE" w:rsidRPr="00EA0CCE">
        <w:rPr>
          <w:rFonts w:eastAsia="Yu Mincho" w:cstheme="majorBidi"/>
          <w:szCs w:val="24"/>
          <w:lang w:eastAsia="ja-JP"/>
        </w:rPr>
        <w:t>Kabyle people’s political resistance</w:t>
      </w:r>
      <w:r w:rsidR="00E453A5" w:rsidRPr="00EA0CCE">
        <w:rPr>
          <w:rFonts w:eastAsia="Yu Mincho" w:cstheme="majorBidi"/>
          <w:szCs w:val="24"/>
          <w:lang w:eastAsia="ja-JP"/>
        </w:rPr>
        <w:t xml:space="preserve"> </w:t>
      </w:r>
      <w:r w:rsidR="00F607F0" w:rsidRPr="00EA0CCE">
        <w:rPr>
          <w:rFonts w:eastAsia="Yu Mincho" w:cstheme="majorBidi"/>
          <w:szCs w:val="24"/>
          <w:lang w:eastAsia="ja-JP"/>
        </w:rPr>
        <w:t>onto</w:t>
      </w:r>
      <w:r w:rsidR="00147DEE" w:rsidRPr="00EA0CCE">
        <w:rPr>
          <w:rFonts w:eastAsia="Yu Mincho" w:cstheme="majorBidi"/>
          <w:szCs w:val="24"/>
          <w:lang w:eastAsia="ja-JP"/>
        </w:rPr>
        <w:t xml:space="preserve"> my research activities.</w:t>
      </w:r>
    </w:p>
    <w:p w14:paraId="241933E6" w14:textId="79B2CD55" w:rsidR="0092130C" w:rsidRPr="00EA0CCE" w:rsidRDefault="00AC42B7" w:rsidP="00E402ED">
      <w:pPr>
        <w:spacing w:after="0" w:line="480" w:lineRule="auto"/>
        <w:ind w:firstLine="360"/>
        <w:rPr>
          <w:rFonts w:eastAsia="Yu Mincho" w:cstheme="majorBidi"/>
          <w:szCs w:val="24"/>
          <w:lang w:eastAsia="ja-JP"/>
        </w:rPr>
      </w:pPr>
      <w:r w:rsidRPr="00EA0CCE">
        <w:rPr>
          <w:rFonts w:eastAsia="Yu Mincho" w:cstheme="majorBidi"/>
          <w:szCs w:val="24"/>
          <w:lang w:eastAsia="ja-JP"/>
        </w:rPr>
        <w:t xml:space="preserve">After being </w:t>
      </w:r>
      <w:r w:rsidR="001A7509" w:rsidRPr="00EA0CCE">
        <w:rPr>
          <w:rFonts w:eastAsia="Yu Mincho" w:cstheme="majorBidi"/>
          <w:szCs w:val="24"/>
          <w:lang w:eastAsia="ja-JP"/>
        </w:rPr>
        <w:t>constantly</w:t>
      </w:r>
      <w:r w:rsidRPr="00EA0CCE">
        <w:rPr>
          <w:rFonts w:eastAsia="Yu Mincho" w:cstheme="majorBidi"/>
          <w:szCs w:val="24"/>
          <w:lang w:eastAsia="ja-JP"/>
        </w:rPr>
        <w:t xml:space="preserve"> </w:t>
      </w:r>
      <w:r w:rsidR="001A7509" w:rsidRPr="00EA0CCE">
        <w:rPr>
          <w:rFonts w:eastAsia="Yu Mincho" w:cstheme="majorBidi"/>
          <w:szCs w:val="24"/>
          <w:lang w:eastAsia="ja-JP"/>
        </w:rPr>
        <w:t xml:space="preserve">restrained within or bounced off </w:t>
      </w:r>
      <w:r w:rsidRPr="00EA0CCE">
        <w:rPr>
          <w:rFonts w:eastAsia="Yu Mincho" w:cstheme="majorBidi"/>
          <w:szCs w:val="24"/>
          <w:lang w:eastAsia="ja-JP"/>
        </w:rPr>
        <w:t>ideological boundaries,</w:t>
      </w:r>
      <w:r w:rsidR="00BE16E3" w:rsidRPr="00EA0CCE">
        <w:rPr>
          <w:rFonts w:eastAsia="Yu Mincho" w:cstheme="majorBidi"/>
          <w:szCs w:val="24"/>
          <w:lang w:eastAsia="ja-JP"/>
        </w:rPr>
        <w:t xml:space="preserve"> I </w:t>
      </w:r>
      <w:r w:rsidRPr="00EA0CCE">
        <w:rPr>
          <w:rFonts w:eastAsia="Yu Mincho" w:cstheme="majorBidi"/>
          <w:szCs w:val="24"/>
          <w:lang w:eastAsia="ja-JP"/>
        </w:rPr>
        <w:t xml:space="preserve">eventually </w:t>
      </w:r>
      <w:r w:rsidR="004C145B" w:rsidRPr="00EA0CCE">
        <w:rPr>
          <w:rFonts w:eastAsia="Yu Mincho" w:cstheme="majorBidi"/>
          <w:szCs w:val="24"/>
          <w:lang w:eastAsia="ja-JP"/>
        </w:rPr>
        <w:t xml:space="preserve">broke </w:t>
      </w:r>
      <w:r w:rsidR="00B3683E" w:rsidRPr="00EA0CCE">
        <w:rPr>
          <w:rFonts w:eastAsia="Yu Mincho" w:cstheme="majorBidi"/>
          <w:szCs w:val="24"/>
          <w:lang w:eastAsia="ja-JP"/>
        </w:rPr>
        <w:t>a</w:t>
      </w:r>
      <w:r w:rsidR="004C145B" w:rsidRPr="00EA0CCE">
        <w:rPr>
          <w:rFonts w:eastAsia="Yu Mincho" w:cstheme="majorBidi"/>
          <w:szCs w:val="24"/>
          <w:lang w:eastAsia="ja-JP"/>
        </w:rPr>
        <w:t xml:space="preserve"> taboo of transgressing </w:t>
      </w:r>
      <w:r w:rsidR="00B3683E" w:rsidRPr="00EA0CCE">
        <w:rPr>
          <w:rFonts w:eastAsia="Yu Mincho" w:cstheme="majorBidi"/>
          <w:szCs w:val="24"/>
          <w:lang w:eastAsia="ja-JP"/>
        </w:rPr>
        <w:t>lingo-cultural</w:t>
      </w:r>
      <w:r w:rsidR="009C288B" w:rsidRPr="00EA0CCE">
        <w:rPr>
          <w:rFonts w:eastAsia="Yu Mincho" w:cstheme="majorBidi"/>
          <w:szCs w:val="24"/>
          <w:lang w:eastAsia="ja-JP"/>
        </w:rPr>
        <w:t xml:space="preserve"> </w:t>
      </w:r>
      <w:r w:rsidR="00DB6307" w:rsidRPr="00EA0CCE">
        <w:rPr>
          <w:rFonts w:eastAsia="Yu Mincho" w:cstheme="majorBidi"/>
          <w:szCs w:val="24"/>
          <w:lang w:eastAsia="ja-JP"/>
        </w:rPr>
        <w:fldChar w:fldCharType="begin"/>
      </w:r>
      <w:r w:rsidR="00DB6307" w:rsidRPr="00EA0CCE">
        <w:rPr>
          <w:rFonts w:eastAsia="Yu Mincho" w:cstheme="majorBidi"/>
          <w:szCs w:val="24"/>
          <w:lang w:eastAsia="ja-JP"/>
        </w:rPr>
        <w:instrText xml:space="preserve"> ADDIN ZOTERO_ITEM CSL_CITATION {"citationID":"kQc7IhsJ","properties":{"formattedCitation":"(Turnbull, 2020)","plainCitation":"(Turnbull, 2020)","noteIndex":0},"citationItems":[{"id":5984,"uris":["http://zotero.org/users/2134402/items/HXJWI2C3"],"uri":["http://zotero.org/users/2134402/items/HXJWI2C3"],"itemData":{"id":5984,"type":"article-journal","abstract":"Aims and Objectives/Purpose/Research Questions:Japan has traditionally been thought of as a linguistically homogenous and therefore monolingual society. Consequently, very few Japanese people consider themselves bilingual, let alone translingual; however, the reality of Japanese society would suggest otherwise. This paper?s objective was to shed light on the largely unrecognized translanguaging practices prevalent throughout Japanese society. It also attempts to address the question of why Japanese people largely fail to recognize their own translingual status despite their ability to live and act in an increasingly translingual society with few communicative issues.Design/Methodology/Approach:This paper takes a visual ethnography approach to examine an assortment of concrete photographic materials collected by the researcher. A descriptive qualitative framework was employed whereby written explanations and interpretation consolidate visual photographic representations to provide an insight into the translingual practices of Japanese society.Data and Analysis:Based on a descriptive qualitative framework, in which emphasis was placed on understanding the identified phenomena in their own right through analysis of emergent descriptions rather than predetermined options, 10 instances of translanguaging practices were analyzed in depth throughout this paper under six different themes: simple translation, intersentential practices, intrasentential, practices interlexical practices, intralexical practices, and semiotic-reliant practices.Findings/Conclusions:The findings provide concrete evidence of intersentential, intrasentential, interlexical, intralexical, and semiotic-reliant translingual practices working together to create a linguistically rich Japanese society that is undeniably deserving of a translingual accreditation.Originality:This is the first study that has looked at the translanguaging practices of Japanese society and identified it as being deserving of a translingual accreditation.Significance/Implications:This paper contributes toward an epistemological shift away from the erroneous notion that Japan is a monolingual nation, and brings about awareness to celebrate the underlying translingualism that runs prevalent throughout modern Japanese society.","container-title":"International Journal of Bilingualism","DOI":"10.1177/1367006919873428","ISSN":"1367-0069","issue":"4","journalAbbreviation":"International Journal of Bilingualism","note":"publisher: SAGE Publications Ltd","page":"634-650","source":"SAGE Journals","title":"Beyond bilingualism in Japan: Examining the translingual trends of a “monolingual” nation","title-short":"Beyond bilingualism in Japan","URL":"https://doi.org/10.1177/1367006919873428","volume":"24","author":[{"family":"Turnbull","given":"Blake"}],"accessed":{"date-parts":[["2021",8,5]]},"issued":{"date-parts":[["2020",8,1]]}}}],"schema":"https://github.com/citation-style-language/schema/raw/master/csl-citation.json"} </w:instrText>
      </w:r>
      <w:r w:rsidR="00DB6307" w:rsidRPr="00EA0CCE">
        <w:rPr>
          <w:rFonts w:eastAsia="Yu Mincho" w:cstheme="majorBidi"/>
          <w:szCs w:val="24"/>
          <w:lang w:eastAsia="ja-JP"/>
        </w:rPr>
        <w:fldChar w:fldCharType="separate"/>
      </w:r>
      <w:r w:rsidR="00DB6307" w:rsidRPr="00EA0CCE">
        <w:rPr>
          <w:rFonts w:cstheme="majorBidi"/>
          <w:szCs w:val="24"/>
        </w:rPr>
        <w:t>(Turnbull, 2020)</w:t>
      </w:r>
      <w:r w:rsidR="00DB6307" w:rsidRPr="00EA0CCE">
        <w:rPr>
          <w:rFonts w:eastAsia="Yu Mincho" w:cstheme="majorBidi"/>
          <w:szCs w:val="24"/>
          <w:lang w:eastAsia="ja-JP"/>
        </w:rPr>
        <w:fldChar w:fldCharType="end"/>
      </w:r>
      <w:r w:rsidR="00DB6307" w:rsidRPr="00EA0CCE">
        <w:rPr>
          <w:rFonts w:eastAsia="Yu Mincho" w:cstheme="majorBidi"/>
          <w:szCs w:val="24"/>
          <w:lang w:eastAsia="ja-JP"/>
        </w:rPr>
        <w:t xml:space="preserve"> </w:t>
      </w:r>
      <w:r w:rsidR="005F61E3" w:rsidRPr="00EA0CCE">
        <w:rPr>
          <w:rFonts w:eastAsia="Yu Mincho" w:cstheme="majorBidi"/>
          <w:szCs w:val="24"/>
          <w:lang w:eastAsia="ja-JP"/>
        </w:rPr>
        <w:t>and</w:t>
      </w:r>
      <w:r w:rsidR="004C145B" w:rsidRPr="00EA0CCE">
        <w:rPr>
          <w:rFonts w:eastAsia="Yu Mincho" w:cstheme="majorBidi"/>
          <w:szCs w:val="24"/>
          <w:lang w:eastAsia="ja-JP"/>
        </w:rPr>
        <w:t xml:space="preserve"> </w:t>
      </w:r>
      <w:r w:rsidR="00BE16E3" w:rsidRPr="00EA0CCE">
        <w:rPr>
          <w:rFonts w:eastAsia="Yu Mincho" w:cstheme="majorBidi"/>
          <w:szCs w:val="24"/>
          <w:lang w:eastAsia="ja-JP"/>
        </w:rPr>
        <w:t>religi</w:t>
      </w:r>
      <w:r w:rsidR="001879CE" w:rsidRPr="00EA0CCE">
        <w:rPr>
          <w:rFonts w:eastAsia="Yu Mincho" w:cstheme="majorBidi"/>
          <w:szCs w:val="24"/>
          <w:lang w:eastAsia="ja-JP"/>
        </w:rPr>
        <w:t>ous</w:t>
      </w:r>
      <w:r w:rsidR="004C145B" w:rsidRPr="00EA0CCE">
        <w:rPr>
          <w:rFonts w:eastAsia="Yu Mincho" w:cstheme="majorBidi"/>
          <w:szCs w:val="24"/>
          <w:lang w:eastAsia="ja-JP"/>
        </w:rPr>
        <w:t xml:space="preserve"> </w:t>
      </w:r>
      <w:r w:rsidR="00C0064D" w:rsidRPr="00EA0CCE">
        <w:rPr>
          <w:rFonts w:eastAsia="Yu Mincho" w:cstheme="majorBidi"/>
          <w:szCs w:val="24"/>
          <w:lang w:eastAsia="ja-JP"/>
        </w:rPr>
        <w:fldChar w:fldCharType="begin"/>
      </w:r>
      <w:r w:rsidR="00C0064D" w:rsidRPr="00EA0CCE">
        <w:rPr>
          <w:rFonts w:eastAsia="Yu Mincho" w:cstheme="majorBidi"/>
          <w:szCs w:val="24"/>
          <w:lang w:eastAsia="ja-JP"/>
        </w:rPr>
        <w:instrText xml:space="preserve"> ADDIN ZOTERO_ITEM CSL_CITATION {"citationID":"AfqDPwEI","properties":{"formattedCitation":"(Ramadan, 2010)","plainCitation":"(Ramadan, 2010)","noteIndex":0},"citationItems":[{"id":5997,"uris":["http://zotero.org/users/2134402/items/EEQR3GTL"],"uri":["http://zotero.org/users/2134402/items/EEQR3GTL"],"itemData":{"id":5997,"type":"book","abstract":"In The Quest for Meaning, Tariq Ramadan, philosopher and Islamic scholar, invites the reader to join him on a journey to the deep ocean of religious, secular, and indigenous spiritual traditions to explore the most pressing contemporary issues. Along the way, Ramadan interrogates the concepts that frame current debates including: faith and reason, emotions and spirituality, tradition and modernity, freedom, equality, universality, and civilization. He acknowledges the greatest flashpoints and attempts to bridge divergent paths to a common ground between these religious and intellectual traditions. He calls urgently for a deep and meaningful dialogue that leads us to go beyond tolerant co-existence to mutual respect and enrichment. Written in a both direct and meditative style this is an important, timely and intelligent book that aims to direct and shape debate around the most important questions of our time.","ISBN":"978-0-14-191957-7","language":"en","note":"Google-Books-ID: Qk1zXXfeHpoC","number-of-pages":"278","publisher":"Penguin UK","source":"Google Books","title":"The Quest for Meaning: Developing a Philosophy of Pluralism","title-short":"The Quest for Meaning","author":[{"family":"Ramadan","given":"Tariq"}],"issued":{"date-parts":[["2010",8,5]]}}}],"schema":"https://github.com/citation-style-language/schema/raw/master/csl-citation.json"} </w:instrText>
      </w:r>
      <w:r w:rsidR="00C0064D" w:rsidRPr="00EA0CCE">
        <w:rPr>
          <w:rFonts w:eastAsia="Yu Mincho" w:cstheme="majorBidi"/>
          <w:szCs w:val="24"/>
          <w:lang w:eastAsia="ja-JP"/>
        </w:rPr>
        <w:fldChar w:fldCharType="separate"/>
      </w:r>
      <w:r w:rsidR="00C0064D" w:rsidRPr="00EA0CCE">
        <w:rPr>
          <w:rFonts w:cstheme="majorBidi"/>
          <w:szCs w:val="24"/>
        </w:rPr>
        <w:t>(Ramadan, 2010)</w:t>
      </w:r>
      <w:r w:rsidR="00C0064D" w:rsidRPr="00EA0CCE">
        <w:rPr>
          <w:rFonts w:eastAsia="Yu Mincho" w:cstheme="majorBidi"/>
          <w:szCs w:val="24"/>
          <w:lang w:eastAsia="ja-JP"/>
        </w:rPr>
        <w:fldChar w:fldCharType="end"/>
      </w:r>
      <w:r w:rsidR="00756F6E" w:rsidRPr="00EA0CCE">
        <w:rPr>
          <w:rFonts w:eastAsia="Yu Mincho" w:cstheme="majorBidi"/>
          <w:szCs w:val="24"/>
          <w:lang w:eastAsia="ja-JP"/>
        </w:rPr>
        <w:t xml:space="preserve"> boundaries</w:t>
      </w:r>
      <w:r w:rsidR="005E3848" w:rsidRPr="00EA0CCE">
        <w:rPr>
          <w:rFonts w:eastAsia="Yu Mincho" w:cstheme="majorBidi"/>
          <w:szCs w:val="24"/>
          <w:lang w:eastAsia="ja-JP"/>
        </w:rPr>
        <w:t xml:space="preserve">. My such actions have </w:t>
      </w:r>
      <w:r w:rsidR="00B3683E" w:rsidRPr="00EA0CCE">
        <w:rPr>
          <w:rFonts w:eastAsia="Yu Mincho" w:cstheme="majorBidi"/>
          <w:szCs w:val="24"/>
          <w:lang w:eastAsia="ja-JP"/>
        </w:rPr>
        <w:t xml:space="preserve">been </w:t>
      </w:r>
      <w:r w:rsidR="005F61E3" w:rsidRPr="00EA0CCE">
        <w:rPr>
          <w:rFonts w:eastAsia="Yu Mincho" w:cstheme="majorBidi"/>
          <w:szCs w:val="24"/>
          <w:lang w:eastAsia="ja-JP"/>
        </w:rPr>
        <w:t>threaten</w:t>
      </w:r>
      <w:r w:rsidR="00B3683E" w:rsidRPr="00EA0CCE">
        <w:rPr>
          <w:rFonts w:eastAsia="Yu Mincho" w:cstheme="majorBidi"/>
          <w:szCs w:val="24"/>
          <w:lang w:eastAsia="ja-JP"/>
        </w:rPr>
        <w:t xml:space="preserve">ing </w:t>
      </w:r>
      <w:r w:rsidR="005E3848" w:rsidRPr="00EA0CCE">
        <w:rPr>
          <w:rFonts w:eastAsia="Yu Mincho" w:cstheme="majorBidi"/>
          <w:szCs w:val="24"/>
          <w:lang w:eastAsia="ja-JP"/>
        </w:rPr>
        <w:t xml:space="preserve">close relationships that I built over many years, but I am desperate to </w:t>
      </w:r>
      <w:r w:rsidR="005F61E3" w:rsidRPr="00EA0CCE">
        <w:rPr>
          <w:rFonts w:eastAsia="Yu Mincho" w:cstheme="majorBidi"/>
          <w:szCs w:val="24"/>
          <w:lang w:eastAsia="ja-JP"/>
        </w:rPr>
        <w:t xml:space="preserve">find another </w:t>
      </w:r>
      <w:r w:rsidR="005E3848" w:rsidRPr="00EA0CCE">
        <w:rPr>
          <w:rFonts w:eastAsia="Yu Mincho" w:cstheme="majorBidi"/>
          <w:szCs w:val="24"/>
          <w:lang w:eastAsia="ja-JP"/>
        </w:rPr>
        <w:t xml:space="preserve">puzzle </w:t>
      </w:r>
      <w:r w:rsidR="005F61E3" w:rsidRPr="00EA0CCE">
        <w:rPr>
          <w:rFonts w:eastAsia="Yu Mincho" w:cstheme="majorBidi"/>
          <w:szCs w:val="24"/>
          <w:lang w:eastAsia="ja-JP"/>
        </w:rPr>
        <w:t>piece</w:t>
      </w:r>
      <w:r w:rsidR="007468C3" w:rsidRPr="00EA0CCE">
        <w:rPr>
          <w:rFonts w:eastAsia="Yu Mincho" w:cstheme="majorBidi"/>
          <w:szCs w:val="24"/>
          <w:lang w:eastAsia="ja-JP"/>
        </w:rPr>
        <w:t xml:space="preserve"> </w:t>
      </w:r>
      <w:r w:rsidR="005F61E3" w:rsidRPr="00EA0CCE">
        <w:rPr>
          <w:rFonts w:eastAsia="Yu Mincho" w:cstheme="majorBidi"/>
          <w:szCs w:val="24"/>
          <w:lang w:eastAsia="ja-JP"/>
        </w:rPr>
        <w:t xml:space="preserve">of my life – </w:t>
      </w:r>
      <w:r w:rsidR="00E403F8" w:rsidRPr="00EA0CCE">
        <w:rPr>
          <w:rFonts w:eastAsia="Yu Mincho" w:cstheme="majorBidi"/>
          <w:szCs w:val="24"/>
          <w:lang w:eastAsia="ja-JP"/>
        </w:rPr>
        <w:t>an</w:t>
      </w:r>
      <w:r w:rsidR="007468C3" w:rsidRPr="00EA0CCE">
        <w:rPr>
          <w:rFonts w:eastAsia="Yu Mincho" w:cstheme="majorBidi"/>
          <w:szCs w:val="24"/>
          <w:lang w:eastAsia="ja-JP"/>
        </w:rPr>
        <w:t xml:space="preserve"> </w:t>
      </w:r>
      <w:r w:rsidR="005F61E3" w:rsidRPr="00EA0CCE">
        <w:rPr>
          <w:rFonts w:eastAsia="Yu Mincho" w:cstheme="majorBidi"/>
          <w:szCs w:val="24"/>
          <w:lang w:eastAsia="ja-JP"/>
        </w:rPr>
        <w:t xml:space="preserve">intersection of my Muslim identity </w:t>
      </w:r>
      <w:r w:rsidR="00D05322" w:rsidRPr="00EA0CCE">
        <w:rPr>
          <w:rFonts w:eastAsia="Yu Mincho" w:cstheme="majorBidi"/>
          <w:szCs w:val="24"/>
          <w:lang w:eastAsia="ja-JP"/>
        </w:rPr>
        <w:t>and the Ryukyuan knowledge system.</w:t>
      </w:r>
      <w:r w:rsidR="00316C90" w:rsidRPr="00EA0CCE">
        <w:rPr>
          <w:rStyle w:val="FootnoteReference"/>
          <w:rFonts w:eastAsia="Yu Mincho" w:cstheme="majorBidi"/>
          <w:szCs w:val="24"/>
          <w:lang w:eastAsia="ja-JP"/>
        </w:rPr>
        <w:footnoteReference w:id="24"/>
      </w:r>
    </w:p>
    <w:p w14:paraId="40A4B72F" w14:textId="77777777" w:rsidR="002B4226" w:rsidRPr="00EA0CCE" w:rsidRDefault="002B4226" w:rsidP="00E402ED">
      <w:pPr>
        <w:spacing w:after="0" w:line="480" w:lineRule="auto"/>
        <w:rPr>
          <w:rFonts w:cstheme="majorBidi"/>
          <w:szCs w:val="24"/>
          <w:lang w:eastAsia="ja-JP"/>
        </w:rPr>
      </w:pPr>
    </w:p>
    <w:p w14:paraId="5317F8FD" w14:textId="19280153" w:rsidR="002A398E" w:rsidRPr="00E402ED" w:rsidRDefault="00817CFA" w:rsidP="00E402ED">
      <w:pPr>
        <w:pStyle w:val="Heading1"/>
        <w:numPr>
          <w:ilvl w:val="0"/>
          <w:numId w:val="16"/>
        </w:numPr>
        <w:spacing w:before="0" w:beforeAutospacing="0" w:after="0" w:afterAutospacing="0" w:line="480" w:lineRule="auto"/>
        <w:rPr>
          <w:rFonts w:asciiTheme="majorBidi" w:hAnsiTheme="majorBidi" w:cstheme="majorBidi"/>
          <w:szCs w:val="24"/>
          <w:lang w:eastAsia="ja-JP"/>
        </w:rPr>
      </w:pPr>
      <w:bookmarkStart w:id="16" w:name="_Toc80180067"/>
      <w:r w:rsidRPr="00EA0CCE">
        <w:rPr>
          <w:rFonts w:asciiTheme="majorBidi" w:eastAsia="Yu Mincho" w:hAnsiTheme="majorBidi" w:cstheme="majorBidi"/>
          <w:szCs w:val="24"/>
          <w:lang w:eastAsia="ja-JP"/>
        </w:rPr>
        <w:t xml:space="preserve">Indigenous </w:t>
      </w:r>
      <w:r w:rsidR="00F74D0F" w:rsidRPr="00EA0CCE">
        <w:rPr>
          <w:rFonts w:asciiTheme="majorBidi" w:hAnsiTheme="majorBidi" w:cstheme="majorBidi"/>
          <w:szCs w:val="24"/>
          <w:lang w:eastAsia="ja-JP"/>
        </w:rPr>
        <w:t>e</w:t>
      </w:r>
      <w:r w:rsidR="002B4226" w:rsidRPr="00EA0CCE">
        <w:rPr>
          <w:rFonts w:asciiTheme="majorBidi" w:hAnsiTheme="majorBidi" w:cstheme="majorBidi"/>
          <w:szCs w:val="24"/>
          <w:lang w:eastAsia="ja-JP"/>
        </w:rPr>
        <w:t>fflorescence</w:t>
      </w:r>
      <w:bookmarkEnd w:id="16"/>
    </w:p>
    <w:p w14:paraId="59B7E411" w14:textId="184ED38F" w:rsidR="002A398E" w:rsidRPr="00EA0CCE" w:rsidRDefault="00DE485C" w:rsidP="00E402ED">
      <w:pPr>
        <w:spacing w:after="0" w:line="480" w:lineRule="auto"/>
        <w:rPr>
          <w:rFonts w:cstheme="majorBidi"/>
          <w:szCs w:val="24"/>
          <w:lang w:eastAsia="ja-JP"/>
        </w:rPr>
      </w:pPr>
      <w:r w:rsidRPr="00EA0CCE">
        <w:rPr>
          <w:rFonts w:eastAsia="Yu Mincho" w:cstheme="majorBidi"/>
          <w:szCs w:val="24"/>
          <w:lang w:eastAsia="ja-JP"/>
        </w:rPr>
        <w:t>While my life being deeply stirred, t</w:t>
      </w:r>
      <w:r w:rsidR="00C94C9D" w:rsidRPr="00EA0CCE">
        <w:rPr>
          <w:rFonts w:cstheme="majorBidi"/>
          <w:szCs w:val="24"/>
          <w:lang w:eastAsia="ja-JP"/>
        </w:rPr>
        <w:t xml:space="preserve">he following </w:t>
      </w:r>
      <w:r w:rsidR="00D07836" w:rsidRPr="00EA0CCE">
        <w:rPr>
          <w:rFonts w:cstheme="majorBidi"/>
          <w:szCs w:val="24"/>
          <w:lang w:eastAsia="ja-JP"/>
        </w:rPr>
        <w:t>episode</w:t>
      </w:r>
      <w:r w:rsidR="00E05C72" w:rsidRPr="00EA0CCE">
        <w:rPr>
          <w:rFonts w:cstheme="majorBidi"/>
          <w:szCs w:val="24"/>
          <w:lang w:eastAsia="ja-JP"/>
        </w:rPr>
        <w:t xml:space="preserve"> </w:t>
      </w:r>
      <w:r w:rsidR="00D44A9C" w:rsidRPr="00EA0CCE">
        <w:rPr>
          <w:rFonts w:cstheme="majorBidi"/>
          <w:szCs w:val="24"/>
          <w:lang w:eastAsia="ja-JP"/>
        </w:rPr>
        <w:t xml:space="preserve">has </w:t>
      </w:r>
      <w:r w:rsidR="00231216" w:rsidRPr="00EA0CCE">
        <w:rPr>
          <w:rFonts w:cstheme="majorBidi"/>
          <w:szCs w:val="24"/>
          <w:lang w:eastAsia="ja-JP"/>
        </w:rPr>
        <w:t>provided me an insight on what to aim at for future.</w:t>
      </w:r>
    </w:p>
    <w:p w14:paraId="20FA6295" w14:textId="77777777" w:rsidR="002B4226" w:rsidRPr="00EA0CCE" w:rsidRDefault="002B4226" w:rsidP="00E402ED">
      <w:pPr>
        <w:spacing w:after="0" w:line="480" w:lineRule="auto"/>
        <w:rPr>
          <w:rFonts w:eastAsia="Yu Mincho" w:cstheme="majorBidi"/>
          <w:szCs w:val="24"/>
          <w:lang w:eastAsia="ja-JP"/>
        </w:rPr>
      </w:pPr>
    </w:p>
    <w:p w14:paraId="0C09FC96" w14:textId="06C6F638" w:rsidR="00790F29" w:rsidRPr="00EA0CCE" w:rsidRDefault="00A47C0A" w:rsidP="00E402ED">
      <w:pPr>
        <w:spacing w:after="0" w:line="480" w:lineRule="auto"/>
        <w:rPr>
          <w:rFonts w:eastAsia="Yu Mincho" w:cstheme="majorBidi"/>
          <w:i/>
          <w:iCs/>
          <w:szCs w:val="24"/>
          <w:lang w:eastAsia="ja-JP"/>
        </w:rPr>
      </w:pPr>
      <w:r w:rsidRPr="00EA0CCE">
        <w:rPr>
          <w:rFonts w:eastAsia="Yu Mincho" w:cstheme="majorBidi"/>
          <w:szCs w:val="24"/>
          <w:lang w:eastAsia="ja-JP"/>
        </w:rPr>
        <w:tab/>
      </w:r>
      <w:r w:rsidR="00177229" w:rsidRPr="00EA0CCE">
        <w:rPr>
          <w:rFonts w:cstheme="majorBidi"/>
          <w:szCs w:val="24"/>
          <w:lang w:eastAsia="ja-JP"/>
        </w:rPr>
        <w:t>(2</w:t>
      </w:r>
      <w:r w:rsidR="00945C76" w:rsidRPr="00EA0CCE">
        <w:rPr>
          <w:rFonts w:cstheme="majorBidi"/>
          <w:szCs w:val="24"/>
          <w:lang w:eastAsia="ja-JP"/>
        </w:rPr>
        <w:t>1</w:t>
      </w:r>
      <w:r w:rsidR="00177229" w:rsidRPr="00EA0CCE">
        <w:rPr>
          <w:rFonts w:cstheme="majorBidi"/>
          <w:szCs w:val="24"/>
          <w:lang w:eastAsia="ja-JP"/>
        </w:rPr>
        <w:t xml:space="preserve">) </w:t>
      </w:r>
      <w:r w:rsidR="00173252" w:rsidRPr="00EA0CCE">
        <w:rPr>
          <w:rFonts w:eastAsia="Yu Mincho" w:cstheme="majorBidi"/>
          <w:i/>
          <w:iCs/>
          <w:szCs w:val="24"/>
          <w:lang w:eastAsia="ja-JP"/>
        </w:rPr>
        <w:t>Thursday 5</w:t>
      </w:r>
      <w:r w:rsidR="00173252" w:rsidRPr="00EA0CCE">
        <w:rPr>
          <w:rFonts w:eastAsia="Yu Mincho" w:cstheme="majorBidi"/>
          <w:i/>
          <w:iCs/>
          <w:szCs w:val="24"/>
          <w:vertAlign w:val="superscript"/>
          <w:lang w:eastAsia="ja-JP"/>
        </w:rPr>
        <w:t>th</w:t>
      </w:r>
      <w:r w:rsidR="00173252" w:rsidRPr="00EA0CCE">
        <w:rPr>
          <w:rFonts w:eastAsia="Yu Mincho" w:cstheme="majorBidi"/>
          <w:szCs w:val="24"/>
          <w:lang w:eastAsia="ja-JP"/>
        </w:rPr>
        <w:t xml:space="preserve"> </w:t>
      </w:r>
      <w:r w:rsidRPr="00EA0CCE">
        <w:rPr>
          <w:rFonts w:eastAsia="Yu Mincho" w:cstheme="majorBidi"/>
          <w:i/>
          <w:iCs/>
          <w:szCs w:val="24"/>
          <w:lang w:eastAsia="ja-JP"/>
        </w:rPr>
        <w:t>May 2020</w:t>
      </w:r>
      <w:r w:rsidR="006B392E" w:rsidRPr="00EA0CCE">
        <w:rPr>
          <w:rFonts w:eastAsia="Yu Mincho" w:cstheme="majorBidi"/>
          <w:i/>
          <w:iCs/>
          <w:szCs w:val="24"/>
          <w:lang w:eastAsia="ja-JP"/>
        </w:rPr>
        <w:t xml:space="preserve"> – Year 9 (my son)</w:t>
      </w:r>
    </w:p>
    <w:p w14:paraId="3AA10BAA" w14:textId="0F082795" w:rsidR="006B392E" w:rsidRPr="00EA0CCE" w:rsidRDefault="006B392E" w:rsidP="00E402ED">
      <w:pPr>
        <w:spacing w:after="0" w:line="480" w:lineRule="auto"/>
        <w:rPr>
          <w:rFonts w:eastAsia="Yu Mincho" w:cstheme="majorBidi"/>
          <w:i/>
          <w:iCs/>
          <w:szCs w:val="24"/>
          <w:lang w:eastAsia="ja-JP"/>
        </w:rPr>
      </w:pPr>
    </w:p>
    <w:p w14:paraId="46E33DB2" w14:textId="32C3E68C" w:rsidR="00E05C72" w:rsidRPr="00EA0CCE" w:rsidRDefault="00E05C72" w:rsidP="00E402ED">
      <w:pPr>
        <w:spacing w:after="0" w:line="480" w:lineRule="auto"/>
        <w:ind w:left="720"/>
        <w:rPr>
          <w:rFonts w:eastAsia="Yu Mincho" w:cstheme="majorBidi"/>
          <w:i/>
          <w:iCs/>
          <w:szCs w:val="24"/>
          <w:lang w:eastAsia="ja-JP"/>
        </w:rPr>
      </w:pPr>
      <w:r w:rsidRPr="00EA0CCE">
        <w:rPr>
          <w:rFonts w:eastAsia="Yu Mincho" w:cstheme="majorBidi"/>
          <w:i/>
          <w:iCs/>
          <w:szCs w:val="24"/>
          <w:lang w:eastAsia="ja-JP"/>
        </w:rPr>
        <w:t>I was attending an online meeting organised by English-speaking, mixed-roots Ryukyuan people mainly from Ryukyuan diasporas</w:t>
      </w:r>
      <w:r w:rsidR="00CE1DDD" w:rsidRPr="00EA0CCE">
        <w:rPr>
          <w:rFonts w:eastAsia="Yu Mincho" w:cstheme="majorBidi"/>
          <w:i/>
          <w:iCs/>
          <w:szCs w:val="24"/>
          <w:lang w:eastAsia="ja-JP"/>
        </w:rPr>
        <w:t>.</w:t>
      </w:r>
      <w:r w:rsidR="00CE1DDD" w:rsidRPr="00EA0CCE">
        <w:rPr>
          <w:rStyle w:val="FootnoteReference"/>
          <w:rFonts w:eastAsia="Yu Mincho" w:cstheme="majorBidi"/>
          <w:i/>
          <w:iCs/>
          <w:szCs w:val="24"/>
          <w:lang w:eastAsia="ja-JP"/>
        </w:rPr>
        <w:footnoteReference w:id="25"/>
      </w:r>
    </w:p>
    <w:p w14:paraId="6D29DA2D" w14:textId="77777777" w:rsidR="00E05C72" w:rsidRPr="00EA0CCE" w:rsidRDefault="00E05C72" w:rsidP="00E402ED">
      <w:pPr>
        <w:spacing w:after="0" w:line="480" w:lineRule="auto"/>
        <w:ind w:left="720"/>
        <w:rPr>
          <w:rFonts w:eastAsia="Yu Mincho" w:cstheme="majorBidi"/>
          <w:i/>
          <w:iCs/>
          <w:szCs w:val="24"/>
          <w:lang w:eastAsia="ja-JP"/>
        </w:rPr>
      </w:pPr>
    </w:p>
    <w:p w14:paraId="545433D2" w14:textId="021412F2" w:rsidR="00173252" w:rsidRPr="00EA0CCE" w:rsidRDefault="00173252" w:rsidP="00E402ED">
      <w:pPr>
        <w:spacing w:after="0" w:line="480" w:lineRule="auto"/>
        <w:ind w:left="720"/>
        <w:rPr>
          <w:rFonts w:eastAsia="Yu Mincho" w:cstheme="majorBidi"/>
          <w:i/>
          <w:iCs/>
          <w:szCs w:val="24"/>
          <w:lang w:eastAsia="ja-JP"/>
        </w:rPr>
      </w:pPr>
      <w:r w:rsidRPr="00EA0CCE">
        <w:rPr>
          <w:rFonts w:eastAsia="Yu Mincho" w:cstheme="majorBidi"/>
          <w:i/>
          <w:iCs/>
          <w:szCs w:val="24"/>
          <w:lang w:eastAsia="ja-JP"/>
        </w:rPr>
        <w:t>My son</w:t>
      </w:r>
      <w:r w:rsidR="00E05C72" w:rsidRPr="00EA0CCE">
        <w:rPr>
          <w:rFonts w:eastAsia="Yu Mincho" w:cstheme="majorBidi"/>
          <w:i/>
          <w:iCs/>
          <w:szCs w:val="24"/>
          <w:lang w:eastAsia="ja-JP"/>
        </w:rPr>
        <w:t xml:space="preserve"> overheard our discussions and asked,</w:t>
      </w:r>
      <w:r w:rsidRPr="00EA0CCE">
        <w:rPr>
          <w:rFonts w:eastAsia="Yu Mincho" w:cstheme="majorBidi"/>
          <w:i/>
          <w:iCs/>
          <w:szCs w:val="24"/>
          <w:lang w:eastAsia="ja-JP"/>
        </w:rPr>
        <w:t xml:space="preserve"> “Mum, am I also Ryukyuan?</w:t>
      </w:r>
      <w:r w:rsidR="008E0934" w:rsidRPr="00EA0CCE">
        <w:rPr>
          <w:rFonts w:eastAsia="Yu Mincho" w:cstheme="majorBidi"/>
          <w:i/>
          <w:iCs/>
          <w:szCs w:val="24"/>
          <w:lang w:eastAsia="ja-JP"/>
        </w:rPr>
        <w:t xml:space="preserve"> What’s the difference between Ryukyuan and Japanese? Why do we have Japanese passports if we are Ryukyuan?</w:t>
      </w:r>
      <w:r w:rsidRPr="00EA0CCE">
        <w:rPr>
          <w:rFonts w:eastAsia="Yu Mincho" w:cstheme="majorBidi"/>
          <w:i/>
          <w:iCs/>
          <w:szCs w:val="24"/>
          <w:lang w:eastAsia="ja-JP"/>
        </w:rPr>
        <w:t>”</w:t>
      </w:r>
    </w:p>
    <w:p w14:paraId="7C28CC80" w14:textId="77777777" w:rsidR="00173252" w:rsidRPr="00EA0CCE" w:rsidRDefault="00173252" w:rsidP="00E402ED">
      <w:pPr>
        <w:spacing w:after="0" w:line="480" w:lineRule="auto"/>
        <w:rPr>
          <w:rFonts w:eastAsia="Yu Mincho" w:cstheme="majorBidi"/>
          <w:i/>
          <w:iCs/>
          <w:szCs w:val="24"/>
          <w:lang w:eastAsia="ja-JP"/>
        </w:rPr>
      </w:pPr>
    </w:p>
    <w:p w14:paraId="54DA28ED" w14:textId="13C8AD1B" w:rsidR="002B700F" w:rsidRPr="00EA0CCE" w:rsidRDefault="009E5E5A" w:rsidP="00E402ED">
      <w:pPr>
        <w:spacing w:after="0" w:line="480" w:lineRule="auto"/>
        <w:rPr>
          <w:rFonts w:eastAsia="Yu Mincho" w:cstheme="majorBidi"/>
          <w:szCs w:val="24"/>
          <w:lang w:eastAsia="ja-JP"/>
        </w:rPr>
      </w:pPr>
      <w:r w:rsidRPr="00EA0CCE">
        <w:rPr>
          <w:rFonts w:eastAsia="Yu Mincho" w:cstheme="majorBidi"/>
          <w:szCs w:val="24"/>
          <w:lang w:eastAsia="ja-JP"/>
        </w:rPr>
        <w:t xml:space="preserve">My son’s </w:t>
      </w:r>
      <w:r w:rsidR="009B70E4" w:rsidRPr="00EA0CCE">
        <w:rPr>
          <w:rFonts w:eastAsia="Yu Mincho" w:cstheme="majorBidi"/>
          <w:szCs w:val="24"/>
          <w:lang w:eastAsia="ja-JP"/>
        </w:rPr>
        <w:t>questions were</w:t>
      </w:r>
      <w:r w:rsidRPr="00EA0CCE">
        <w:rPr>
          <w:rFonts w:eastAsia="Yu Mincho" w:cstheme="majorBidi"/>
          <w:szCs w:val="24"/>
          <w:lang w:eastAsia="ja-JP"/>
        </w:rPr>
        <w:t xml:space="preserve"> </w:t>
      </w:r>
      <w:r w:rsidR="009B70E4" w:rsidRPr="00EA0CCE">
        <w:rPr>
          <w:rFonts w:eastAsia="Yu Mincho" w:cstheme="majorBidi"/>
          <w:szCs w:val="24"/>
          <w:lang w:eastAsia="ja-JP"/>
        </w:rPr>
        <w:t>inspiring</w:t>
      </w:r>
      <w:r w:rsidR="007F408C" w:rsidRPr="00EA0CCE">
        <w:rPr>
          <w:rFonts w:eastAsia="Yu Mincho" w:cstheme="majorBidi"/>
          <w:szCs w:val="24"/>
          <w:lang w:eastAsia="ja-JP"/>
        </w:rPr>
        <w:t>. Even a teenager derives such straight forward questions.</w:t>
      </w:r>
      <w:r w:rsidR="00330906" w:rsidRPr="00EA0CCE">
        <w:rPr>
          <w:rFonts w:eastAsia="Yu Mincho" w:cstheme="majorBidi"/>
          <w:szCs w:val="24"/>
          <w:lang w:eastAsia="ja-JP"/>
        </w:rPr>
        <w:t xml:space="preserve"> </w:t>
      </w:r>
      <w:r w:rsidR="001C788A" w:rsidRPr="00EA0CCE">
        <w:rPr>
          <w:rFonts w:eastAsia="Yu Mincho" w:cstheme="majorBidi"/>
          <w:szCs w:val="24"/>
          <w:lang w:eastAsia="ja-JP"/>
        </w:rPr>
        <w:t xml:space="preserve">In fact, our ancestors were ruled under the Ryukyu Kingdom, which was annexed to Japan </w:t>
      </w:r>
      <w:r w:rsidRPr="00EA0CCE">
        <w:rPr>
          <w:rFonts w:eastAsia="Yu Mincho" w:cstheme="majorBidi"/>
          <w:szCs w:val="24"/>
          <w:lang w:eastAsia="ja-JP"/>
        </w:rPr>
        <w:t xml:space="preserve">in 1879 </w:t>
      </w:r>
      <w:r w:rsidRPr="00EA0CCE">
        <w:rPr>
          <w:rFonts w:eastAsia="Yu Mincho" w:cstheme="majorBidi"/>
          <w:szCs w:val="24"/>
          <w:lang w:eastAsia="ja-JP"/>
        </w:rPr>
        <w:fldChar w:fldCharType="begin"/>
      </w:r>
      <w:r w:rsidR="00B015BE" w:rsidRPr="00EA0CCE">
        <w:rPr>
          <w:rFonts w:eastAsia="Yu Mincho" w:cstheme="majorBidi"/>
          <w:szCs w:val="24"/>
          <w:lang w:eastAsia="ja-JP"/>
        </w:rPr>
        <w:instrText xml:space="preserve"> ADDIN ZOTERO_ITEM CSL_CITATION {"citationID":"xCRKKIrA","properties":{"formattedCitation":"(Mizuno, 2009)","plainCitation":"(Mizuno, 2009)","noteIndex":0},"citationItems":[{"id":5799,"uris":["http://zotero.org/users/2134402/items/LU2Q6E6F"],"uri":["http://zotero.org/users/2134402/items/LU2Q6E6F"],"itemData":{"id":5799,"type":"article-journal","abstract":"This article focuses on Meiji Japan's policies towards the Ryukyus and the Taiwanese aboriginal territories in the early 1870s. The Meiji Government incorporated the Ryukyus by abolishing the kingdom in 1872 and sent expeditionary forces to the Taiwanese aboriginal territories on the pretext of the massacre of the shipwrecked Ryukyuans by the aboriginal tribes in 1874. Many Japanese and non-Japanese historians have argued that Japan started aggression on China by annexing its tributary state and invading its territories. In this article, I contend that the Ryukyu–Taiwan policies in the early Meiji period grew out of Japanese concerns over national security and prestige in a Western-dominated international environment but had no intention to secure Japan's independence and to aggrandise its national prestige by encroaching on China's territorial sovereignty.","container-title":"Modern Asian Studies","DOI":"10.1017/S0026749X07003034","ISSN":"1469-8099, 0026-749X","issue":"3","language":"en","note":"publisher: Cambridge University Press","page":"683-739","source":"Cambridge University Press","title":"Early Meiji Policies Towards the Ryukyus and the Taiwanese Aboriginal Territories","URL":"https://www.cambridge.org/core/journals/modern-asian-studies/article/early-meiji-policies-towards-the-ryukyus-and-the-taiwanese-aboriginal-territories/8963691FA95BDB42CEA8BD4500E987AD","volume":"43","author":[{"family":"Mizuno","given":"Norihito"}],"accessed":{"date-parts":[["2021",8,3]]},"issued":{"date-parts":[["2009",5]]}}}],"schema":"https://github.com/citation-style-language/schema/raw/master/csl-citation.json"} </w:instrText>
      </w:r>
      <w:r w:rsidRPr="00EA0CCE">
        <w:rPr>
          <w:rFonts w:eastAsia="Yu Mincho" w:cstheme="majorBidi"/>
          <w:szCs w:val="24"/>
          <w:lang w:eastAsia="ja-JP"/>
        </w:rPr>
        <w:fldChar w:fldCharType="separate"/>
      </w:r>
      <w:r w:rsidRPr="00EA0CCE">
        <w:rPr>
          <w:rFonts w:cstheme="majorBidi"/>
          <w:szCs w:val="24"/>
        </w:rPr>
        <w:t>(Mizuno, 2009)</w:t>
      </w:r>
      <w:r w:rsidRPr="00EA0CCE">
        <w:rPr>
          <w:rFonts w:eastAsia="Yu Mincho" w:cstheme="majorBidi"/>
          <w:szCs w:val="24"/>
          <w:lang w:eastAsia="ja-JP"/>
        </w:rPr>
        <w:fldChar w:fldCharType="end"/>
      </w:r>
      <w:r w:rsidRPr="00EA0CCE">
        <w:rPr>
          <w:rFonts w:eastAsia="Yu Mincho" w:cstheme="majorBidi"/>
          <w:szCs w:val="24"/>
          <w:lang w:eastAsia="ja-JP"/>
        </w:rPr>
        <w:t xml:space="preserve"> as mentioned earlier.</w:t>
      </w:r>
      <w:r w:rsidR="002B17D1" w:rsidRPr="00EA0CCE">
        <w:rPr>
          <w:rFonts w:eastAsia="Yu Mincho" w:cstheme="majorBidi"/>
          <w:szCs w:val="24"/>
          <w:lang w:eastAsia="ja-JP"/>
        </w:rPr>
        <w:t xml:space="preserve"> </w:t>
      </w:r>
      <w:r w:rsidR="0066484E" w:rsidRPr="00EA0CCE">
        <w:rPr>
          <w:rFonts w:eastAsia="Yu Mincho" w:cstheme="majorBidi"/>
          <w:szCs w:val="24"/>
          <w:lang w:eastAsia="ja-JP"/>
        </w:rPr>
        <w:t xml:space="preserve">More than a hundred people gathered there and shared their </w:t>
      </w:r>
      <w:r w:rsidR="00897F38" w:rsidRPr="00EA0CCE">
        <w:rPr>
          <w:rFonts w:eastAsia="Yu Mincho" w:cstheme="majorBidi"/>
          <w:szCs w:val="24"/>
          <w:lang w:eastAsia="ja-JP"/>
        </w:rPr>
        <w:t xml:space="preserve">unique </w:t>
      </w:r>
      <w:r w:rsidR="0066484E" w:rsidRPr="00EA0CCE">
        <w:rPr>
          <w:rFonts w:eastAsia="Yu Mincho" w:cstheme="majorBidi"/>
          <w:szCs w:val="24"/>
          <w:lang w:eastAsia="ja-JP"/>
        </w:rPr>
        <w:t>life stories</w:t>
      </w:r>
      <w:r w:rsidR="00897F38" w:rsidRPr="00EA0CCE">
        <w:rPr>
          <w:rFonts w:eastAsia="Yu Mincho" w:cstheme="majorBidi"/>
          <w:szCs w:val="24"/>
          <w:lang w:eastAsia="ja-JP"/>
        </w:rPr>
        <w:t xml:space="preserve">, which </w:t>
      </w:r>
      <w:r w:rsidR="000B3602" w:rsidRPr="00EA0CCE">
        <w:rPr>
          <w:rFonts w:eastAsia="Yu Mincho" w:cstheme="majorBidi"/>
          <w:szCs w:val="24"/>
          <w:lang w:eastAsia="ja-JP"/>
        </w:rPr>
        <w:t>my son</w:t>
      </w:r>
      <w:r w:rsidR="00897F38" w:rsidRPr="00EA0CCE">
        <w:rPr>
          <w:rFonts w:eastAsia="Yu Mincho" w:cstheme="majorBidi"/>
          <w:szCs w:val="24"/>
          <w:lang w:eastAsia="ja-JP"/>
        </w:rPr>
        <w:t xml:space="preserve"> found relevant to his own circumstances. He felt </w:t>
      </w:r>
      <w:r w:rsidR="00801A61" w:rsidRPr="00EA0CCE">
        <w:rPr>
          <w:rFonts w:eastAsia="Yu Mincho" w:cstheme="majorBidi"/>
          <w:szCs w:val="24"/>
          <w:lang w:eastAsia="ja-JP"/>
        </w:rPr>
        <w:t xml:space="preserve">a </w:t>
      </w:r>
      <w:r w:rsidR="00923D30" w:rsidRPr="00EA0CCE">
        <w:rPr>
          <w:rFonts w:eastAsia="Yu Mincho" w:cstheme="majorBidi"/>
          <w:szCs w:val="24"/>
          <w:lang w:eastAsia="ja-JP"/>
        </w:rPr>
        <w:t xml:space="preserve">personal </w:t>
      </w:r>
      <w:r w:rsidR="00801A61" w:rsidRPr="00EA0CCE">
        <w:rPr>
          <w:rFonts w:eastAsia="Yu Mincho" w:cstheme="majorBidi"/>
          <w:szCs w:val="24"/>
          <w:lang w:eastAsia="ja-JP"/>
        </w:rPr>
        <w:t>connection to the Ryukyus for the first time.</w:t>
      </w:r>
      <w:r w:rsidR="00897F38" w:rsidRPr="00EA0CCE">
        <w:rPr>
          <w:rFonts w:eastAsia="Yu Mincho" w:cstheme="majorBidi"/>
          <w:szCs w:val="24"/>
          <w:lang w:eastAsia="ja-JP"/>
        </w:rPr>
        <w:t xml:space="preserve"> </w:t>
      </w:r>
      <w:r w:rsidR="00923D30" w:rsidRPr="00EA0CCE">
        <w:rPr>
          <w:rFonts w:eastAsia="Yu Mincho" w:cstheme="majorBidi"/>
          <w:szCs w:val="24"/>
          <w:lang w:eastAsia="ja-JP"/>
        </w:rPr>
        <w:t>It</w:t>
      </w:r>
      <w:r w:rsidR="00897F38" w:rsidRPr="00EA0CCE">
        <w:rPr>
          <w:rFonts w:eastAsia="Yu Mincho" w:cstheme="majorBidi"/>
          <w:szCs w:val="24"/>
          <w:lang w:eastAsia="ja-JP"/>
        </w:rPr>
        <w:t xml:space="preserve"> never occurred to him during our family visit</w:t>
      </w:r>
      <w:r w:rsidR="005056F6" w:rsidRPr="00EA0CCE">
        <w:rPr>
          <w:rFonts w:eastAsia="Yu Mincho" w:cstheme="majorBidi"/>
          <w:szCs w:val="24"/>
          <w:lang w:eastAsia="ja-JP"/>
        </w:rPr>
        <w:t>s</w:t>
      </w:r>
      <w:r w:rsidR="00897F38" w:rsidRPr="00EA0CCE">
        <w:rPr>
          <w:rFonts w:eastAsia="Yu Mincho" w:cstheme="majorBidi"/>
          <w:szCs w:val="24"/>
          <w:lang w:eastAsia="ja-JP"/>
        </w:rPr>
        <w:t xml:space="preserve"> to Okinawa</w:t>
      </w:r>
      <w:r w:rsidR="00923D30" w:rsidRPr="00EA0CCE">
        <w:rPr>
          <w:rFonts w:eastAsia="Yu Mincho" w:cstheme="majorBidi"/>
          <w:szCs w:val="24"/>
          <w:lang w:eastAsia="ja-JP"/>
        </w:rPr>
        <w:t xml:space="preserve">, where he was often </w:t>
      </w:r>
      <w:r w:rsidR="005A37F5" w:rsidRPr="00EA0CCE">
        <w:rPr>
          <w:rFonts w:eastAsia="Yu Mincho" w:cstheme="majorBidi"/>
          <w:szCs w:val="24"/>
          <w:lang w:eastAsia="ja-JP"/>
        </w:rPr>
        <w:t>singled out</w:t>
      </w:r>
      <w:r w:rsidR="00923D30" w:rsidRPr="00EA0CCE">
        <w:rPr>
          <w:rFonts w:eastAsia="Yu Mincho" w:cstheme="majorBidi"/>
          <w:szCs w:val="24"/>
          <w:lang w:eastAsia="ja-JP"/>
        </w:rPr>
        <w:t xml:space="preserve"> as a White </w:t>
      </w:r>
      <w:proofErr w:type="spellStart"/>
      <w:r w:rsidR="00923D30" w:rsidRPr="00EA0CCE">
        <w:rPr>
          <w:rFonts w:eastAsia="Yu Mincho" w:cstheme="majorBidi"/>
          <w:i/>
          <w:iCs/>
          <w:szCs w:val="24"/>
          <w:lang w:eastAsia="ja-JP"/>
        </w:rPr>
        <w:t>Hāfu</w:t>
      </w:r>
      <w:bookmarkStart w:id="17" w:name="_Ref79858574"/>
      <w:proofErr w:type="spellEnd"/>
      <w:r w:rsidR="00923D30" w:rsidRPr="00EA0CCE">
        <w:rPr>
          <w:rStyle w:val="FootnoteReference"/>
          <w:rFonts w:eastAsia="Yu Mincho" w:cstheme="majorBidi"/>
          <w:i/>
          <w:iCs/>
          <w:szCs w:val="24"/>
          <w:lang w:eastAsia="ja-JP"/>
        </w:rPr>
        <w:footnoteReference w:id="26"/>
      </w:r>
      <w:bookmarkEnd w:id="17"/>
      <w:r w:rsidR="00923D30" w:rsidRPr="00EA0CCE">
        <w:rPr>
          <w:rFonts w:eastAsia="Yu Mincho" w:cstheme="majorBidi"/>
          <w:szCs w:val="24"/>
          <w:lang w:eastAsia="ja-JP"/>
        </w:rPr>
        <w:t xml:space="preserve"> who does not speak proper Japanese</w:t>
      </w:r>
      <w:r w:rsidR="005056F6" w:rsidRPr="00EA0CCE">
        <w:rPr>
          <w:rFonts w:eastAsia="Yu Mincho" w:cstheme="majorBidi"/>
          <w:szCs w:val="24"/>
          <w:lang w:eastAsia="ja-JP"/>
        </w:rPr>
        <w:t xml:space="preserve"> </w:t>
      </w:r>
      <w:r w:rsidR="00266D0A" w:rsidRPr="00EA0CCE">
        <w:rPr>
          <w:rFonts w:eastAsia="Yu Mincho" w:cstheme="majorBidi"/>
          <w:szCs w:val="24"/>
          <w:lang w:eastAsia="ja-JP"/>
        </w:rPr>
        <w:fldChar w:fldCharType="begin"/>
      </w:r>
      <w:r w:rsidR="00266D0A" w:rsidRPr="00EA0CCE">
        <w:rPr>
          <w:rFonts w:eastAsia="Yu Mincho" w:cstheme="majorBidi"/>
          <w:szCs w:val="24"/>
          <w:lang w:eastAsia="ja-JP"/>
        </w:rPr>
        <w:instrText xml:space="preserve"> ADDIN ZOTERO_ITEM CSL_CITATION {"citationID":"SsGE8LWx","properties":{"formattedCitation":"(Burke, 2016)","plainCitation":"(Burke, 2016)","noteIndex":0},"citationItems":[{"id":6007,"uris":["http://zotero.org/users/2134402/items/5WX8RP5X"],"uri":["http://zotero.org/users/2134402/items/5WX8RP5X"],"itemData":{"id":6007,"type":"article-journal","abstract":"Japan has widely been characterised as a mono-ethnic society (Willis, 2006), and this myth of homogeneity labels mixed-race (hafu) people as different to other Japanese (Befu, 2010). The number of hafu is growing dramatically in Japan, with the\n\n\nin . NZ Journal of Asian Studies, 18 (2).","container-title":"Japanese early childhood education","issue":"2","language":"en","page":"57-70","source":"www.academia.edu","title":"Negotiating space and identity: The experiences of hafu children","title-short":"Burke, R.S. (2016). Negotiating space and identity","URL":"https://www.academia.edu/31054927/Burke_R_S_2016_Negotiating_space_and_identity_The_experiences_of_hafu_children_in_Japanese_early_childhood_education_NZ_Journal_of_Asian_Studies_18_2_","volume":"18","author":[{"family":"Burke","given":"Rachael S."}],"accessed":{"date-parts":[["2021",8,5]]},"issued":{"date-parts":[["2016"]]}}}],"schema":"https://github.com/citation-style-language/schema/raw/master/csl-citation.json"} </w:instrText>
      </w:r>
      <w:r w:rsidR="00266D0A" w:rsidRPr="00EA0CCE">
        <w:rPr>
          <w:rFonts w:eastAsia="Yu Mincho" w:cstheme="majorBidi"/>
          <w:szCs w:val="24"/>
          <w:lang w:eastAsia="ja-JP"/>
        </w:rPr>
        <w:fldChar w:fldCharType="separate"/>
      </w:r>
      <w:r w:rsidR="00266D0A" w:rsidRPr="00EA0CCE">
        <w:rPr>
          <w:rFonts w:cstheme="majorBidi"/>
          <w:szCs w:val="24"/>
        </w:rPr>
        <w:t>(Burke, 2016)</w:t>
      </w:r>
      <w:r w:rsidR="00266D0A" w:rsidRPr="00EA0CCE">
        <w:rPr>
          <w:rFonts w:eastAsia="Yu Mincho" w:cstheme="majorBidi"/>
          <w:szCs w:val="24"/>
          <w:lang w:eastAsia="ja-JP"/>
        </w:rPr>
        <w:fldChar w:fldCharType="end"/>
      </w:r>
      <w:r w:rsidR="00923D30" w:rsidRPr="00EA0CCE">
        <w:rPr>
          <w:rFonts w:eastAsia="Yu Mincho" w:cstheme="majorBidi"/>
          <w:szCs w:val="24"/>
          <w:lang w:eastAsia="ja-JP"/>
        </w:rPr>
        <w:t>.</w:t>
      </w:r>
      <w:r w:rsidR="00E826BD" w:rsidRPr="00EA0CCE">
        <w:rPr>
          <w:rFonts w:eastAsia="Yu Mincho" w:cstheme="majorBidi"/>
          <w:szCs w:val="24"/>
          <w:lang w:eastAsia="ja-JP"/>
        </w:rPr>
        <w:t xml:space="preserve"> </w:t>
      </w:r>
    </w:p>
    <w:p w14:paraId="2D38B3C7" w14:textId="713140D4" w:rsidR="00F8575D" w:rsidRPr="00EA0CCE" w:rsidRDefault="00D51430" w:rsidP="00E402ED">
      <w:pPr>
        <w:spacing w:after="0" w:line="480" w:lineRule="auto"/>
        <w:ind w:firstLine="720"/>
        <w:rPr>
          <w:rFonts w:cstheme="majorBidi"/>
          <w:szCs w:val="24"/>
          <w:lang w:eastAsia="ja-JP"/>
        </w:rPr>
      </w:pPr>
      <w:r w:rsidRPr="00EA0CCE">
        <w:rPr>
          <w:rFonts w:cstheme="majorBidi"/>
          <w:szCs w:val="24"/>
          <w:lang w:eastAsia="ja-JP"/>
        </w:rPr>
        <w:t xml:space="preserve">Since </w:t>
      </w:r>
      <w:r w:rsidR="005E721E" w:rsidRPr="00EA0CCE">
        <w:rPr>
          <w:rFonts w:cstheme="majorBidi"/>
          <w:szCs w:val="24"/>
          <w:lang w:eastAsia="ja-JP"/>
        </w:rPr>
        <w:t>then</w:t>
      </w:r>
      <w:r w:rsidRPr="00EA0CCE">
        <w:rPr>
          <w:rFonts w:cstheme="majorBidi"/>
          <w:szCs w:val="24"/>
          <w:lang w:eastAsia="ja-JP"/>
        </w:rPr>
        <w:t xml:space="preserve">, I have been interested in creating a </w:t>
      </w:r>
      <w:proofErr w:type="spellStart"/>
      <w:r w:rsidRPr="00EA0CCE">
        <w:rPr>
          <w:rFonts w:eastAsia="Yu Mincho" w:cstheme="majorBidi"/>
          <w:i/>
          <w:iCs/>
          <w:szCs w:val="24"/>
          <w:lang w:eastAsia="ja-JP"/>
        </w:rPr>
        <w:t>Thirdspace</w:t>
      </w:r>
      <w:proofErr w:type="spellEnd"/>
      <w:r w:rsidRPr="00EA0CCE">
        <w:rPr>
          <w:rFonts w:eastAsia="Yu Mincho" w:cstheme="majorBidi"/>
          <w:szCs w:val="24"/>
          <w:lang w:eastAsia="ja-JP"/>
        </w:rPr>
        <w:t xml:space="preserve"> </w:t>
      </w:r>
      <w:r w:rsidRPr="00EA0CCE">
        <w:rPr>
          <w:rFonts w:eastAsia="Yu Mincho" w:cstheme="majorBidi"/>
          <w:szCs w:val="24"/>
          <w:lang w:eastAsia="ja-JP"/>
        </w:rPr>
        <w:fldChar w:fldCharType="begin"/>
      </w:r>
      <w:r w:rsidRPr="00EA0CCE">
        <w:rPr>
          <w:rFonts w:eastAsia="Yu Mincho" w:cstheme="majorBidi"/>
          <w:szCs w:val="24"/>
          <w:lang w:eastAsia="ja-JP"/>
        </w:rPr>
        <w:instrText xml:space="preserve"> ADDIN ZOTERO_ITEM CSL_CITATION {"citationID":"P5K26aBg","properties":{"formattedCitation":"(Soja, 1996)","plainCitation":"(Soja, 1996)","noteIndex":0},"citationItems":[{"id":2226,"uris":["http://zotero.org/users/2134402/items/RDFSFK7K"],"uri":["http://zotero.org/users/2134402/items/RDFSFK7K"],"itemData":{"id":2226,"type":"book","call-number":"HM206 .S633 1996","event-place":"Cambridge, Mass","ISBN":"978-1-55786-674-5","number-of-pages":"334","publisher":"Blackwell","publisher-place":"Cambridge, Mass","source":"Library of Congress ISBN","title":"Thirdspace: journeys to Los Angeles and other real-and-imagined places","title-short":"Thirdspace","author":[{"family":"Soja","given":"Edward W."}],"issued":{"date-parts":[["1996"]]}}}],"schema":"https://github.com/citation-style-language/schema/raw/master/csl-citation.json"} </w:instrText>
      </w:r>
      <w:r w:rsidRPr="00EA0CCE">
        <w:rPr>
          <w:rFonts w:eastAsia="Yu Mincho" w:cstheme="majorBidi"/>
          <w:szCs w:val="24"/>
          <w:lang w:eastAsia="ja-JP"/>
        </w:rPr>
        <w:fldChar w:fldCharType="separate"/>
      </w:r>
      <w:r w:rsidRPr="00EA0CCE">
        <w:rPr>
          <w:rFonts w:cstheme="majorBidi"/>
          <w:szCs w:val="24"/>
        </w:rPr>
        <w:t>(Soja, 1996)</w:t>
      </w:r>
      <w:r w:rsidRPr="00EA0CCE">
        <w:rPr>
          <w:rFonts w:eastAsia="Yu Mincho" w:cstheme="majorBidi"/>
          <w:szCs w:val="24"/>
          <w:lang w:eastAsia="ja-JP"/>
        </w:rPr>
        <w:fldChar w:fldCharType="end"/>
      </w:r>
      <w:r w:rsidRPr="00EA0CCE">
        <w:rPr>
          <w:rFonts w:eastAsia="Yu Mincho" w:cstheme="majorBidi"/>
          <w:szCs w:val="24"/>
          <w:lang w:eastAsia="ja-JP"/>
        </w:rPr>
        <w:t xml:space="preserve"> </w:t>
      </w:r>
      <w:r w:rsidR="00EC2A81" w:rsidRPr="00EA0CCE">
        <w:rPr>
          <w:rFonts w:eastAsia="Yu Mincho" w:cstheme="majorBidi"/>
          <w:szCs w:val="24"/>
          <w:lang w:eastAsia="ja-JP"/>
        </w:rPr>
        <w:t xml:space="preserve">where </w:t>
      </w:r>
      <w:r w:rsidR="00EA7DBD" w:rsidRPr="00EA0CCE">
        <w:rPr>
          <w:rFonts w:eastAsia="Yu Mincho" w:cstheme="majorBidi"/>
          <w:szCs w:val="24"/>
          <w:lang w:eastAsia="ja-JP"/>
        </w:rPr>
        <w:t xml:space="preserve">self-identified </w:t>
      </w:r>
      <w:proofErr w:type="spellStart"/>
      <w:r w:rsidR="00EA7DBD" w:rsidRPr="00EA0CCE">
        <w:rPr>
          <w:rFonts w:eastAsia="Yu Mincho" w:cstheme="majorBidi"/>
          <w:szCs w:val="24"/>
          <w:lang w:eastAsia="ja-JP"/>
        </w:rPr>
        <w:t>Ryukyuan</w:t>
      </w:r>
      <w:r w:rsidR="00EC2A81" w:rsidRPr="00EA0CCE">
        <w:rPr>
          <w:rFonts w:eastAsia="Yu Mincho" w:cstheme="majorBidi"/>
          <w:szCs w:val="24"/>
          <w:lang w:eastAsia="ja-JP"/>
        </w:rPr>
        <w:t>s</w:t>
      </w:r>
      <w:proofErr w:type="spellEnd"/>
      <w:r w:rsidR="00EC2A81" w:rsidRPr="00EA0CCE">
        <w:rPr>
          <w:rFonts w:eastAsia="Yu Mincho" w:cstheme="majorBidi"/>
          <w:szCs w:val="24"/>
          <w:lang w:eastAsia="ja-JP"/>
        </w:rPr>
        <w:t xml:space="preserve"> </w:t>
      </w:r>
      <w:r w:rsidR="00EA7DBD" w:rsidRPr="00EA0CCE">
        <w:rPr>
          <w:rFonts w:eastAsia="Yu Mincho" w:cstheme="majorBidi"/>
          <w:szCs w:val="24"/>
          <w:lang w:eastAsia="ja-JP"/>
        </w:rPr>
        <w:t xml:space="preserve">from </w:t>
      </w:r>
      <w:r w:rsidR="00EC2A81" w:rsidRPr="00EA0CCE">
        <w:rPr>
          <w:rFonts w:eastAsia="Yu Mincho" w:cstheme="majorBidi"/>
          <w:szCs w:val="24"/>
          <w:lang w:eastAsia="ja-JP"/>
        </w:rPr>
        <w:t>varied</w:t>
      </w:r>
      <w:r w:rsidR="00EA7DBD" w:rsidRPr="00EA0CCE">
        <w:rPr>
          <w:rFonts w:eastAsia="Yu Mincho" w:cstheme="majorBidi"/>
          <w:szCs w:val="24"/>
          <w:lang w:eastAsia="ja-JP"/>
        </w:rPr>
        <w:t xml:space="preserve"> backgrounds </w:t>
      </w:r>
      <w:r w:rsidRPr="00EA0CCE">
        <w:rPr>
          <w:rFonts w:eastAsia="Yu Mincho" w:cstheme="majorBidi"/>
          <w:szCs w:val="24"/>
          <w:lang w:eastAsia="ja-JP"/>
        </w:rPr>
        <w:t xml:space="preserve">can </w:t>
      </w:r>
      <w:r w:rsidR="00EA7DBD" w:rsidRPr="00EA0CCE">
        <w:rPr>
          <w:rFonts w:eastAsia="Yu Mincho" w:cstheme="majorBidi"/>
          <w:szCs w:val="24"/>
          <w:lang w:eastAsia="ja-JP"/>
        </w:rPr>
        <w:t xml:space="preserve">negotiate </w:t>
      </w:r>
      <w:r w:rsidRPr="00EA0CCE">
        <w:rPr>
          <w:rFonts w:eastAsia="Yu Mincho" w:cstheme="majorBidi"/>
          <w:szCs w:val="24"/>
          <w:lang w:eastAsia="ja-JP"/>
        </w:rPr>
        <w:t xml:space="preserve">their </w:t>
      </w:r>
      <w:r w:rsidR="00DB51AA" w:rsidRPr="00EA0CCE">
        <w:rPr>
          <w:rFonts w:cstheme="majorBidi"/>
          <w:szCs w:val="24"/>
          <w:lang w:eastAsia="ja-JP"/>
        </w:rPr>
        <w:t>pluralistic</w:t>
      </w:r>
      <w:r w:rsidR="00DB51AA" w:rsidRPr="00EA0CCE">
        <w:rPr>
          <w:rFonts w:eastAsia="Yu Mincho" w:cstheme="majorBidi"/>
          <w:szCs w:val="24"/>
          <w:lang w:eastAsia="ja-JP"/>
        </w:rPr>
        <w:t xml:space="preserve"> </w:t>
      </w:r>
      <w:r w:rsidRPr="00EA0CCE">
        <w:rPr>
          <w:rFonts w:eastAsia="Yu Mincho" w:cstheme="majorBidi"/>
          <w:szCs w:val="24"/>
          <w:lang w:eastAsia="ja-JP"/>
        </w:rPr>
        <w:t>identity</w:t>
      </w:r>
      <w:r w:rsidR="002B700F" w:rsidRPr="00EA0CCE">
        <w:rPr>
          <w:rFonts w:cstheme="majorBidi"/>
          <w:szCs w:val="24"/>
          <w:lang w:eastAsia="ja-JP"/>
        </w:rPr>
        <w:t xml:space="preserve"> </w:t>
      </w:r>
      <w:r w:rsidR="00EA7DBD" w:rsidRPr="00EA0CCE">
        <w:rPr>
          <w:rFonts w:cstheme="majorBidi"/>
          <w:szCs w:val="24"/>
          <w:lang w:eastAsia="ja-JP"/>
        </w:rPr>
        <w:t xml:space="preserve">and </w:t>
      </w:r>
      <w:r w:rsidR="00EA7DBD" w:rsidRPr="00EA0CCE">
        <w:rPr>
          <w:rFonts w:eastAsia="Yu Mincho" w:cstheme="majorBidi"/>
          <w:szCs w:val="24"/>
          <w:lang w:eastAsia="ja-JP"/>
        </w:rPr>
        <w:t xml:space="preserve">explore </w:t>
      </w:r>
      <w:r w:rsidR="00EA7DBD" w:rsidRPr="00EA0CCE">
        <w:rPr>
          <w:rFonts w:cstheme="majorBidi"/>
          <w:szCs w:val="24"/>
          <w:lang w:eastAsia="ja-JP"/>
        </w:rPr>
        <w:t>a new way of life</w:t>
      </w:r>
      <w:r w:rsidR="00890F19" w:rsidRPr="00EA0CCE">
        <w:rPr>
          <w:rFonts w:cstheme="majorBidi"/>
          <w:szCs w:val="24"/>
          <w:lang w:eastAsia="ja-JP"/>
        </w:rPr>
        <w:t xml:space="preserve"> </w:t>
      </w:r>
      <w:r w:rsidR="00890F19" w:rsidRPr="00EA0CCE">
        <w:rPr>
          <w:rFonts w:cstheme="majorBidi"/>
          <w:szCs w:val="24"/>
          <w:lang w:eastAsia="ja-JP"/>
        </w:rPr>
        <w:fldChar w:fldCharType="begin"/>
      </w:r>
      <w:r w:rsidR="00890F19" w:rsidRPr="00EA0CCE">
        <w:rPr>
          <w:rFonts w:cstheme="majorBidi"/>
          <w:szCs w:val="24"/>
          <w:lang w:eastAsia="ja-JP"/>
        </w:rPr>
        <w:instrText xml:space="preserve"> ADDIN ZOTERO_ITEM CSL_CITATION {"citationID":"v2sJzW05","properties":{"formattedCitation":"(Ting-Toomey, 2015)","plainCitation":"(Ting-Toomey, 2015)","dontUpdate":true,"noteIndex":0},"citationItems":[{"id":5166,"uris":["http://zotero.org/users/2134402/items/T4J7Z923"],"uri":["http://zotero.org/users/2134402/items/T4J7Z923"],"itemData":{"id":5166,"type":"chapter","container-title":"The International Encyclopedia of Interpersonal Communication","edition":"1","ISBN":"978-1-118-30605-5","language":"en","note":"DOI: 10.1002/9781118540190","page":"1-10","publisher":"Wiley","source":"DOI.org (Crossref)","title":"Identity negotiation theory","URL":"https://onlinelibrary.wiley.com/doi/book/10.1002/9781118540190","editor":[{"family":"Berger","given":"Charles R"},{"family":"Roloff","given":"Michael E"},{"family":"Wilson","given":"Steve R"},{"family":"Dillard","given":"James Price"},{"family":"Caughlin","given":"John"},{"family":"Solomon","given":"Denise"}],"author":[{"family":"Ting-Toomey","given":"Stella"}],"accessed":{"date-parts":[["2021",7,22]]},"issued":{"date-parts":[["2015",12,11]]}}}],"schema":"https://github.com/citation-style-language/schema/raw/master/csl-citation.json"} </w:instrText>
      </w:r>
      <w:r w:rsidR="00890F19" w:rsidRPr="00EA0CCE">
        <w:rPr>
          <w:rFonts w:cstheme="majorBidi"/>
          <w:szCs w:val="24"/>
          <w:lang w:eastAsia="ja-JP"/>
        </w:rPr>
        <w:fldChar w:fldCharType="separate"/>
      </w:r>
      <w:r w:rsidR="00890F19" w:rsidRPr="00EA0CCE">
        <w:rPr>
          <w:rFonts w:cstheme="majorBidi"/>
          <w:szCs w:val="24"/>
        </w:rPr>
        <w:t>(Ting-Toomey 2015)</w:t>
      </w:r>
      <w:r w:rsidR="00890F19" w:rsidRPr="00EA0CCE">
        <w:rPr>
          <w:rFonts w:cstheme="majorBidi"/>
          <w:szCs w:val="24"/>
          <w:lang w:eastAsia="ja-JP"/>
        </w:rPr>
        <w:fldChar w:fldCharType="end"/>
      </w:r>
      <w:r w:rsidR="00EA7DBD" w:rsidRPr="00EA0CCE">
        <w:rPr>
          <w:rFonts w:cstheme="majorBidi"/>
          <w:szCs w:val="24"/>
          <w:lang w:eastAsia="ja-JP"/>
        </w:rPr>
        <w:t xml:space="preserve">. </w:t>
      </w:r>
      <w:r w:rsidR="002B700F" w:rsidRPr="00EA0CCE">
        <w:rPr>
          <w:rFonts w:cstheme="majorBidi"/>
          <w:szCs w:val="24"/>
          <w:lang w:eastAsia="ja-JP"/>
        </w:rPr>
        <w:t xml:space="preserve">Given that </w:t>
      </w:r>
      <w:r w:rsidR="002B700F" w:rsidRPr="00EA0CCE">
        <w:rPr>
          <w:rFonts w:eastAsia="Yu Mincho" w:cstheme="majorBidi"/>
          <w:szCs w:val="24"/>
          <w:lang w:eastAsia="ja-JP"/>
        </w:rPr>
        <w:t xml:space="preserve">the memory and praxis of the Ryukyuan knowledge system </w:t>
      </w:r>
      <w:r w:rsidR="00EA7DBD" w:rsidRPr="00EA0CCE">
        <w:rPr>
          <w:rFonts w:eastAsia="Yu Mincho" w:cstheme="majorBidi"/>
          <w:szCs w:val="24"/>
          <w:lang w:eastAsia="ja-JP"/>
        </w:rPr>
        <w:t>are</w:t>
      </w:r>
      <w:r w:rsidR="002B700F" w:rsidRPr="00EA0CCE">
        <w:rPr>
          <w:rFonts w:eastAsia="Yu Mincho" w:cstheme="majorBidi"/>
          <w:szCs w:val="24"/>
          <w:lang w:eastAsia="ja-JP"/>
        </w:rPr>
        <w:t xml:space="preserve"> gradually </w:t>
      </w:r>
      <w:r w:rsidR="00EA7DBD" w:rsidRPr="00EA0CCE">
        <w:rPr>
          <w:rFonts w:eastAsia="Yu Mincho" w:cstheme="majorBidi"/>
          <w:szCs w:val="24"/>
          <w:lang w:eastAsia="ja-JP"/>
        </w:rPr>
        <w:t xml:space="preserve">disappearing </w:t>
      </w:r>
      <w:r w:rsidR="002B700F" w:rsidRPr="00EA0CCE">
        <w:rPr>
          <w:rFonts w:eastAsia="Yu Mincho" w:cstheme="majorBidi"/>
          <w:szCs w:val="24"/>
          <w:lang w:eastAsia="ja-JP"/>
        </w:rPr>
        <w:t>due to the ongoing assimilation to Japan,</w:t>
      </w:r>
      <w:r w:rsidR="00082BA4" w:rsidRPr="00EA0CCE">
        <w:rPr>
          <w:rFonts w:eastAsia="Yu Mincho" w:cstheme="majorBidi"/>
          <w:szCs w:val="24"/>
          <w:lang w:eastAsia="ja-JP"/>
        </w:rPr>
        <w:t xml:space="preserve"> </w:t>
      </w:r>
      <w:r w:rsidR="00C304E3" w:rsidRPr="00EA0CCE">
        <w:rPr>
          <w:rFonts w:eastAsia="Yu Mincho" w:cstheme="majorBidi"/>
          <w:szCs w:val="24"/>
          <w:lang w:eastAsia="ja-JP"/>
        </w:rPr>
        <w:t>such</w:t>
      </w:r>
      <w:r w:rsidR="00082BA4" w:rsidRPr="00EA0CCE">
        <w:rPr>
          <w:rFonts w:eastAsia="Yu Mincho" w:cstheme="majorBidi"/>
          <w:szCs w:val="24"/>
          <w:lang w:eastAsia="ja-JP"/>
        </w:rPr>
        <w:t xml:space="preserve"> </w:t>
      </w:r>
      <w:r w:rsidR="00C304E3" w:rsidRPr="00EA0CCE">
        <w:rPr>
          <w:rFonts w:eastAsia="Yu Mincho" w:cstheme="majorBidi"/>
          <w:szCs w:val="24"/>
          <w:lang w:eastAsia="ja-JP"/>
        </w:rPr>
        <w:t xml:space="preserve">a </w:t>
      </w:r>
      <w:r w:rsidR="00082BA4" w:rsidRPr="00EA0CCE">
        <w:rPr>
          <w:rFonts w:eastAsia="Yu Mincho" w:cstheme="majorBidi"/>
          <w:szCs w:val="24"/>
          <w:lang w:eastAsia="ja-JP"/>
        </w:rPr>
        <w:t xml:space="preserve">space </w:t>
      </w:r>
      <w:r w:rsidR="00E73E98" w:rsidRPr="00EA0CCE">
        <w:rPr>
          <w:rFonts w:eastAsia="Yu Mincho" w:cstheme="majorBidi"/>
          <w:szCs w:val="24"/>
          <w:lang w:eastAsia="ja-JP"/>
        </w:rPr>
        <w:t>could be</w:t>
      </w:r>
      <w:r w:rsidR="00EA7DBD" w:rsidRPr="00EA0CCE">
        <w:rPr>
          <w:rFonts w:eastAsia="Yu Mincho" w:cstheme="majorBidi"/>
          <w:szCs w:val="24"/>
          <w:lang w:eastAsia="ja-JP"/>
        </w:rPr>
        <w:t xml:space="preserve"> also beneficial </w:t>
      </w:r>
      <w:r w:rsidR="00C304E3" w:rsidRPr="00EA0CCE">
        <w:rPr>
          <w:rFonts w:eastAsia="Yu Mincho" w:cstheme="majorBidi"/>
          <w:szCs w:val="24"/>
          <w:lang w:eastAsia="ja-JP"/>
        </w:rPr>
        <w:t>for</w:t>
      </w:r>
      <w:r w:rsidR="00EA7DBD" w:rsidRPr="00EA0CCE">
        <w:rPr>
          <w:rFonts w:eastAsia="Yu Mincho" w:cstheme="majorBidi"/>
          <w:szCs w:val="24"/>
          <w:lang w:eastAsia="ja-JP"/>
        </w:rPr>
        <w:t xml:space="preserve"> </w:t>
      </w:r>
      <w:r w:rsidR="00C304E3" w:rsidRPr="00EA0CCE">
        <w:rPr>
          <w:rFonts w:eastAsia="Yu Mincho" w:cstheme="majorBidi"/>
          <w:szCs w:val="24"/>
          <w:lang w:eastAsia="ja-JP"/>
        </w:rPr>
        <w:t>descendants of traditional Ryukyuan</w:t>
      </w:r>
      <w:r w:rsidR="00EE412A" w:rsidRPr="00EA0CCE">
        <w:rPr>
          <w:rFonts w:eastAsia="Yu Mincho" w:cstheme="majorBidi"/>
          <w:szCs w:val="24"/>
          <w:lang w:eastAsia="ja-JP"/>
        </w:rPr>
        <w:t xml:space="preserve"> people</w:t>
      </w:r>
      <w:r w:rsidR="00C304E3" w:rsidRPr="00EA0CCE">
        <w:rPr>
          <w:rFonts w:eastAsia="Yu Mincho" w:cstheme="majorBidi"/>
          <w:szCs w:val="24"/>
          <w:lang w:eastAsia="ja-JP"/>
        </w:rPr>
        <w:t xml:space="preserve"> </w:t>
      </w:r>
      <w:r w:rsidR="00E73E98" w:rsidRPr="00EA0CCE">
        <w:rPr>
          <w:rFonts w:eastAsia="Yu Mincho" w:cstheme="majorBidi"/>
          <w:szCs w:val="24"/>
          <w:lang w:eastAsia="ja-JP"/>
        </w:rPr>
        <w:t xml:space="preserve">to </w:t>
      </w:r>
      <w:r w:rsidR="00E73E98" w:rsidRPr="00EA0CCE">
        <w:rPr>
          <w:rFonts w:cstheme="majorBidi"/>
          <w:szCs w:val="24"/>
          <w:lang w:eastAsia="ja-JP"/>
        </w:rPr>
        <w:t>rediscover what it means to be Ryukyuan.</w:t>
      </w:r>
      <w:r w:rsidR="00DB51AA" w:rsidRPr="00EA0CCE">
        <w:rPr>
          <w:rFonts w:cstheme="majorBidi"/>
          <w:szCs w:val="24"/>
          <w:lang w:eastAsia="ja-JP"/>
        </w:rPr>
        <w:t xml:space="preserve"> </w:t>
      </w:r>
      <w:r w:rsidR="00EE412A" w:rsidRPr="00EA0CCE">
        <w:rPr>
          <w:rFonts w:cstheme="majorBidi"/>
          <w:szCs w:val="24"/>
          <w:lang w:eastAsia="ja-JP"/>
        </w:rPr>
        <w:t>P</w:t>
      </w:r>
      <w:r w:rsidR="00CF00DA" w:rsidRPr="00EA0CCE">
        <w:rPr>
          <w:rFonts w:cstheme="majorBidi"/>
          <w:szCs w:val="24"/>
          <w:lang w:eastAsia="ja-JP"/>
        </w:rPr>
        <w:t>rocess- and future-oriented</w:t>
      </w:r>
      <w:r w:rsidR="00DB51AA" w:rsidRPr="00EA0CCE">
        <w:rPr>
          <w:rFonts w:cstheme="majorBidi"/>
          <w:szCs w:val="24"/>
          <w:lang w:eastAsia="ja-JP"/>
        </w:rPr>
        <w:t xml:space="preserve"> </w:t>
      </w:r>
      <w:r w:rsidR="00E83529" w:rsidRPr="00EA0CCE">
        <w:rPr>
          <w:rFonts w:cstheme="majorBidi"/>
          <w:szCs w:val="24"/>
          <w:lang w:eastAsia="ja-JP"/>
        </w:rPr>
        <w:t>discussions</w:t>
      </w:r>
      <w:r w:rsidR="00DB51AA" w:rsidRPr="00EA0CCE">
        <w:rPr>
          <w:rFonts w:cstheme="majorBidi"/>
          <w:szCs w:val="24"/>
          <w:lang w:eastAsia="ja-JP"/>
        </w:rPr>
        <w:t xml:space="preserve"> may </w:t>
      </w:r>
      <w:r w:rsidR="003572D7" w:rsidRPr="00EA0CCE">
        <w:rPr>
          <w:rFonts w:cstheme="majorBidi"/>
          <w:szCs w:val="24"/>
          <w:lang w:eastAsia="ja-JP"/>
        </w:rPr>
        <w:t xml:space="preserve">help </w:t>
      </w:r>
      <w:r w:rsidR="00EE412A" w:rsidRPr="00EA0CCE">
        <w:rPr>
          <w:rFonts w:cstheme="majorBidi"/>
          <w:szCs w:val="24"/>
          <w:lang w:eastAsia="ja-JP"/>
        </w:rPr>
        <w:t xml:space="preserve">the </w:t>
      </w:r>
      <w:r w:rsidR="003572D7" w:rsidRPr="00EA0CCE">
        <w:rPr>
          <w:rFonts w:cstheme="majorBidi"/>
          <w:szCs w:val="24"/>
          <w:lang w:eastAsia="ja-JP"/>
        </w:rPr>
        <w:t>Ryukyuan</w:t>
      </w:r>
      <w:r w:rsidR="00EE412A" w:rsidRPr="00EA0CCE">
        <w:rPr>
          <w:rFonts w:cstheme="majorBidi"/>
          <w:szCs w:val="24"/>
          <w:lang w:eastAsia="ja-JP"/>
        </w:rPr>
        <w:t xml:space="preserve"> people</w:t>
      </w:r>
      <w:r w:rsidR="003572D7" w:rsidRPr="00EA0CCE">
        <w:rPr>
          <w:rFonts w:cstheme="majorBidi"/>
          <w:szCs w:val="24"/>
          <w:lang w:eastAsia="ja-JP"/>
        </w:rPr>
        <w:t xml:space="preserve"> to build </w:t>
      </w:r>
      <w:r w:rsidRPr="00EA0CCE">
        <w:rPr>
          <w:rFonts w:cstheme="majorBidi"/>
          <w:szCs w:val="24"/>
          <w:lang w:eastAsia="ja-JP"/>
        </w:rPr>
        <w:t>a new efflorescent</w:t>
      </w:r>
      <w:r w:rsidR="003572D7" w:rsidRPr="00EA0CCE">
        <w:rPr>
          <w:rStyle w:val="FootnoteReference"/>
          <w:rFonts w:cstheme="majorBidi"/>
          <w:szCs w:val="24"/>
          <w:lang w:eastAsia="ja-JP"/>
        </w:rPr>
        <w:footnoteReference w:id="27"/>
      </w:r>
      <w:r w:rsidRPr="00EA0CCE">
        <w:rPr>
          <w:rFonts w:cstheme="majorBidi"/>
          <w:szCs w:val="24"/>
          <w:lang w:eastAsia="ja-JP"/>
        </w:rPr>
        <w:t xml:space="preserve"> Ryukyuan society</w:t>
      </w:r>
      <w:r w:rsidR="00792B63" w:rsidRPr="00EA0CCE">
        <w:rPr>
          <w:rFonts w:cstheme="majorBidi"/>
          <w:szCs w:val="24"/>
          <w:lang w:eastAsia="ja-JP"/>
        </w:rPr>
        <w:t>,</w:t>
      </w:r>
      <w:r w:rsidR="00DB51AA" w:rsidRPr="00EA0CCE">
        <w:rPr>
          <w:rFonts w:cstheme="majorBidi"/>
          <w:szCs w:val="24"/>
          <w:lang w:eastAsia="ja-JP"/>
        </w:rPr>
        <w:t xml:space="preserve"> which</w:t>
      </w:r>
      <w:r w:rsidR="00BB4276" w:rsidRPr="00EA0CCE">
        <w:rPr>
          <w:rFonts w:cstheme="majorBidi"/>
          <w:szCs w:val="24"/>
          <w:lang w:eastAsia="ja-JP"/>
        </w:rPr>
        <w:t xml:space="preserve"> may</w:t>
      </w:r>
      <w:r w:rsidR="00DB51AA" w:rsidRPr="00EA0CCE">
        <w:rPr>
          <w:rFonts w:cstheme="majorBidi"/>
          <w:szCs w:val="24"/>
          <w:lang w:eastAsia="ja-JP"/>
        </w:rPr>
        <w:t xml:space="preserve"> </w:t>
      </w:r>
      <w:r w:rsidR="00416192" w:rsidRPr="00EA0CCE">
        <w:rPr>
          <w:rFonts w:cstheme="majorBidi"/>
          <w:szCs w:val="24"/>
          <w:lang w:eastAsia="ja-JP"/>
        </w:rPr>
        <w:t xml:space="preserve">also help them </w:t>
      </w:r>
      <w:r w:rsidR="00FC2CF7" w:rsidRPr="00EA0CCE">
        <w:rPr>
          <w:rFonts w:cstheme="majorBidi"/>
          <w:szCs w:val="24"/>
          <w:lang w:eastAsia="ja-JP"/>
        </w:rPr>
        <w:t xml:space="preserve">navigate through </w:t>
      </w:r>
      <w:r w:rsidR="00BB4276" w:rsidRPr="00EA0CCE">
        <w:rPr>
          <w:rFonts w:cstheme="majorBidi"/>
          <w:szCs w:val="24"/>
          <w:lang w:eastAsia="ja-JP"/>
        </w:rPr>
        <w:t xml:space="preserve">their </w:t>
      </w:r>
      <w:r w:rsidR="00FC2CF7" w:rsidRPr="00EA0CCE">
        <w:rPr>
          <w:rFonts w:cstheme="majorBidi"/>
          <w:szCs w:val="24"/>
          <w:lang w:eastAsia="ja-JP"/>
        </w:rPr>
        <w:t xml:space="preserve">turbulent geopolitical circumstances surrounded by </w:t>
      </w:r>
      <w:r w:rsidR="007D06D7" w:rsidRPr="00EA0CCE">
        <w:rPr>
          <w:rFonts w:cstheme="majorBidi"/>
          <w:szCs w:val="24"/>
          <w:lang w:eastAsia="ja-JP"/>
        </w:rPr>
        <w:t>great political</w:t>
      </w:r>
      <w:r w:rsidR="00FC2CF7" w:rsidRPr="00EA0CCE">
        <w:rPr>
          <w:rFonts w:cstheme="majorBidi"/>
          <w:szCs w:val="24"/>
          <w:lang w:eastAsia="ja-JP"/>
        </w:rPr>
        <w:t xml:space="preserve"> powers</w:t>
      </w:r>
      <w:r w:rsidR="00B02097" w:rsidRPr="00EA0CCE">
        <w:rPr>
          <w:rFonts w:cstheme="majorBidi"/>
          <w:szCs w:val="24"/>
          <w:lang w:eastAsia="ja-JP"/>
        </w:rPr>
        <w:t xml:space="preserve"> </w:t>
      </w:r>
      <w:r w:rsidR="00B02097" w:rsidRPr="00EA0CCE">
        <w:rPr>
          <w:rFonts w:cstheme="majorBidi"/>
          <w:szCs w:val="24"/>
          <w:lang w:eastAsia="ja-JP"/>
        </w:rPr>
        <w:fldChar w:fldCharType="begin"/>
      </w:r>
      <w:r w:rsidR="00B02097" w:rsidRPr="00EA0CCE">
        <w:rPr>
          <w:rFonts w:cstheme="majorBidi"/>
          <w:szCs w:val="24"/>
          <w:lang w:eastAsia="ja-JP"/>
        </w:rPr>
        <w:instrText xml:space="preserve"> ADDIN ZOTERO_ITEM CSL_CITATION {"citationID":"JLAZuHOW","properties":{"formattedCitation":"(Iwama, 2021)","plainCitation":"(Iwama, 2021)","noteIndex":0},"citationItems":[{"id":5477,"uris":["http://zotero.org/users/2134402/items/RBKEXXVJ"],"uri":["http://zotero.org/users/2134402/items/RBKEXXVJ"],"itemData":{"id":5477,"type":"webpage","abstract":"It does not disappear. The ongoing Okinawa-Guam relocation plan allows military colonialism to continue unabated under a veil of efficiency, burden reduction, and return.","container-title":"Boston Review","genre":"Text","language":"en","title":"Where Does Militarism Go When Bases Close?","URL":"http://bostonreview.net/war-security/daniel-akihiro-iwama-where-does-militarism-go-when-bases-close","author":[{"family":"Iwama","given":"Daniel Akihiro"}],"accessed":{"date-parts":[["2021",7,29]]},"issued":{"date-parts":[["2021",7,26]]}}}],"schema":"https://github.com/citation-style-language/schema/raw/master/csl-citation.json"} </w:instrText>
      </w:r>
      <w:r w:rsidR="00B02097" w:rsidRPr="00EA0CCE">
        <w:rPr>
          <w:rFonts w:cstheme="majorBidi"/>
          <w:szCs w:val="24"/>
          <w:lang w:eastAsia="ja-JP"/>
        </w:rPr>
        <w:fldChar w:fldCharType="separate"/>
      </w:r>
      <w:r w:rsidR="00B02097" w:rsidRPr="00EA0CCE">
        <w:rPr>
          <w:rFonts w:cstheme="majorBidi"/>
          <w:szCs w:val="24"/>
        </w:rPr>
        <w:t>(Iwama, 2021)</w:t>
      </w:r>
      <w:r w:rsidR="00B02097" w:rsidRPr="00EA0CCE">
        <w:rPr>
          <w:rFonts w:cstheme="majorBidi"/>
          <w:szCs w:val="24"/>
          <w:lang w:eastAsia="ja-JP"/>
        </w:rPr>
        <w:fldChar w:fldCharType="end"/>
      </w:r>
      <w:r w:rsidR="00FC2CF7" w:rsidRPr="00EA0CCE">
        <w:rPr>
          <w:rFonts w:cstheme="majorBidi"/>
          <w:szCs w:val="24"/>
          <w:lang w:eastAsia="ja-JP"/>
        </w:rPr>
        <w:t>.</w:t>
      </w:r>
      <w:r w:rsidR="00F8575D" w:rsidRPr="00EA0CCE">
        <w:rPr>
          <w:rFonts w:cstheme="majorBidi"/>
          <w:szCs w:val="24"/>
          <w:lang w:eastAsia="ja-JP"/>
        </w:rPr>
        <w:t xml:space="preserve"> </w:t>
      </w:r>
    </w:p>
    <w:p w14:paraId="36EE808D" w14:textId="546EA0B4" w:rsidR="006F1D1B" w:rsidRPr="00EA0CCE" w:rsidRDefault="00931CEE" w:rsidP="00E402ED">
      <w:pPr>
        <w:spacing w:after="0" w:line="480" w:lineRule="auto"/>
        <w:ind w:firstLine="720"/>
        <w:rPr>
          <w:rFonts w:eastAsia="Yu Mincho" w:cstheme="majorBidi"/>
          <w:szCs w:val="24"/>
          <w:lang w:eastAsia="ja-JP"/>
        </w:rPr>
      </w:pPr>
      <w:r w:rsidRPr="00EA0CCE">
        <w:rPr>
          <w:rFonts w:eastAsia="Yu Mincho" w:cstheme="majorBidi"/>
          <w:szCs w:val="24"/>
          <w:lang w:eastAsia="ja-JP"/>
        </w:rPr>
        <w:t>Since</w:t>
      </w:r>
      <w:r w:rsidR="00F8575D" w:rsidRPr="00EA0CCE">
        <w:rPr>
          <w:rFonts w:eastAsia="Yu Mincho" w:cstheme="majorBidi"/>
          <w:szCs w:val="24"/>
          <w:lang w:eastAsia="ja-JP"/>
        </w:rPr>
        <w:t xml:space="preserve"> I identified </w:t>
      </w:r>
      <w:r w:rsidR="00592582" w:rsidRPr="00EA0CCE">
        <w:rPr>
          <w:rFonts w:eastAsia="Yu Mincho" w:cstheme="majorBidi"/>
          <w:szCs w:val="24"/>
          <w:lang w:eastAsia="ja-JP"/>
        </w:rPr>
        <w:t>two</w:t>
      </w:r>
      <w:r w:rsidR="009A7E31" w:rsidRPr="00EA0CCE">
        <w:rPr>
          <w:rFonts w:eastAsia="Yu Mincho" w:cstheme="majorBidi"/>
          <w:szCs w:val="24"/>
          <w:lang w:eastAsia="ja-JP"/>
        </w:rPr>
        <w:t xml:space="preserve"> missing</w:t>
      </w:r>
      <w:r w:rsidR="0035766B" w:rsidRPr="00EA0CCE">
        <w:rPr>
          <w:rFonts w:eastAsia="Yu Mincho" w:cstheme="majorBidi"/>
          <w:szCs w:val="24"/>
          <w:lang w:eastAsia="ja-JP"/>
        </w:rPr>
        <w:t xml:space="preserve"> pieces</w:t>
      </w:r>
      <w:r w:rsidR="00592582" w:rsidRPr="00EA0CCE">
        <w:rPr>
          <w:rFonts w:eastAsia="Yu Mincho" w:cstheme="majorBidi"/>
          <w:szCs w:val="24"/>
          <w:lang w:eastAsia="ja-JP"/>
        </w:rPr>
        <w:t xml:space="preserve"> (</w:t>
      </w:r>
      <w:r w:rsidR="00C76903" w:rsidRPr="00EA0CCE">
        <w:rPr>
          <w:rFonts w:eastAsia="Yu Mincho" w:cstheme="majorBidi"/>
          <w:szCs w:val="24"/>
          <w:lang w:eastAsia="ja-JP"/>
        </w:rPr>
        <w:t>spiritual connection and intersectionality</w:t>
      </w:r>
      <w:r w:rsidR="00592582" w:rsidRPr="00EA0CCE">
        <w:rPr>
          <w:rFonts w:eastAsia="Yu Mincho" w:cstheme="majorBidi"/>
          <w:szCs w:val="24"/>
          <w:lang w:eastAsia="ja-JP"/>
        </w:rPr>
        <w:t>)</w:t>
      </w:r>
      <w:r w:rsidR="0035766B" w:rsidRPr="00EA0CCE">
        <w:rPr>
          <w:rFonts w:eastAsia="Yu Mincho" w:cstheme="majorBidi"/>
          <w:szCs w:val="24"/>
          <w:lang w:eastAsia="ja-JP"/>
        </w:rPr>
        <w:t xml:space="preserve"> and </w:t>
      </w:r>
      <w:r w:rsidR="00A86AFD" w:rsidRPr="00EA0CCE">
        <w:rPr>
          <w:rFonts w:eastAsia="Yu Mincho" w:cstheme="majorBidi"/>
          <w:szCs w:val="24"/>
          <w:lang w:eastAsia="ja-JP"/>
        </w:rPr>
        <w:t xml:space="preserve">the </w:t>
      </w:r>
      <w:r w:rsidR="0035766B" w:rsidRPr="00EA0CCE">
        <w:rPr>
          <w:rFonts w:eastAsia="Yu Mincho" w:cstheme="majorBidi"/>
          <w:szCs w:val="24"/>
          <w:lang w:eastAsia="ja-JP"/>
        </w:rPr>
        <w:t>future direction, I</w:t>
      </w:r>
      <w:r w:rsidR="00F8575D" w:rsidRPr="00EA0CCE">
        <w:rPr>
          <w:rFonts w:eastAsia="Yu Mincho" w:cstheme="majorBidi"/>
          <w:szCs w:val="24"/>
          <w:lang w:eastAsia="ja-JP"/>
        </w:rPr>
        <w:t xml:space="preserve"> </w:t>
      </w:r>
      <w:r w:rsidR="000332F7" w:rsidRPr="00EA0CCE">
        <w:rPr>
          <w:rFonts w:eastAsia="Yu Mincho" w:cstheme="majorBidi"/>
          <w:szCs w:val="24"/>
          <w:lang w:eastAsia="ja-JP"/>
        </w:rPr>
        <w:t xml:space="preserve">have </w:t>
      </w:r>
      <w:r w:rsidR="00F8575D" w:rsidRPr="00EA0CCE">
        <w:rPr>
          <w:rFonts w:eastAsia="Yu Mincho" w:cstheme="majorBidi"/>
          <w:szCs w:val="24"/>
          <w:lang w:eastAsia="ja-JP"/>
        </w:rPr>
        <w:t>often recall</w:t>
      </w:r>
      <w:r w:rsidR="000332F7" w:rsidRPr="00EA0CCE">
        <w:rPr>
          <w:rFonts w:eastAsia="Yu Mincho" w:cstheme="majorBidi"/>
          <w:szCs w:val="24"/>
          <w:lang w:eastAsia="ja-JP"/>
        </w:rPr>
        <w:t>ed</w:t>
      </w:r>
      <w:r w:rsidR="00F8575D" w:rsidRPr="00EA0CCE">
        <w:rPr>
          <w:rFonts w:eastAsia="Yu Mincho" w:cstheme="majorBidi"/>
          <w:szCs w:val="24"/>
          <w:lang w:eastAsia="ja-JP"/>
        </w:rPr>
        <w:t xml:space="preserve"> the following Hadith</w:t>
      </w:r>
      <w:r w:rsidR="0035766B" w:rsidRPr="00EA0CCE">
        <w:rPr>
          <w:rFonts w:eastAsia="Yu Mincho" w:cstheme="majorBidi"/>
          <w:szCs w:val="24"/>
          <w:lang w:eastAsia="ja-JP"/>
        </w:rPr>
        <w:t>:</w:t>
      </w:r>
    </w:p>
    <w:p w14:paraId="1E53FBA1" w14:textId="77777777" w:rsidR="00D11D1D" w:rsidRPr="00EA0CCE" w:rsidRDefault="00D11D1D" w:rsidP="00E402ED">
      <w:pPr>
        <w:spacing w:after="0" w:line="480" w:lineRule="auto"/>
        <w:rPr>
          <w:rFonts w:eastAsia="Yu Mincho" w:cstheme="majorBidi"/>
          <w:szCs w:val="24"/>
          <w:lang w:eastAsia="ja-JP"/>
        </w:rPr>
      </w:pPr>
    </w:p>
    <w:p w14:paraId="1BD36685" w14:textId="74BB748C" w:rsidR="00F837A2" w:rsidRPr="00EA0CCE" w:rsidRDefault="009A1100" w:rsidP="00E402ED">
      <w:pPr>
        <w:spacing w:after="0" w:line="480" w:lineRule="auto"/>
        <w:ind w:left="720"/>
        <w:rPr>
          <w:rFonts w:cstheme="majorBidi"/>
          <w:i/>
          <w:iCs/>
          <w:szCs w:val="24"/>
          <w:lang w:eastAsia="ja-JP"/>
        </w:rPr>
      </w:pPr>
      <w:r w:rsidRPr="00EA0CCE">
        <w:rPr>
          <w:rFonts w:cstheme="majorBidi"/>
          <w:i/>
          <w:iCs/>
          <w:szCs w:val="24"/>
          <w:lang w:eastAsia="ja-JP"/>
        </w:rPr>
        <w:t>The Prophet, peace and blessings be upon him, said</w:t>
      </w:r>
      <w:r w:rsidR="00F837A2" w:rsidRPr="00EA0CCE">
        <w:rPr>
          <w:rFonts w:cstheme="majorBidi"/>
          <w:i/>
          <w:iCs/>
          <w:szCs w:val="24"/>
          <w:lang w:eastAsia="ja-JP"/>
        </w:rPr>
        <w:t>:</w:t>
      </w:r>
    </w:p>
    <w:p w14:paraId="09345292" w14:textId="19B41D15" w:rsidR="00F837A2" w:rsidRPr="00EA0CCE" w:rsidRDefault="003E5F61" w:rsidP="00E402ED">
      <w:pPr>
        <w:spacing w:after="0" w:line="480" w:lineRule="auto"/>
        <w:ind w:left="720"/>
        <w:rPr>
          <w:rFonts w:cstheme="majorBidi"/>
          <w:i/>
          <w:iCs/>
          <w:szCs w:val="24"/>
          <w:lang w:eastAsia="ja-JP"/>
        </w:rPr>
      </w:pPr>
      <w:r w:rsidRPr="00EA0CCE">
        <w:rPr>
          <w:rFonts w:cstheme="majorBidi"/>
          <w:i/>
          <w:iCs/>
          <w:szCs w:val="24"/>
          <w:lang w:eastAsia="ja-JP"/>
        </w:rPr>
        <w:t xml:space="preserve">God Almighty says, </w:t>
      </w:r>
      <w:r w:rsidR="00F837A2" w:rsidRPr="00EA0CCE">
        <w:rPr>
          <w:rFonts w:cstheme="majorBidi"/>
          <w:i/>
          <w:iCs/>
          <w:szCs w:val="24"/>
          <w:lang w:eastAsia="ja-JP"/>
        </w:rPr>
        <w:t>“</w:t>
      </w:r>
      <w:r w:rsidRPr="00EA0CCE">
        <w:rPr>
          <w:rFonts w:cstheme="majorBidi"/>
          <w:i/>
          <w:iCs/>
          <w:szCs w:val="24"/>
          <w:lang w:eastAsia="ja-JP"/>
        </w:rPr>
        <w:t>O</w:t>
      </w:r>
      <w:r w:rsidR="00DB6E9D" w:rsidRPr="00EA0CCE">
        <w:rPr>
          <w:rFonts w:cstheme="majorBidi"/>
          <w:i/>
          <w:iCs/>
          <w:szCs w:val="24"/>
          <w:lang w:eastAsia="ja-JP"/>
        </w:rPr>
        <w:t>h,</w:t>
      </w:r>
      <w:r w:rsidRPr="00EA0CCE">
        <w:rPr>
          <w:rFonts w:cstheme="majorBidi"/>
          <w:i/>
          <w:iCs/>
          <w:szCs w:val="24"/>
          <w:lang w:eastAsia="ja-JP"/>
        </w:rPr>
        <w:t xml:space="preserve"> </w:t>
      </w:r>
      <w:r w:rsidR="00B227EA" w:rsidRPr="00EA0CCE">
        <w:rPr>
          <w:rFonts w:cstheme="majorBidi"/>
          <w:i/>
          <w:iCs/>
          <w:szCs w:val="24"/>
          <w:lang w:eastAsia="ja-JP"/>
        </w:rPr>
        <w:t>S</w:t>
      </w:r>
      <w:r w:rsidRPr="00EA0CCE">
        <w:rPr>
          <w:rFonts w:cstheme="majorBidi"/>
          <w:i/>
          <w:iCs/>
          <w:szCs w:val="24"/>
          <w:lang w:eastAsia="ja-JP"/>
        </w:rPr>
        <w:t xml:space="preserve">on of Adam, </w:t>
      </w:r>
      <w:r w:rsidR="00436A8C" w:rsidRPr="00EA0CCE">
        <w:rPr>
          <w:rFonts w:cstheme="majorBidi"/>
          <w:i/>
          <w:iCs/>
          <w:szCs w:val="24"/>
          <w:lang w:eastAsia="ja-JP"/>
        </w:rPr>
        <w:t xml:space="preserve">be unoccupied to </w:t>
      </w:r>
      <w:r w:rsidR="00B227EA" w:rsidRPr="00EA0CCE">
        <w:rPr>
          <w:rFonts w:cstheme="majorBidi"/>
          <w:i/>
          <w:iCs/>
          <w:szCs w:val="24"/>
          <w:lang w:eastAsia="ja-JP"/>
        </w:rPr>
        <w:t>submi</w:t>
      </w:r>
      <w:r w:rsidR="00436A8C" w:rsidRPr="00EA0CCE">
        <w:rPr>
          <w:rFonts w:cstheme="majorBidi"/>
          <w:i/>
          <w:iCs/>
          <w:szCs w:val="24"/>
          <w:lang w:eastAsia="ja-JP"/>
        </w:rPr>
        <w:t>t to</w:t>
      </w:r>
      <w:r w:rsidR="00B227EA" w:rsidRPr="00EA0CCE">
        <w:rPr>
          <w:rFonts w:cstheme="majorBidi"/>
          <w:i/>
          <w:iCs/>
          <w:szCs w:val="24"/>
          <w:lang w:eastAsia="ja-JP"/>
        </w:rPr>
        <w:t xml:space="preserve"> God</w:t>
      </w:r>
      <w:r w:rsidRPr="00EA0CCE">
        <w:rPr>
          <w:rFonts w:cstheme="majorBidi"/>
          <w:i/>
          <w:iCs/>
          <w:szCs w:val="24"/>
          <w:lang w:eastAsia="ja-JP"/>
        </w:rPr>
        <w:t xml:space="preserve">. </w:t>
      </w:r>
      <w:r w:rsidR="00436A8C" w:rsidRPr="00EA0CCE">
        <w:rPr>
          <w:rFonts w:cstheme="majorBidi"/>
          <w:i/>
          <w:iCs/>
          <w:szCs w:val="24"/>
          <w:lang w:eastAsia="ja-JP"/>
        </w:rPr>
        <w:t>I will fi</w:t>
      </w:r>
      <w:r w:rsidRPr="00EA0CCE">
        <w:rPr>
          <w:rFonts w:cstheme="majorBidi"/>
          <w:i/>
          <w:iCs/>
          <w:szCs w:val="24"/>
          <w:lang w:eastAsia="ja-JP"/>
        </w:rPr>
        <w:t>ll your</w:t>
      </w:r>
      <w:r w:rsidR="00436A8C" w:rsidRPr="00EA0CCE">
        <w:rPr>
          <w:rFonts w:cstheme="majorBidi"/>
          <w:i/>
          <w:iCs/>
          <w:szCs w:val="24"/>
          <w:lang w:eastAsia="ja-JP"/>
        </w:rPr>
        <w:t xml:space="preserve"> </w:t>
      </w:r>
      <w:r w:rsidR="00C76465" w:rsidRPr="00EA0CCE">
        <w:rPr>
          <w:rFonts w:cstheme="majorBidi"/>
          <w:i/>
          <w:iCs/>
          <w:szCs w:val="24"/>
          <w:lang w:eastAsia="ja-JP"/>
        </w:rPr>
        <w:t>chest</w:t>
      </w:r>
      <w:r w:rsidR="00436A8C" w:rsidRPr="00EA0CCE">
        <w:rPr>
          <w:rFonts w:cstheme="majorBidi"/>
          <w:i/>
          <w:iCs/>
          <w:szCs w:val="24"/>
          <w:lang w:eastAsia="ja-JP"/>
        </w:rPr>
        <w:t xml:space="preserve"> </w:t>
      </w:r>
      <w:r w:rsidRPr="00EA0CCE">
        <w:rPr>
          <w:rFonts w:cstheme="majorBidi"/>
          <w:i/>
          <w:iCs/>
          <w:szCs w:val="24"/>
          <w:lang w:eastAsia="ja-JP"/>
        </w:rPr>
        <w:t>with rich</w:t>
      </w:r>
      <w:r w:rsidR="00436A8C" w:rsidRPr="00EA0CCE">
        <w:rPr>
          <w:rFonts w:cstheme="majorBidi"/>
          <w:i/>
          <w:iCs/>
          <w:szCs w:val="24"/>
          <w:lang w:eastAsia="ja-JP"/>
        </w:rPr>
        <w:t>ness</w:t>
      </w:r>
      <w:r w:rsidRPr="00EA0CCE">
        <w:rPr>
          <w:rFonts w:cstheme="majorBidi"/>
          <w:i/>
          <w:iCs/>
          <w:szCs w:val="24"/>
          <w:lang w:eastAsia="ja-JP"/>
        </w:rPr>
        <w:t xml:space="preserve"> and </w:t>
      </w:r>
      <w:r w:rsidR="00436A8C" w:rsidRPr="00EA0CCE">
        <w:rPr>
          <w:rFonts w:cstheme="majorBidi"/>
          <w:i/>
          <w:iCs/>
          <w:szCs w:val="24"/>
          <w:lang w:eastAsia="ja-JP"/>
        </w:rPr>
        <w:t>alleviate</w:t>
      </w:r>
      <w:r w:rsidRPr="00EA0CCE">
        <w:rPr>
          <w:rFonts w:cstheme="majorBidi"/>
          <w:i/>
          <w:iCs/>
          <w:szCs w:val="24"/>
          <w:lang w:eastAsia="ja-JP"/>
        </w:rPr>
        <w:t xml:space="preserve"> your poverty. Otherwise, </w:t>
      </w:r>
      <w:r w:rsidR="004452DB" w:rsidRPr="00EA0CCE">
        <w:rPr>
          <w:rFonts w:cstheme="majorBidi"/>
          <w:i/>
          <w:iCs/>
          <w:szCs w:val="24"/>
          <w:lang w:eastAsia="ja-JP"/>
        </w:rPr>
        <w:t>you</w:t>
      </w:r>
      <w:r w:rsidRPr="00EA0CCE">
        <w:rPr>
          <w:rFonts w:cstheme="majorBidi"/>
          <w:i/>
          <w:iCs/>
          <w:szCs w:val="24"/>
          <w:lang w:eastAsia="ja-JP"/>
        </w:rPr>
        <w:t xml:space="preserve"> will fill your hands with </w:t>
      </w:r>
      <w:r w:rsidR="001B41B0" w:rsidRPr="00EA0CCE">
        <w:rPr>
          <w:rFonts w:cstheme="majorBidi"/>
          <w:i/>
          <w:iCs/>
          <w:szCs w:val="24"/>
          <w:lang w:eastAsia="ja-JP"/>
        </w:rPr>
        <w:t>work</w:t>
      </w:r>
      <w:r w:rsidRPr="00EA0CCE">
        <w:rPr>
          <w:rFonts w:cstheme="majorBidi"/>
          <w:i/>
          <w:iCs/>
          <w:szCs w:val="24"/>
          <w:lang w:eastAsia="ja-JP"/>
        </w:rPr>
        <w:t xml:space="preserve">, and I will not </w:t>
      </w:r>
      <w:r w:rsidR="0018483A" w:rsidRPr="00EA0CCE">
        <w:rPr>
          <w:rFonts w:cstheme="majorBidi"/>
          <w:i/>
          <w:iCs/>
          <w:szCs w:val="24"/>
          <w:lang w:eastAsia="ja-JP"/>
        </w:rPr>
        <w:t>alleviate</w:t>
      </w:r>
      <w:r w:rsidRPr="00EA0CCE">
        <w:rPr>
          <w:rFonts w:cstheme="majorBidi"/>
          <w:i/>
          <w:iCs/>
          <w:szCs w:val="24"/>
          <w:lang w:eastAsia="ja-JP"/>
        </w:rPr>
        <w:t xml:space="preserve"> your poverty</w:t>
      </w:r>
      <w:r w:rsidR="00C014B1" w:rsidRPr="00EA0CCE">
        <w:rPr>
          <w:rFonts w:cstheme="majorBidi"/>
          <w:i/>
          <w:iCs/>
          <w:szCs w:val="24"/>
          <w:lang w:eastAsia="ja-JP"/>
        </w:rPr>
        <w:t>”</w:t>
      </w:r>
    </w:p>
    <w:p w14:paraId="68563503" w14:textId="77777777" w:rsidR="00DD0DD0" w:rsidRPr="00EA0CCE" w:rsidRDefault="00DD0DD0" w:rsidP="00E402ED">
      <w:pPr>
        <w:spacing w:after="0" w:line="480" w:lineRule="auto"/>
        <w:ind w:left="720"/>
        <w:rPr>
          <w:rFonts w:cstheme="majorBidi"/>
          <w:i/>
          <w:iCs/>
          <w:szCs w:val="24"/>
          <w:lang w:eastAsia="ja-JP"/>
        </w:rPr>
      </w:pPr>
    </w:p>
    <w:p w14:paraId="1EF1B82E" w14:textId="313A53DF" w:rsidR="00C014B1" w:rsidRPr="00EA0CCE" w:rsidRDefault="00C014B1" w:rsidP="00E402ED">
      <w:pPr>
        <w:spacing w:after="0" w:line="480" w:lineRule="auto"/>
        <w:ind w:left="720"/>
        <w:rPr>
          <w:rFonts w:cstheme="majorBidi"/>
          <w:i/>
          <w:iCs/>
          <w:szCs w:val="24"/>
          <w:lang w:eastAsia="ja-JP"/>
        </w:rPr>
      </w:pPr>
      <w:r w:rsidRPr="00EA0CCE">
        <w:rPr>
          <w:rFonts w:cstheme="majorBidi"/>
          <w:i/>
          <w:iCs/>
          <w:szCs w:val="24"/>
          <w:lang w:eastAsia="ja-JP"/>
        </w:rPr>
        <w:t xml:space="preserve">– </w:t>
      </w:r>
      <w:r w:rsidRPr="00EA0CCE">
        <w:rPr>
          <w:rFonts w:cstheme="majorBidi"/>
          <w:i/>
          <w:iCs/>
          <w:szCs w:val="24"/>
          <w:lang w:eastAsia="ja-JP"/>
        </w:rPr>
        <w:fldChar w:fldCharType="begin"/>
      </w:r>
      <w:r w:rsidR="007E2CF9" w:rsidRPr="00EA0CCE">
        <w:rPr>
          <w:rFonts w:cstheme="majorBidi"/>
          <w:i/>
          <w:iCs/>
          <w:szCs w:val="24"/>
          <w:lang w:eastAsia="ja-JP"/>
        </w:rPr>
        <w:instrText xml:space="preserve"> ADDIN ZOTERO_ITEM CSL_CITATION {"citationID":"u5nQOwDG","properties":{"formattedCitation":"(At-Tirmidh\\uc0\\u299{}, 9th century CE)","plainCitation":"(At-Tirmidhī, 9th century CE)","dontUpdate":true,"noteIndex":0},"citationItems":[{"id":6019,"uris":["http://zotero.org/users/2134402/items/IE7TVPCW"],"uri":["http://zotero.org/users/2134402/items/IE7TVPCW"],"itemData":{"id":6019,"type":"chapter","abstract":"sunan altirmidhii /ktab sifat alqiamat walraqayiq walwarae\n\n\n</w:instrText>
      </w:r>
      <w:r w:rsidR="007E2CF9" w:rsidRPr="00EA0CCE">
        <w:rPr>
          <w:rFonts w:cstheme="majorBidi"/>
          <w:i/>
          <w:iCs/>
          <w:szCs w:val="24"/>
          <w:rtl/>
          <w:lang w:eastAsia="ja-JP"/>
        </w:rPr>
        <w:instrText>سنن الترمذي/كتاب صفة القيامة والرقائق والورع/3 - ويكي مصدر</w:instrText>
      </w:r>
      <w:r w:rsidR="007E2CF9" w:rsidRPr="00EA0CCE">
        <w:rPr>
          <w:rFonts w:cstheme="majorBidi"/>
          <w:i/>
          <w:iCs/>
          <w:szCs w:val="24"/>
          <w:lang w:eastAsia="ja-JP"/>
        </w:rPr>
        <w:instrText xml:space="preserve">","language":"ar","title":"Sunan at-Tirmidhī / Kitābu sifah al-qiyāmah wa ar-raqā'iq wa al-wara'i [At-Tirmidhi’s Hadith Collections / A Book of Attribute of Resurrection, Subtleties, and Piety]","URL":"https://ar.wikisource.org/wiki/%D8%B3%D9%86%D9%86_%D8%A7%D9%84%D8%AA%D8%B1%D9%85%D8%B0%D9%8A/%D9%83%D8%AA%D8%A7%D8%A8_%D8%B5%D9%81%D8%A9_%D8%A7%D9%84%D9%82%D9%8A%D8%A7%D9%85%D8%A9_%D9%88%D8%A7%D9%84%D8%B1%D9%82%D8%A7%D8%A6%D9%82_%D9%88%D8%A7%D9%84%D9%88%D8%B1%D8%B9/3","author":[{"family":"At-Tirmidhī","given":"Abu ʿIsa Muhammad ibn ʿIsa"}],"accessed":{"date-parts":[["2021",8,5]]},"issued":{"literal":"9th century CE"}}}],"schema":"https://github.com/citation-style-language/schema/raw/master/csl-citation.json"} </w:instrText>
      </w:r>
      <w:r w:rsidRPr="00EA0CCE">
        <w:rPr>
          <w:rFonts w:cstheme="majorBidi"/>
          <w:i/>
          <w:iCs/>
          <w:szCs w:val="24"/>
          <w:lang w:eastAsia="ja-JP"/>
        </w:rPr>
        <w:fldChar w:fldCharType="separate"/>
      </w:r>
      <w:r w:rsidRPr="00EA0CCE">
        <w:rPr>
          <w:rFonts w:cstheme="majorBidi"/>
          <w:i/>
          <w:iCs/>
          <w:szCs w:val="24"/>
        </w:rPr>
        <w:t>At-Tirmidhī (9</w:t>
      </w:r>
      <w:r w:rsidR="005C17F3" w:rsidRPr="00EA0CCE">
        <w:rPr>
          <w:rFonts w:cstheme="majorBidi"/>
          <w:i/>
          <w:iCs/>
          <w:szCs w:val="24"/>
          <w:vertAlign w:val="superscript"/>
        </w:rPr>
        <w:t>th</w:t>
      </w:r>
      <w:r w:rsidR="005C17F3" w:rsidRPr="00EA0CCE">
        <w:rPr>
          <w:rFonts w:cstheme="majorBidi"/>
          <w:i/>
          <w:iCs/>
          <w:szCs w:val="24"/>
        </w:rPr>
        <w:t xml:space="preserve"> </w:t>
      </w:r>
      <w:r w:rsidRPr="00EA0CCE">
        <w:rPr>
          <w:rFonts w:cstheme="majorBidi"/>
          <w:i/>
          <w:iCs/>
          <w:szCs w:val="24"/>
        </w:rPr>
        <w:t>century CE: No. 2466)</w:t>
      </w:r>
      <w:r w:rsidRPr="00EA0CCE">
        <w:rPr>
          <w:rFonts w:cstheme="majorBidi"/>
          <w:i/>
          <w:iCs/>
          <w:szCs w:val="24"/>
          <w:lang w:eastAsia="ja-JP"/>
        </w:rPr>
        <w:fldChar w:fldCharType="end"/>
      </w:r>
    </w:p>
    <w:p w14:paraId="624CB424" w14:textId="77777777" w:rsidR="00C014B1" w:rsidRPr="00EA0CCE" w:rsidRDefault="00C014B1" w:rsidP="00E402ED">
      <w:pPr>
        <w:spacing w:after="0" w:line="480" w:lineRule="auto"/>
        <w:rPr>
          <w:rFonts w:cstheme="majorBidi"/>
          <w:szCs w:val="24"/>
          <w:lang w:eastAsia="ja-JP"/>
        </w:rPr>
      </w:pPr>
    </w:p>
    <w:p w14:paraId="14430784" w14:textId="77CBE12E" w:rsidR="006F1D1B" w:rsidRPr="00EA0CCE" w:rsidRDefault="0035766B" w:rsidP="00E402ED">
      <w:pPr>
        <w:spacing w:after="0" w:line="480" w:lineRule="auto"/>
        <w:rPr>
          <w:rFonts w:cstheme="majorBidi"/>
          <w:szCs w:val="24"/>
          <w:lang w:eastAsia="ja-JP"/>
        </w:rPr>
      </w:pPr>
      <w:r w:rsidRPr="00EA0CCE">
        <w:rPr>
          <w:rFonts w:cstheme="majorBidi"/>
          <w:szCs w:val="24"/>
          <w:lang w:eastAsia="ja-JP"/>
        </w:rPr>
        <w:t>M</w:t>
      </w:r>
      <w:r w:rsidR="006F1D1B" w:rsidRPr="00EA0CCE">
        <w:rPr>
          <w:rFonts w:cstheme="majorBidi"/>
          <w:szCs w:val="24"/>
          <w:lang w:eastAsia="ja-JP"/>
        </w:rPr>
        <w:t>y troubled life</w:t>
      </w:r>
      <w:r w:rsidR="00EA0BA4" w:rsidRPr="00EA0CCE">
        <w:rPr>
          <w:rFonts w:cstheme="majorBidi"/>
          <w:szCs w:val="24"/>
          <w:lang w:eastAsia="ja-JP"/>
        </w:rPr>
        <w:t xml:space="preserve"> was </w:t>
      </w:r>
      <w:r w:rsidR="006F1D1B" w:rsidRPr="00EA0CCE">
        <w:rPr>
          <w:rFonts w:cstheme="majorBidi"/>
          <w:szCs w:val="24"/>
          <w:lang w:eastAsia="ja-JP"/>
        </w:rPr>
        <w:t xml:space="preserve">constantly </w:t>
      </w:r>
      <w:r w:rsidR="00EA0BA4" w:rsidRPr="00EA0CCE">
        <w:rPr>
          <w:rFonts w:cstheme="majorBidi"/>
          <w:szCs w:val="24"/>
          <w:lang w:eastAsia="ja-JP"/>
        </w:rPr>
        <w:t xml:space="preserve">haunted by </w:t>
      </w:r>
      <w:r w:rsidRPr="00EA0CCE">
        <w:rPr>
          <w:rFonts w:cstheme="majorBidi"/>
          <w:szCs w:val="24"/>
          <w:lang w:eastAsia="ja-JP"/>
        </w:rPr>
        <w:t xml:space="preserve">fear of ostracism and </w:t>
      </w:r>
      <w:r w:rsidR="006F1D1B" w:rsidRPr="00EA0CCE">
        <w:rPr>
          <w:rFonts w:cstheme="majorBidi"/>
          <w:szCs w:val="24"/>
          <w:lang w:eastAsia="ja-JP"/>
        </w:rPr>
        <w:t>unnamed void</w:t>
      </w:r>
      <w:r w:rsidRPr="00EA0CCE">
        <w:rPr>
          <w:rFonts w:cstheme="majorBidi"/>
          <w:szCs w:val="24"/>
          <w:lang w:eastAsia="ja-JP"/>
        </w:rPr>
        <w:t>, which had been always</w:t>
      </w:r>
      <w:r w:rsidR="006F1D1B" w:rsidRPr="00EA0CCE">
        <w:rPr>
          <w:rFonts w:cstheme="majorBidi"/>
          <w:szCs w:val="24"/>
          <w:lang w:eastAsia="ja-JP"/>
        </w:rPr>
        <w:t xml:space="preserve"> filled with alternatives</w:t>
      </w:r>
      <w:r w:rsidRPr="00EA0CCE">
        <w:rPr>
          <w:rFonts w:cstheme="majorBidi"/>
          <w:szCs w:val="24"/>
          <w:lang w:eastAsia="ja-JP"/>
        </w:rPr>
        <w:t xml:space="preserve"> or </w:t>
      </w:r>
      <w:r w:rsidR="000B756A" w:rsidRPr="00EA0CCE">
        <w:rPr>
          <w:rFonts w:cstheme="majorBidi"/>
          <w:szCs w:val="24"/>
          <w:lang w:eastAsia="ja-JP"/>
        </w:rPr>
        <w:t>readily available</w:t>
      </w:r>
      <w:r w:rsidRPr="00EA0CCE">
        <w:rPr>
          <w:rFonts w:cstheme="majorBidi"/>
          <w:szCs w:val="24"/>
          <w:lang w:eastAsia="ja-JP"/>
        </w:rPr>
        <w:t xml:space="preserve"> bounded ideologies.</w:t>
      </w:r>
      <w:r w:rsidR="0082731A" w:rsidRPr="00EA0CCE">
        <w:rPr>
          <w:rFonts w:cstheme="majorBidi"/>
          <w:szCs w:val="24"/>
          <w:lang w:eastAsia="ja-JP"/>
        </w:rPr>
        <w:t xml:space="preserve"> </w:t>
      </w:r>
      <w:r w:rsidR="00C53127" w:rsidRPr="00EA0CCE">
        <w:rPr>
          <w:rFonts w:cstheme="majorBidi"/>
          <w:szCs w:val="24"/>
          <w:lang w:eastAsia="ja-JP"/>
        </w:rPr>
        <w:t xml:space="preserve">The void might have been created when my family and ancestors </w:t>
      </w:r>
      <w:r w:rsidR="0082731A" w:rsidRPr="00EA0CCE">
        <w:rPr>
          <w:rFonts w:cstheme="majorBidi"/>
          <w:szCs w:val="24"/>
          <w:lang w:eastAsia="ja-JP"/>
        </w:rPr>
        <w:t xml:space="preserve">were suddenly stripped off their </w:t>
      </w:r>
      <w:r w:rsidR="00DD3C0E" w:rsidRPr="00EA0CCE">
        <w:rPr>
          <w:rFonts w:cstheme="majorBidi"/>
          <w:szCs w:val="24"/>
          <w:lang w:eastAsia="ja-JP"/>
        </w:rPr>
        <w:t>I</w:t>
      </w:r>
      <w:r w:rsidR="00C53127" w:rsidRPr="00EA0CCE">
        <w:rPr>
          <w:rFonts w:cstheme="majorBidi"/>
          <w:szCs w:val="24"/>
          <w:lang w:eastAsia="ja-JP"/>
        </w:rPr>
        <w:t>ndigenous knowledge system</w:t>
      </w:r>
      <w:r w:rsidR="0082731A" w:rsidRPr="00EA0CCE">
        <w:rPr>
          <w:rFonts w:cstheme="majorBidi"/>
          <w:szCs w:val="24"/>
          <w:lang w:eastAsia="ja-JP"/>
        </w:rPr>
        <w:t>. They attempted to fill the gap with cut-and-pasted Christianity introduced by Western missionaries to fulfil their demands of everyday life. I also attempted to fill the void with whatever available around me.</w:t>
      </w:r>
    </w:p>
    <w:p w14:paraId="4E2D775D" w14:textId="77777777" w:rsidR="005B59F7" w:rsidRPr="00EA0CCE" w:rsidRDefault="005B59F7" w:rsidP="00E402ED">
      <w:pPr>
        <w:spacing w:after="0" w:line="480" w:lineRule="auto"/>
        <w:rPr>
          <w:rFonts w:cstheme="majorBidi"/>
          <w:szCs w:val="24"/>
          <w:lang w:eastAsia="ja-JP"/>
        </w:rPr>
      </w:pPr>
    </w:p>
    <w:p w14:paraId="46F39579" w14:textId="3760292F" w:rsidR="002A398E" w:rsidRPr="00E402ED" w:rsidRDefault="005B59F7" w:rsidP="00E402ED">
      <w:pPr>
        <w:pStyle w:val="Heading1"/>
        <w:numPr>
          <w:ilvl w:val="0"/>
          <w:numId w:val="16"/>
        </w:numPr>
        <w:spacing w:before="0" w:beforeAutospacing="0" w:after="0" w:afterAutospacing="0" w:line="480" w:lineRule="auto"/>
        <w:rPr>
          <w:rFonts w:asciiTheme="majorBidi" w:hAnsiTheme="majorBidi" w:cstheme="majorBidi"/>
          <w:szCs w:val="24"/>
          <w:lang w:eastAsia="ja-JP"/>
        </w:rPr>
      </w:pPr>
      <w:bookmarkStart w:id="18" w:name="_Toc80180068"/>
      <w:r w:rsidRPr="00EA0CCE">
        <w:rPr>
          <w:rFonts w:asciiTheme="majorBidi" w:hAnsiTheme="majorBidi" w:cstheme="majorBidi"/>
          <w:szCs w:val="24"/>
          <w:lang w:eastAsia="ja-JP"/>
        </w:rPr>
        <w:t>Epilogue</w:t>
      </w:r>
      <w:bookmarkEnd w:id="18"/>
    </w:p>
    <w:p w14:paraId="09BA0D24" w14:textId="77755FE9" w:rsidR="002A398E" w:rsidRPr="00EA0CCE" w:rsidRDefault="00E4263E" w:rsidP="00E402ED">
      <w:pPr>
        <w:spacing w:after="0" w:line="480" w:lineRule="auto"/>
        <w:rPr>
          <w:rFonts w:eastAsia="Yu Mincho" w:cstheme="majorBidi"/>
          <w:szCs w:val="24"/>
          <w:lang w:eastAsia="ja-JP"/>
        </w:rPr>
      </w:pPr>
      <w:r w:rsidRPr="00EA0CCE">
        <w:rPr>
          <w:rFonts w:eastAsia="Yu Mincho" w:cstheme="majorBidi"/>
          <w:szCs w:val="24"/>
          <w:lang w:eastAsia="ja-JP"/>
        </w:rPr>
        <w:t xml:space="preserve">Finally, I share four episodes related to the current </w:t>
      </w:r>
      <w:r w:rsidR="002B600A" w:rsidRPr="00EA0CCE">
        <w:rPr>
          <w:rFonts w:eastAsia="Yu Mincho" w:cstheme="majorBidi"/>
          <w:szCs w:val="24"/>
          <w:lang w:eastAsia="ja-JP"/>
        </w:rPr>
        <w:t>pandemic of COVID-19</w:t>
      </w:r>
      <w:r w:rsidR="00B015BE" w:rsidRPr="00EA0CCE">
        <w:rPr>
          <w:rFonts w:eastAsia="Yu Mincho" w:cstheme="majorBidi"/>
          <w:szCs w:val="24"/>
          <w:lang w:eastAsia="ja-JP"/>
        </w:rPr>
        <w:t xml:space="preserve"> </w:t>
      </w:r>
      <w:r w:rsidRPr="00EA0CCE">
        <w:rPr>
          <w:rFonts w:eastAsia="Yu Mincho" w:cstheme="majorBidi"/>
          <w:szCs w:val="24"/>
          <w:lang w:eastAsia="ja-JP"/>
        </w:rPr>
        <w:t xml:space="preserve">which </w:t>
      </w:r>
      <w:r w:rsidR="002B600A" w:rsidRPr="00EA0CCE">
        <w:rPr>
          <w:rFonts w:eastAsia="Yu Mincho" w:cstheme="majorBidi"/>
          <w:szCs w:val="24"/>
          <w:lang w:eastAsia="ja-JP"/>
        </w:rPr>
        <w:t xml:space="preserve">has impacted me both negatively and positively. </w:t>
      </w:r>
      <w:r w:rsidR="00B015BE" w:rsidRPr="00EA0CCE">
        <w:rPr>
          <w:rFonts w:eastAsia="Yu Mincho" w:cstheme="majorBidi"/>
          <w:szCs w:val="24"/>
          <w:lang w:eastAsia="ja-JP"/>
        </w:rPr>
        <w:t xml:space="preserve">While </w:t>
      </w:r>
      <w:r w:rsidR="001A5003" w:rsidRPr="00EA0CCE">
        <w:rPr>
          <w:rFonts w:eastAsia="Yu Mincho" w:cstheme="majorBidi"/>
          <w:szCs w:val="24"/>
          <w:lang w:eastAsia="ja-JP"/>
        </w:rPr>
        <w:t xml:space="preserve">feeling impatient to race </w:t>
      </w:r>
      <w:r w:rsidR="00B015BE" w:rsidRPr="00EA0CCE">
        <w:rPr>
          <w:rFonts w:eastAsia="Yu Mincho" w:cstheme="majorBidi"/>
          <w:szCs w:val="24"/>
          <w:lang w:eastAsia="ja-JP"/>
        </w:rPr>
        <w:t xml:space="preserve">against time to </w:t>
      </w:r>
      <w:r w:rsidR="00595D4D" w:rsidRPr="00EA0CCE">
        <w:rPr>
          <w:rFonts w:eastAsia="Yu Mincho" w:cstheme="majorBidi"/>
          <w:szCs w:val="24"/>
          <w:lang w:eastAsia="ja-JP"/>
        </w:rPr>
        <w:t>sustain</w:t>
      </w:r>
      <w:r w:rsidR="00114314" w:rsidRPr="00EA0CCE">
        <w:rPr>
          <w:rFonts w:eastAsia="Yu Mincho" w:cstheme="majorBidi"/>
          <w:szCs w:val="24"/>
          <w:lang w:eastAsia="ja-JP"/>
        </w:rPr>
        <w:t xml:space="preserve"> the</w:t>
      </w:r>
      <w:r w:rsidR="00B015BE" w:rsidRPr="00EA0CCE">
        <w:rPr>
          <w:rFonts w:eastAsia="Yu Mincho" w:cstheme="majorBidi"/>
          <w:szCs w:val="24"/>
          <w:lang w:eastAsia="ja-JP"/>
        </w:rPr>
        <w:t xml:space="preserve"> </w:t>
      </w:r>
      <w:r w:rsidR="003E6B3C" w:rsidRPr="00EA0CCE">
        <w:rPr>
          <w:rFonts w:eastAsia="Yu Mincho" w:cstheme="majorBidi"/>
          <w:szCs w:val="24"/>
          <w:lang w:eastAsia="ja-JP"/>
        </w:rPr>
        <w:t xml:space="preserve">Indigenous </w:t>
      </w:r>
      <w:r w:rsidR="002B600A" w:rsidRPr="00EA0CCE">
        <w:rPr>
          <w:rFonts w:eastAsia="Yu Mincho" w:cstheme="majorBidi"/>
          <w:szCs w:val="24"/>
          <w:lang w:eastAsia="ja-JP"/>
        </w:rPr>
        <w:t xml:space="preserve">knowledge </w:t>
      </w:r>
      <w:r w:rsidR="00B015BE" w:rsidRPr="00EA0CCE">
        <w:rPr>
          <w:rFonts w:eastAsia="Yu Mincho" w:cstheme="majorBidi"/>
          <w:szCs w:val="24"/>
          <w:lang w:eastAsia="ja-JP"/>
        </w:rPr>
        <w:t>system</w:t>
      </w:r>
      <w:r w:rsidR="00C669E7" w:rsidRPr="00EA0CCE">
        <w:rPr>
          <w:rFonts w:eastAsia="Yu Mincho" w:cstheme="majorBidi"/>
          <w:szCs w:val="24"/>
          <w:lang w:eastAsia="ja-JP"/>
        </w:rPr>
        <w:t xml:space="preserve"> </w:t>
      </w:r>
      <w:r w:rsidR="00B015BE" w:rsidRPr="00EA0CCE">
        <w:rPr>
          <w:rFonts w:eastAsia="Yu Mincho" w:cstheme="majorBidi"/>
          <w:szCs w:val="24"/>
          <w:lang w:eastAsia="ja-JP"/>
        </w:rPr>
        <w:fldChar w:fldCharType="begin"/>
      </w:r>
      <w:r w:rsidR="007736F2" w:rsidRPr="00EA0CCE">
        <w:rPr>
          <w:rFonts w:eastAsia="Yu Mincho" w:cstheme="majorBidi"/>
          <w:szCs w:val="24"/>
          <w:lang w:eastAsia="ja-JP"/>
        </w:rPr>
        <w:instrText xml:space="preserve"> ADDIN ZOTERO_ITEM CSL_CITATION {"citationID":"NLjlSJAJ","properties":{"formattedCitation":"(FAO, ABI and CIAT, 2021)","plainCitation":"(FAO, ABI and CIAT, 2021)","dontUpdate":true,"noteIndex":0},"citationItems":[{"id":6221,"uris":["http://zotero.org/users/2134402/items/DUP73LUX"],"uri":["http://zotero.org/users/2134402/items/DUP73LUX"],"itemData":{"id":6221,"type":"book","abstract":"This publication provides an overview of the common and unique sustainability elements of Indigenous Peoples&amp;#39; food systems, in terms of natural resource management, access to the market, diet diversity, indigenous peoples’ governance systems, and links to traditional knowledge and indigenous languages. While enhancing the learning on Indigenous Peoples food systems, it will raise awareness on the need to enhance the protection of Indigenous Peoples&amp;#39; food systems as a source of livelihood for the 476 million indigenous inhabitants in the world, while contributing to the Zero Hunger Goal.In addition, the UN Decade of Action on Nutrition (2016-2025) and the UN Food Systems Summit call on the enhancement of sustainable food systems and on the importance of diversifying diets with nutritious foods, while broadening the existing food base and preserving biodiversity. This is a feature characteristic of Indigenous Peoples&amp;#39; food systems since hundreds of years, which can provide answers to the current debate on sustainable food systems and resilience.","ISBN":"978-92-5-134561-0","language":"en","note":"Google-Books-ID: wAI1EAAAQBAJ","number-of-pages":"420","publisher":"Food &amp; Agriculture Org.","source":"Google Books","title":"Indigenous Peoples’ food systems: Insights on sustainability and resilience from the front line of climate change","title-short":"Indigenous Peoples’ food systems","author":[{"family":"FAO","given":""},{"family":"ABI","given":""},{"family":"CIAT","given":""}],"issued":{"date-parts":[["2021",6,25]]}}}],"schema":"https://github.com/citation-style-language/schema/raw/master/csl-citation.json"} </w:instrText>
      </w:r>
      <w:r w:rsidR="00B015BE" w:rsidRPr="00EA0CCE">
        <w:rPr>
          <w:rFonts w:eastAsia="Yu Mincho" w:cstheme="majorBidi"/>
          <w:szCs w:val="24"/>
          <w:lang w:eastAsia="ja-JP"/>
        </w:rPr>
        <w:fldChar w:fldCharType="separate"/>
      </w:r>
      <w:r w:rsidR="00B015BE" w:rsidRPr="00EA0CCE">
        <w:rPr>
          <w:rFonts w:cstheme="majorBidi"/>
          <w:szCs w:val="24"/>
        </w:rPr>
        <w:t>(FAO, ABI and CIAT, 2021: IX)</w:t>
      </w:r>
      <w:r w:rsidR="00B015BE" w:rsidRPr="00EA0CCE">
        <w:rPr>
          <w:rFonts w:eastAsia="Yu Mincho" w:cstheme="majorBidi"/>
          <w:szCs w:val="24"/>
          <w:lang w:eastAsia="ja-JP"/>
        </w:rPr>
        <w:fldChar w:fldCharType="end"/>
      </w:r>
      <w:r w:rsidR="00B015BE" w:rsidRPr="00EA0CCE">
        <w:rPr>
          <w:rFonts w:eastAsia="Yu Mincho" w:cstheme="majorBidi"/>
          <w:szCs w:val="24"/>
          <w:lang w:eastAsia="ja-JP"/>
        </w:rPr>
        <w:t xml:space="preserve">, I also feel protected by physical boundaries created by </w:t>
      </w:r>
      <w:r w:rsidR="00830A00" w:rsidRPr="00EA0CCE">
        <w:rPr>
          <w:rFonts w:eastAsia="Yu Mincho" w:cstheme="majorBidi"/>
          <w:szCs w:val="24"/>
          <w:lang w:eastAsia="ja-JP"/>
        </w:rPr>
        <w:t>lockdowns</w:t>
      </w:r>
      <w:r w:rsidR="002B600A" w:rsidRPr="00EA0CCE">
        <w:rPr>
          <w:rFonts w:eastAsia="Yu Mincho" w:cstheme="majorBidi"/>
          <w:szCs w:val="24"/>
          <w:lang w:eastAsia="ja-JP"/>
        </w:rPr>
        <w:t>.</w:t>
      </w:r>
    </w:p>
    <w:p w14:paraId="4A242465" w14:textId="77777777" w:rsidR="005B59F7" w:rsidRPr="00EA0CCE" w:rsidRDefault="005B59F7" w:rsidP="00E402ED">
      <w:pPr>
        <w:spacing w:after="0" w:line="480" w:lineRule="auto"/>
        <w:rPr>
          <w:rFonts w:cstheme="majorBidi"/>
          <w:szCs w:val="24"/>
          <w:vertAlign w:val="superscript"/>
          <w:lang w:eastAsia="ja-JP"/>
        </w:rPr>
      </w:pPr>
    </w:p>
    <w:p w14:paraId="382CDD45" w14:textId="36E1E948" w:rsidR="00043B3D" w:rsidRPr="00EA0CCE" w:rsidRDefault="00177229" w:rsidP="00E402ED">
      <w:pPr>
        <w:spacing w:after="0" w:line="480" w:lineRule="auto"/>
        <w:ind w:firstLine="720"/>
        <w:rPr>
          <w:rFonts w:cstheme="majorBidi"/>
          <w:i/>
          <w:iCs/>
          <w:szCs w:val="24"/>
          <w:lang w:eastAsia="ja-JP"/>
        </w:rPr>
      </w:pPr>
      <w:r w:rsidRPr="00EA0CCE">
        <w:rPr>
          <w:rFonts w:cstheme="majorBidi"/>
          <w:szCs w:val="24"/>
          <w:lang w:eastAsia="ja-JP"/>
        </w:rPr>
        <w:t>(2</w:t>
      </w:r>
      <w:r w:rsidR="00C94C9D" w:rsidRPr="00EA0CCE">
        <w:rPr>
          <w:rFonts w:eastAsia="Yu Mincho" w:cstheme="majorBidi"/>
          <w:szCs w:val="24"/>
          <w:lang w:eastAsia="ja-JP"/>
        </w:rPr>
        <w:t>2</w:t>
      </w:r>
      <w:r w:rsidRPr="00EA0CCE">
        <w:rPr>
          <w:rFonts w:cstheme="majorBidi"/>
          <w:szCs w:val="24"/>
          <w:lang w:eastAsia="ja-JP"/>
        </w:rPr>
        <w:t xml:space="preserve">) </w:t>
      </w:r>
      <w:r w:rsidR="008342BA" w:rsidRPr="00EA0CCE">
        <w:rPr>
          <w:rFonts w:cstheme="majorBidi"/>
          <w:i/>
          <w:iCs/>
          <w:szCs w:val="24"/>
          <w:lang w:eastAsia="ja-JP"/>
        </w:rPr>
        <w:t>Tuesday</w:t>
      </w:r>
      <w:r w:rsidR="00105E3E" w:rsidRPr="00EA0CCE">
        <w:rPr>
          <w:rFonts w:cstheme="majorBidi"/>
          <w:i/>
          <w:iCs/>
          <w:szCs w:val="24"/>
          <w:lang w:eastAsia="ja-JP"/>
        </w:rPr>
        <w:t xml:space="preserve"> </w:t>
      </w:r>
      <w:r w:rsidR="008342BA" w:rsidRPr="00EA0CCE">
        <w:rPr>
          <w:rFonts w:cstheme="majorBidi"/>
          <w:i/>
          <w:iCs/>
          <w:szCs w:val="24"/>
          <w:lang w:eastAsia="ja-JP"/>
        </w:rPr>
        <w:t>16</w:t>
      </w:r>
      <w:r w:rsidR="00DC7E8F" w:rsidRPr="00EA0CCE">
        <w:rPr>
          <w:rFonts w:cstheme="majorBidi"/>
          <w:i/>
          <w:iCs/>
          <w:szCs w:val="24"/>
          <w:vertAlign w:val="superscript"/>
          <w:lang w:eastAsia="ja-JP"/>
        </w:rPr>
        <w:t>th</w:t>
      </w:r>
      <w:r w:rsidR="00DC7E8F" w:rsidRPr="00EA0CCE">
        <w:rPr>
          <w:rFonts w:cstheme="majorBidi"/>
          <w:i/>
          <w:iCs/>
          <w:szCs w:val="24"/>
          <w:lang w:eastAsia="ja-JP"/>
        </w:rPr>
        <w:t xml:space="preserve"> </w:t>
      </w:r>
      <w:r w:rsidR="008342BA" w:rsidRPr="00EA0CCE">
        <w:rPr>
          <w:rFonts w:cstheme="majorBidi"/>
          <w:i/>
          <w:iCs/>
          <w:szCs w:val="24"/>
          <w:lang w:eastAsia="ja-JP"/>
        </w:rPr>
        <w:t>February</w:t>
      </w:r>
      <w:r w:rsidR="00105E3E" w:rsidRPr="00EA0CCE">
        <w:rPr>
          <w:rFonts w:cstheme="majorBidi"/>
          <w:i/>
          <w:iCs/>
          <w:szCs w:val="24"/>
          <w:lang w:eastAsia="ja-JP"/>
        </w:rPr>
        <w:t xml:space="preserve"> </w:t>
      </w:r>
      <w:r w:rsidR="00043B3D" w:rsidRPr="00EA0CCE">
        <w:rPr>
          <w:rFonts w:cstheme="majorBidi"/>
          <w:i/>
          <w:iCs/>
          <w:szCs w:val="24"/>
          <w:lang w:eastAsia="ja-JP"/>
        </w:rPr>
        <w:t>202</w:t>
      </w:r>
      <w:r w:rsidR="00DC7E8F" w:rsidRPr="00EA0CCE">
        <w:rPr>
          <w:rFonts w:cstheme="majorBidi"/>
          <w:i/>
          <w:iCs/>
          <w:szCs w:val="24"/>
          <w:lang w:eastAsia="ja-JP"/>
        </w:rPr>
        <w:t>1</w:t>
      </w:r>
    </w:p>
    <w:p w14:paraId="00977109" w14:textId="77777777" w:rsidR="00043B3D" w:rsidRPr="00EA0CCE" w:rsidRDefault="00043B3D" w:rsidP="00E402ED">
      <w:pPr>
        <w:spacing w:after="0" w:line="480" w:lineRule="auto"/>
        <w:ind w:left="720"/>
        <w:rPr>
          <w:rFonts w:cstheme="majorBidi"/>
          <w:i/>
          <w:iCs/>
          <w:szCs w:val="24"/>
          <w:lang w:eastAsia="ja-JP"/>
        </w:rPr>
      </w:pPr>
    </w:p>
    <w:p w14:paraId="34F4C7DB" w14:textId="4E3CB471" w:rsidR="00BF09E0" w:rsidRPr="00EA0CCE" w:rsidRDefault="00983693" w:rsidP="00E402ED">
      <w:pPr>
        <w:spacing w:after="0" w:line="480" w:lineRule="auto"/>
        <w:ind w:left="720"/>
        <w:rPr>
          <w:rFonts w:cstheme="majorBidi"/>
          <w:i/>
          <w:iCs/>
          <w:szCs w:val="24"/>
          <w:lang w:eastAsia="ja-JP"/>
        </w:rPr>
      </w:pPr>
      <w:r w:rsidRPr="00EA0CCE">
        <w:rPr>
          <w:rFonts w:cstheme="majorBidi"/>
          <w:b/>
          <w:bCs/>
          <w:i/>
          <w:iCs/>
          <w:szCs w:val="24"/>
          <w:lang w:eastAsia="ja-JP"/>
        </w:rPr>
        <w:t>Sister-in-law:</w:t>
      </w:r>
      <w:r w:rsidRPr="00EA0CCE">
        <w:rPr>
          <w:rFonts w:cstheme="majorBidi"/>
          <w:i/>
          <w:iCs/>
          <w:szCs w:val="24"/>
          <w:lang w:eastAsia="ja-JP"/>
        </w:rPr>
        <w:t xml:space="preserve"> “</w:t>
      </w:r>
      <w:r w:rsidR="00A83600" w:rsidRPr="00EA0CCE">
        <w:rPr>
          <w:rFonts w:cstheme="majorBidi"/>
          <w:i/>
          <w:iCs/>
          <w:szCs w:val="24"/>
          <w:lang w:eastAsia="ja-JP"/>
        </w:rPr>
        <w:t xml:space="preserve">Leila’s father has passed away. Poor her, she can’t </w:t>
      </w:r>
      <w:r w:rsidR="00F533BF" w:rsidRPr="00EA0CCE">
        <w:rPr>
          <w:rFonts w:cstheme="majorBidi"/>
          <w:i/>
          <w:iCs/>
          <w:szCs w:val="24"/>
          <w:lang w:eastAsia="ja-JP"/>
        </w:rPr>
        <w:t xml:space="preserve">even </w:t>
      </w:r>
      <w:r w:rsidR="0080051E" w:rsidRPr="00EA0CCE">
        <w:rPr>
          <w:rFonts w:cstheme="majorBidi"/>
          <w:i/>
          <w:iCs/>
          <w:szCs w:val="24"/>
          <w:lang w:eastAsia="ja-JP"/>
        </w:rPr>
        <w:t xml:space="preserve">come back to </w:t>
      </w:r>
      <w:r w:rsidR="00350FCC" w:rsidRPr="00EA0CCE">
        <w:rPr>
          <w:rFonts w:cstheme="majorBidi"/>
          <w:i/>
          <w:iCs/>
          <w:szCs w:val="24"/>
          <w:lang w:eastAsia="ja-JP"/>
        </w:rPr>
        <w:t>attend his funeral.</w:t>
      </w:r>
      <w:r w:rsidRPr="00EA0CCE">
        <w:rPr>
          <w:rFonts w:cstheme="majorBidi"/>
          <w:i/>
          <w:iCs/>
          <w:szCs w:val="24"/>
          <w:lang w:eastAsia="ja-JP"/>
        </w:rPr>
        <w:t>”</w:t>
      </w:r>
    </w:p>
    <w:p w14:paraId="0411312C" w14:textId="73F1D47F" w:rsidR="00BF09E0" w:rsidRPr="00EA0CCE" w:rsidRDefault="00BF09E0" w:rsidP="00E402ED">
      <w:pPr>
        <w:spacing w:after="0" w:line="480" w:lineRule="auto"/>
        <w:ind w:left="720"/>
        <w:rPr>
          <w:rFonts w:cstheme="majorBidi"/>
          <w:i/>
          <w:iCs/>
          <w:szCs w:val="24"/>
          <w:lang w:eastAsia="ja-JP"/>
        </w:rPr>
      </w:pPr>
      <w:r w:rsidRPr="00EA0CCE">
        <w:rPr>
          <w:rFonts w:cstheme="majorBidi"/>
          <w:b/>
          <w:bCs/>
          <w:i/>
          <w:iCs/>
          <w:szCs w:val="24"/>
          <w:lang w:eastAsia="ja-JP"/>
        </w:rPr>
        <w:t>Me:</w:t>
      </w:r>
      <w:r w:rsidRPr="00EA0CCE">
        <w:rPr>
          <w:rFonts w:cstheme="majorBidi"/>
          <w:i/>
          <w:iCs/>
          <w:szCs w:val="24"/>
          <w:lang w:eastAsia="ja-JP"/>
        </w:rPr>
        <w:t xml:space="preserve"> “</w:t>
      </w:r>
      <w:proofErr w:type="spellStart"/>
      <w:r w:rsidRPr="00EA0CCE">
        <w:rPr>
          <w:rFonts w:eastAsia="Yu Mincho" w:cstheme="majorBidi"/>
          <w:i/>
          <w:iCs/>
          <w:szCs w:val="24"/>
          <w:lang w:eastAsia="ja-JP"/>
        </w:rPr>
        <w:t>Innā</w:t>
      </w:r>
      <w:proofErr w:type="spellEnd"/>
      <w:r w:rsidRPr="00EA0CCE">
        <w:rPr>
          <w:rFonts w:eastAsia="Yu Mincho" w:cstheme="majorBidi"/>
          <w:i/>
          <w:iCs/>
          <w:szCs w:val="24"/>
          <w:lang w:eastAsia="ja-JP"/>
        </w:rPr>
        <w:t xml:space="preserve"> </w:t>
      </w:r>
      <w:proofErr w:type="spellStart"/>
      <w:r w:rsidRPr="00EA0CCE">
        <w:rPr>
          <w:rFonts w:eastAsia="Yu Mincho" w:cstheme="majorBidi"/>
          <w:i/>
          <w:iCs/>
          <w:szCs w:val="24"/>
          <w:lang w:eastAsia="ja-JP"/>
        </w:rPr>
        <w:t>lillāhi</w:t>
      </w:r>
      <w:proofErr w:type="spellEnd"/>
      <w:r w:rsidRPr="00EA0CCE">
        <w:rPr>
          <w:rFonts w:eastAsia="Yu Mincho" w:cstheme="majorBidi"/>
          <w:i/>
          <w:iCs/>
          <w:szCs w:val="24"/>
          <w:lang w:eastAsia="ja-JP"/>
        </w:rPr>
        <w:t xml:space="preserve"> </w:t>
      </w:r>
      <w:proofErr w:type="spellStart"/>
      <w:r w:rsidRPr="00EA0CCE">
        <w:rPr>
          <w:rFonts w:eastAsia="Yu Mincho" w:cstheme="majorBidi"/>
          <w:i/>
          <w:iCs/>
          <w:szCs w:val="24"/>
          <w:lang w:eastAsia="ja-JP"/>
        </w:rPr>
        <w:t>wa</w:t>
      </w:r>
      <w:proofErr w:type="spellEnd"/>
      <w:r w:rsidRPr="00EA0CCE">
        <w:rPr>
          <w:rFonts w:eastAsia="Yu Mincho" w:cstheme="majorBidi"/>
          <w:i/>
          <w:iCs/>
          <w:szCs w:val="24"/>
          <w:lang w:eastAsia="ja-JP"/>
        </w:rPr>
        <w:t xml:space="preserve"> </w:t>
      </w:r>
      <w:proofErr w:type="spellStart"/>
      <w:r w:rsidRPr="00EA0CCE">
        <w:rPr>
          <w:rFonts w:eastAsia="Yu Mincho" w:cstheme="majorBidi"/>
          <w:i/>
          <w:iCs/>
          <w:szCs w:val="24"/>
          <w:lang w:eastAsia="ja-JP"/>
        </w:rPr>
        <w:t>Innā</w:t>
      </w:r>
      <w:proofErr w:type="spellEnd"/>
      <w:r w:rsidRPr="00EA0CCE">
        <w:rPr>
          <w:rFonts w:eastAsia="Yu Mincho" w:cstheme="majorBidi"/>
          <w:i/>
          <w:iCs/>
          <w:szCs w:val="24"/>
          <w:lang w:eastAsia="ja-JP"/>
        </w:rPr>
        <w:t xml:space="preserve"> </w:t>
      </w:r>
      <w:proofErr w:type="spellStart"/>
      <w:r w:rsidRPr="00EA0CCE">
        <w:rPr>
          <w:rFonts w:eastAsia="Yu Mincho" w:cstheme="majorBidi"/>
          <w:i/>
          <w:iCs/>
          <w:szCs w:val="24"/>
          <w:lang w:eastAsia="ja-JP"/>
        </w:rPr>
        <w:t>ilayhi</w:t>
      </w:r>
      <w:proofErr w:type="spellEnd"/>
      <w:r w:rsidRPr="00EA0CCE">
        <w:rPr>
          <w:rFonts w:eastAsia="Yu Mincho" w:cstheme="majorBidi"/>
          <w:i/>
          <w:iCs/>
          <w:szCs w:val="24"/>
          <w:lang w:eastAsia="ja-JP"/>
        </w:rPr>
        <w:t xml:space="preserve"> </w:t>
      </w:r>
      <w:proofErr w:type="spellStart"/>
      <w:r w:rsidRPr="00EA0CCE">
        <w:rPr>
          <w:rFonts w:eastAsia="Yu Mincho" w:cstheme="majorBidi"/>
          <w:i/>
          <w:iCs/>
          <w:szCs w:val="24"/>
          <w:lang w:eastAsia="ja-JP"/>
        </w:rPr>
        <w:t>rāj’ūn</w:t>
      </w:r>
      <w:proofErr w:type="spellEnd"/>
      <w:r w:rsidRPr="00EA0CCE">
        <w:rPr>
          <w:rFonts w:eastAsia="Yu Mincho" w:cstheme="majorBidi"/>
          <w:i/>
          <w:iCs/>
          <w:szCs w:val="24"/>
          <w:lang w:eastAsia="ja-JP"/>
        </w:rPr>
        <w:t xml:space="preserve"> …</w:t>
      </w:r>
      <w:r w:rsidRPr="00EA0CCE">
        <w:rPr>
          <w:rFonts w:cstheme="majorBidi"/>
          <w:i/>
          <w:iCs/>
          <w:szCs w:val="24"/>
          <w:lang w:eastAsia="ja-JP"/>
        </w:rPr>
        <w:t>”</w:t>
      </w:r>
      <w:r w:rsidRPr="00EA0CCE">
        <w:rPr>
          <w:rStyle w:val="CommentReference"/>
          <w:rFonts w:eastAsia="Yu Mincho" w:cstheme="majorBidi"/>
          <w:sz w:val="24"/>
          <w:szCs w:val="24"/>
          <w:lang w:eastAsia="ja-JP"/>
        </w:rPr>
        <w:t xml:space="preserve"> </w:t>
      </w:r>
      <w:r w:rsidRPr="00EA0CCE">
        <w:rPr>
          <w:rStyle w:val="FootnoteReference"/>
          <w:rFonts w:eastAsia="Yu Mincho" w:cstheme="majorBidi"/>
          <w:szCs w:val="24"/>
          <w:lang w:eastAsia="ja-JP"/>
        </w:rPr>
        <w:footnoteReference w:id="28"/>
      </w:r>
    </w:p>
    <w:p w14:paraId="1DFD1F60" w14:textId="12A959BA" w:rsidR="00DC7E8F" w:rsidRPr="00EA0CCE" w:rsidRDefault="00DC7E8F" w:rsidP="00E402ED">
      <w:pPr>
        <w:spacing w:after="0" w:line="480" w:lineRule="auto"/>
        <w:rPr>
          <w:rFonts w:cstheme="majorBidi"/>
          <w:i/>
          <w:iCs/>
          <w:szCs w:val="24"/>
          <w:lang w:eastAsia="ja-JP"/>
        </w:rPr>
      </w:pPr>
    </w:p>
    <w:p w14:paraId="35FA2C30" w14:textId="2E289C3C" w:rsidR="006D274E" w:rsidRPr="00EA0CCE" w:rsidRDefault="00270D79" w:rsidP="00E402ED">
      <w:pPr>
        <w:spacing w:after="0" w:line="480" w:lineRule="auto"/>
        <w:rPr>
          <w:rFonts w:eastAsia="Yu Mincho" w:cstheme="majorBidi"/>
          <w:szCs w:val="24"/>
          <w:lang w:eastAsia="ja-JP"/>
        </w:rPr>
      </w:pPr>
      <w:r w:rsidRPr="00EA0CCE">
        <w:rPr>
          <w:rFonts w:eastAsia="Yu Mincho" w:cstheme="majorBidi"/>
          <w:szCs w:val="24"/>
          <w:lang w:eastAsia="ja-JP"/>
        </w:rPr>
        <w:t xml:space="preserve">Borders to Algeria </w:t>
      </w:r>
      <w:r w:rsidR="000D4F94" w:rsidRPr="00EA0CCE">
        <w:rPr>
          <w:rFonts w:eastAsia="Yu Mincho" w:cstheme="majorBidi"/>
          <w:szCs w:val="24"/>
          <w:lang w:eastAsia="ja-JP"/>
        </w:rPr>
        <w:t>was</w:t>
      </w:r>
      <w:r w:rsidRPr="00EA0CCE">
        <w:rPr>
          <w:rFonts w:eastAsia="Yu Mincho" w:cstheme="majorBidi"/>
          <w:szCs w:val="24"/>
          <w:lang w:eastAsia="ja-JP"/>
        </w:rPr>
        <w:t xml:space="preserve"> completely shut due to the pandemic</w:t>
      </w:r>
      <w:r w:rsidR="00FF555C" w:rsidRPr="00EA0CCE">
        <w:rPr>
          <w:rFonts w:eastAsia="Yu Mincho" w:cstheme="majorBidi"/>
          <w:szCs w:val="24"/>
          <w:lang w:eastAsia="ja-JP"/>
        </w:rPr>
        <w:t>.</w:t>
      </w:r>
      <w:r w:rsidR="00350FCC" w:rsidRPr="00EA0CCE">
        <w:rPr>
          <w:rFonts w:eastAsia="Yu Mincho" w:cstheme="majorBidi"/>
          <w:szCs w:val="24"/>
          <w:lang w:eastAsia="ja-JP"/>
        </w:rPr>
        <w:t xml:space="preserve"> </w:t>
      </w:r>
      <w:r w:rsidR="000A1C97" w:rsidRPr="00EA0CCE">
        <w:rPr>
          <w:rFonts w:eastAsia="Yu Mincho" w:cstheme="majorBidi"/>
          <w:szCs w:val="24"/>
          <w:lang w:eastAsia="ja-JP"/>
        </w:rPr>
        <w:t>They d</w:t>
      </w:r>
      <w:r w:rsidR="008342BA" w:rsidRPr="00EA0CCE">
        <w:rPr>
          <w:rFonts w:eastAsia="Yu Mincho" w:cstheme="majorBidi"/>
          <w:szCs w:val="24"/>
          <w:lang w:eastAsia="ja-JP"/>
        </w:rPr>
        <w:t>id</w:t>
      </w:r>
      <w:r w:rsidR="000A1C97" w:rsidRPr="00EA0CCE">
        <w:rPr>
          <w:rFonts w:eastAsia="Yu Mincho" w:cstheme="majorBidi"/>
          <w:szCs w:val="24"/>
          <w:lang w:eastAsia="ja-JP"/>
        </w:rPr>
        <w:t xml:space="preserve"> not e</w:t>
      </w:r>
      <w:r w:rsidR="00350FCC" w:rsidRPr="00EA0CCE">
        <w:rPr>
          <w:rFonts w:eastAsia="Yu Mincho" w:cstheme="majorBidi"/>
          <w:szCs w:val="24"/>
          <w:lang w:eastAsia="ja-JP"/>
        </w:rPr>
        <w:t>ven</w:t>
      </w:r>
      <w:r w:rsidR="000A1C97" w:rsidRPr="00EA0CCE">
        <w:rPr>
          <w:rFonts w:eastAsia="Yu Mincho" w:cstheme="majorBidi"/>
          <w:szCs w:val="24"/>
          <w:lang w:eastAsia="ja-JP"/>
        </w:rPr>
        <w:t xml:space="preserve"> allow</w:t>
      </w:r>
      <w:r w:rsidR="00350FCC" w:rsidRPr="00EA0CCE">
        <w:rPr>
          <w:rFonts w:eastAsia="Yu Mincho" w:cstheme="majorBidi"/>
          <w:szCs w:val="24"/>
          <w:lang w:eastAsia="ja-JP"/>
        </w:rPr>
        <w:t xml:space="preserve"> Algerian citizens</w:t>
      </w:r>
      <w:r w:rsidR="00FF555C" w:rsidRPr="00EA0CCE">
        <w:rPr>
          <w:rFonts w:eastAsia="Yu Mincho" w:cstheme="majorBidi"/>
          <w:szCs w:val="24"/>
          <w:lang w:eastAsia="ja-JP"/>
        </w:rPr>
        <w:t xml:space="preserve"> </w:t>
      </w:r>
      <w:r w:rsidR="000A1C97" w:rsidRPr="00EA0CCE">
        <w:rPr>
          <w:rFonts w:eastAsia="Yu Mincho" w:cstheme="majorBidi"/>
          <w:szCs w:val="24"/>
          <w:lang w:eastAsia="ja-JP"/>
        </w:rPr>
        <w:t xml:space="preserve">to </w:t>
      </w:r>
      <w:r w:rsidR="00FF555C" w:rsidRPr="00EA0CCE">
        <w:rPr>
          <w:rFonts w:eastAsia="Yu Mincho" w:cstheme="majorBidi"/>
          <w:szCs w:val="24"/>
          <w:lang w:eastAsia="ja-JP"/>
        </w:rPr>
        <w:t>enter their own country</w:t>
      </w:r>
      <w:r w:rsidRPr="00EA0CCE">
        <w:rPr>
          <w:rFonts w:eastAsia="Yu Mincho" w:cstheme="majorBidi"/>
          <w:szCs w:val="24"/>
          <w:lang w:eastAsia="ja-JP"/>
        </w:rPr>
        <w:t>.</w:t>
      </w:r>
      <w:r w:rsidR="006D274E" w:rsidRPr="00EA0CCE">
        <w:rPr>
          <w:rFonts w:eastAsia="Yu Mincho" w:cstheme="majorBidi"/>
          <w:szCs w:val="24"/>
          <w:lang w:eastAsia="ja-JP"/>
        </w:rPr>
        <w:t xml:space="preserve"> </w:t>
      </w:r>
      <w:r w:rsidR="00CD25C3" w:rsidRPr="00EA0CCE">
        <w:rPr>
          <w:rFonts w:eastAsia="Yu Mincho" w:cstheme="majorBidi"/>
          <w:szCs w:val="24"/>
          <w:lang w:eastAsia="ja-JP"/>
        </w:rPr>
        <w:t xml:space="preserve">I felt sorry to </w:t>
      </w:r>
      <w:r w:rsidR="00622605" w:rsidRPr="00EA0CCE">
        <w:rPr>
          <w:rFonts w:eastAsia="Yu Mincho" w:cstheme="majorBidi"/>
          <w:szCs w:val="24"/>
          <w:lang w:eastAsia="ja-JP"/>
        </w:rPr>
        <w:t xml:space="preserve">Leila, a relative of mine </w:t>
      </w:r>
      <w:r w:rsidR="00CD25C3" w:rsidRPr="00EA0CCE">
        <w:rPr>
          <w:rFonts w:eastAsia="Yu Mincho" w:cstheme="majorBidi"/>
          <w:szCs w:val="24"/>
          <w:lang w:eastAsia="ja-JP"/>
        </w:rPr>
        <w:t>who live</w:t>
      </w:r>
      <w:r w:rsidR="008342BA" w:rsidRPr="00EA0CCE">
        <w:rPr>
          <w:rFonts w:eastAsia="Yu Mincho" w:cstheme="majorBidi"/>
          <w:szCs w:val="24"/>
          <w:lang w:eastAsia="ja-JP"/>
        </w:rPr>
        <w:t>d</w:t>
      </w:r>
      <w:r w:rsidR="00CD25C3" w:rsidRPr="00EA0CCE">
        <w:rPr>
          <w:rFonts w:eastAsia="Yu Mincho" w:cstheme="majorBidi"/>
          <w:szCs w:val="24"/>
          <w:lang w:eastAsia="ja-JP"/>
        </w:rPr>
        <w:t xml:space="preserve"> in England. I </w:t>
      </w:r>
      <w:r w:rsidR="006D274E" w:rsidRPr="00EA0CCE">
        <w:rPr>
          <w:rFonts w:eastAsia="Yu Mincho" w:cstheme="majorBidi"/>
          <w:szCs w:val="24"/>
          <w:lang w:eastAsia="ja-JP"/>
        </w:rPr>
        <w:t xml:space="preserve">have </w:t>
      </w:r>
      <w:r w:rsidR="00B66A64" w:rsidRPr="00EA0CCE">
        <w:rPr>
          <w:rFonts w:eastAsia="Yu Mincho" w:cstheme="majorBidi"/>
          <w:szCs w:val="24"/>
          <w:lang w:eastAsia="ja-JP"/>
        </w:rPr>
        <w:t xml:space="preserve">many </w:t>
      </w:r>
      <w:r w:rsidR="006D274E" w:rsidRPr="00EA0CCE">
        <w:rPr>
          <w:rFonts w:eastAsia="Yu Mincho" w:cstheme="majorBidi"/>
          <w:szCs w:val="24"/>
          <w:lang w:eastAsia="ja-JP"/>
        </w:rPr>
        <w:t>symbolic dreams</w:t>
      </w:r>
      <w:r w:rsidR="00D258BB" w:rsidRPr="00EA0CCE">
        <w:rPr>
          <w:rFonts w:eastAsia="Yu Mincho" w:cstheme="majorBidi"/>
          <w:szCs w:val="24"/>
          <w:lang w:eastAsia="ja-JP"/>
        </w:rPr>
        <w:t xml:space="preserve"> these days</w:t>
      </w:r>
      <w:r w:rsidR="00B66A64" w:rsidRPr="00EA0CCE">
        <w:rPr>
          <w:rFonts w:eastAsia="Yu Mincho" w:cstheme="majorBidi"/>
          <w:szCs w:val="24"/>
          <w:lang w:eastAsia="ja-JP"/>
        </w:rPr>
        <w:t>. At times they</w:t>
      </w:r>
      <w:r w:rsidR="006E23BF" w:rsidRPr="00EA0CCE">
        <w:rPr>
          <w:rFonts w:eastAsia="Yu Mincho" w:cstheme="majorBidi"/>
          <w:szCs w:val="24"/>
          <w:lang w:eastAsia="ja-JP"/>
        </w:rPr>
        <w:t xml:space="preserve"> alleviate</w:t>
      </w:r>
      <w:r w:rsidR="006D274E" w:rsidRPr="00EA0CCE">
        <w:rPr>
          <w:rFonts w:eastAsia="Yu Mincho" w:cstheme="majorBidi"/>
          <w:szCs w:val="24"/>
          <w:lang w:eastAsia="ja-JP"/>
        </w:rPr>
        <w:t xml:space="preserve"> my pain and other times make me fidgety with all sorts of other feelings.</w:t>
      </w:r>
    </w:p>
    <w:p w14:paraId="4FE7A320" w14:textId="77777777" w:rsidR="006D274E" w:rsidRPr="00EA0CCE" w:rsidRDefault="006D274E" w:rsidP="00E402ED">
      <w:pPr>
        <w:spacing w:after="0" w:line="480" w:lineRule="auto"/>
        <w:rPr>
          <w:rFonts w:eastAsia="Yu Mincho" w:cstheme="majorBidi"/>
          <w:szCs w:val="24"/>
          <w:lang w:eastAsia="ja-JP"/>
        </w:rPr>
      </w:pPr>
    </w:p>
    <w:p w14:paraId="2780F511" w14:textId="7AC01E24" w:rsidR="00FF555C" w:rsidRPr="00EA0CCE" w:rsidRDefault="00177229" w:rsidP="00E402ED">
      <w:pPr>
        <w:spacing w:after="0" w:line="480" w:lineRule="auto"/>
        <w:ind w:firstLine="720"/>
        <w:rPr>
          <w:rFonts w:eastAsia="Yu Mincho" w:cstheme="majorBidi"/>
          <w:i/>
          <w:iCs/>
          <w:szCs w:val="24"/>
          <w:lang w:eastAsia="ja-JP"/>
        </w:rPr>
      </w:pPr>
      <w:r w:rsidRPr="00EA0CCE">
        <w:rPr>
          <w:rFonts w:cstheme="majorBidi"/>
          <w:szCs w:val="24"/>
          <w:lang w:eastAsia="ja-JP"/>
        </w:rPr>
        <w:t>(2</w:t>
      </w:r>
      <w:r w:rsidR="00C94C9D" w:rsidRPr="00EA0CCE">
        <w:rPr>
          <w:rFonts w:cstheme="majorBidi"/>
          <w:szCs w:val="24"/>
          <w:lang w:eastAsia="ja-JP"/>
        </w:rPr>
        <w:t>3</w:t>
      </w:r>
      <w:r w:rsidRPr="00EA0CCE">
        <w:rPr>
          <w:rFonts w:cstheme="majorBidi"/>
          <w:szCs w:val="24"/>
          <w:lang w:eastAsia="ja-JP"/>
        </w:rPr>
        <w:t xml:space="preserve">) </w:t>
      </w:r>
      <w:r w:rsidR="007C61CA" w:rsidRPr="00EA0CCE">
        <w:rPr>
          <w:rFonts w:eastAsia="Yu Mincho" w:cstheme="majorBidi"/>
          <w:i/>
          <w:iCs/>
          <w:szCs w:val="24"/>
          <w:lang w:eastAsia="ja-JP"/>
        </w:rPr>
        <w:t>March 2021</w:t>
      </w:r>
      <w:r w:rsidR="00B6502A" w:rsidRPr="00EA0CCE">
        <w:rPr>
          <w:rFonts w:eastAsia="Yu Mincho" w:cstheme="majorBidi"/>
          <w:i/>
          <w:iCs/>
          <w:szCs w:val="24"/>
          <w:lang w:eastAsia="ja-JP"/>
        </w:rPr>
        <w:t xml:space="preserve"> – </w:t>
      </w:r>
      <w:r w:rsidR="00E918E8" w:rsidRPr="00EA0CCE">
        <w:rPr>
          <w:rFonts w:eastAsia="Yu Mincho" w:cstheme="majorBidi"/>
          <w:i/>
          <w:iCs/>
          <w:szCs w:val="24"/>
          <w:lang w:eastAsia="ja-JP"/>
        </w:rPr>
        <w:t>i</w:t>
      </w:r>
      <w:r w:rsidR="00B6502A" w:rsidRPr="00EA0CCE">
        <w:rPr>
          <w:rFonts w:eastAsia="Yu Mincho" w:cstheme="majorBidi"/>
          <w:i/>
          <w:iCs/>
          <w:szCs w:val="24"/>
          <w:lang w:eastAsia="ja-JP"/>
        </w:rPr>
        <w:t xml:space="preserve">n my dream </w:t>
      </w:r>
    </w:p>
    <w:p w14:paraId="0A2CB2A2" w14:textId="1699E65A" w:rsidR="00535E0C" w:rsidRPr="00EA0CCE" w:rsidRDefault="00535E0C" w:rsidP="00E402ED">
      <w:pPr>
        <w:spacing w:after="0" w:line="480" w:lineRule="auto"/>
        <w:rPr>
          <w:rFonts w:eastAsia="Yu Mincho" w:cstheme="majorBidi"/>
          <w:i/>
          <w:iCs/>
          <w:szCs w:val="24"/>
          <w:lang w:eastAsia="ja-JP"/>
        </w:rPr>
      </w:pPr>
    </w:p>
    <w:p w14:paraId="2926BB8D" w14:textId="5401A892" w:rsidR="00B6502A" w:rsidRPr="00EA0CCE" w:rsidRDefault="00B6502A" w:rsidP="00E402ED">
      <w:pPr>
        <w:spacing w:after="0" w:line="480" w:lineRule="auto"/>
        <w:rPr>
          <w:rFonts w:eastAsia="Yu Mincho" w:cstheme="majorBidi"/>
          <w:i/>
          <w:iCs/>
          <w:szCs w:val="24"/>
          <w:lang w:eastAsia="ja-JP"/>
        </w:rPr>
      </w:pPr>
      <w:r w:rsidRPr="00EA0CCE">
        <w:rPr>
          <w:rFonts w:eastAsia="Yu Mincho" w:cstheme="majorBidi"/>
          <w:i/>
          <w:iCs/>
          <w:szCs w:val="24"/>
          <w:lang w:eastAsia="ja-JP"/>
        </w:rPr>
        <w:tab/>
      </w:r>
      <w:r w:rsidR="00343853" w:rsidRPr="00EA0CCE">
        <w:rPr>
          <w:rFonts w:eastAsia="Yu Mincho" w:cstheme="majorBidi"/>
          <w:i/>
          <w:iCs/>
          <w:szCs w:val="24"/>
          <w:lang w:eastAsia="ja-JP"/>
        </w:rPr>
        <w:t xml:space="preserve">Walking on the seashore with </w:t>
      </w:r>
      <w:r w:rsidR="00B949CA" w:rsidRPr="00EA0CCE">
        <w:rPr>
          <w:rFonts w:eastAsia="Yu Mincho" w:cstheme="majorBidi"/>
          <w:i/>
          <w:iCs/>
          <w:szCs w:val="24"/>
          <w:lang w:eastAsia="ja-JP"/>
        </w:rPr>
        <w:t>Grandma</w:t>
      </w:r>
      <w:r w:rsidR="00A35D53" w:rsidRPr="00EA0CCE">
        <w:rPr>
          <w:rFonts w:eastAsia="Yu Mincho" w:cstheme="majorBidi"/>
          <w:i/>
          <w:iCs/>
          <w:szCs w:val="24"/>
          <w:lang w:eastAsia="ja-JP"/>
        </w:rPr>
        <w:t xml:space="preserve"> at dusk</w:t>
      </w:r>
      <w:r w:rsidR="00DC6D86" w:rsidRPr="00EA0CCE">
        <w:rPr>
          <w:rFonts w:eastAsia="Yu Mincho" w:cstheme="majorBidi"/>
          <w:i/>
          <w:iCs/>
          <w:szCs w:val="24"/>
          <w:lang w:eastAsia="ja-JP"/>
        </w:rPr>
        <w:t xml:space="preserve"> …</w:t>
      </w:r>
    </w:p>
    <w:p w14:paraId="6A64BBAE" w14:textId="3580E14C" w:rsidR="00A35D53" w:rsidRPr="00EA0CCE" w:rsidRDefault="00A35D53" w:rsidP="00E402ED">
      <w:pPr>
        <w:spacing w:after="0" w:line="480" w:lineRule="auto"/>
        <w:rPr>
          <w:rFonts w:eastAsia="Yu Mincho" w:cstheme="majorBidi"/>
          <w:i/>
          <w:iCs/>
          <w:szCs w:val="24"/>
          <w:lang w:eastAsia="ja-JP"/>
        </w:rPr>
      </w:pPr>
    </w:p>
    <w:p w14:paraId="75F3DDC3" w14:textId="362A7695" w:rsidR="00DC6D86" w:rsidRPr="00EA0CCE" w:rsidRDefault="00A35D53" w:rsidP="00E402ED">
      <w:pPr>
        <w:spacing w:after="0" w:line="480" w:lineRule="auto"/>
        <w:rPr>
          <w:rFonts w:eastAsia="Yu Mincho" w:cstheme="majorBidi"/>
          <w:i/>
          <w:iCs/>
          <w:szCs w:val="24"/>
          <w:lang w:eastAsia="ja-JP"/>
        </w:rPr>
      </w:pPr>
      <w:r w:rsidRPr="00EA0CCE">
        <w:rPr>
          <w:rFonts w:eastAsia="Yu Mincho" w:cstheme="majorBidi"/>
          <w:i/>
          <w:iCs/>
          <w:szCs w:val="24"/>
          <w:lang w:eastAsia="ja-JP"/>
        </w:rPr>
        <w:tab/>
      </w:r>
      <w:r w:rsidR="0078393E" w:rsidRPr="00EA0CCE">
        <w:rPr>
          <w:rFonts w:eastAsia="Yu Mincho" w:cstheme="majorBidi"/>
          <w:b/>
          <w:bCs/>
          <w:i/>
          <w:iCs/>
          <w:szCs w:val="24"/>
          <w:lang w:eastAsia="ja-JP"/>
        </w:rPr>
        <w:t>Me:</w:t>
      </w:r>
      <w:r w:rsidR="0078393E" w:rsidRPr="00EA0CCE">
        <w:rPr>
          <w:rFonts w:eastAsia="Yu Mincho" w:cstheme="majorBidi"/>
          <w:i/>
          <w:iCs/>
          <w:szCs w:val="24"/>
          <w:lang w:eastAsia="ja-JP"/>
        </w:rPr>
        <w:t xml:space="preserve"> “</w:t>
      </w:r>
      <w:r w:rsidR="00B949CA" w:rsidRPr="00EA0CCE">
        <w:rPr>
          <w:rFonts w:eastAsia="Yu Mincho" w:cstheme="majorBidi"/>
          <w:i/>
          <w:iCs/>
          <w:szCs w:val="24"/>
          <w:lang w:eastAsia="ja-JP"/>
        </w:rPr>
        <w:t>Grandma</w:t>
      </w:r>
      <w:r w:rsidR="0078393E" w:rsidRPr="00EA0CCE">
        <w:rPr>
          <w:rFonts w:eastAsia="Yu Mincho" w:cstheme="majorBidi"/>
          <w:i/>
          <w:iCs/>
          <w:szCs w:val="24"/>
          <w:lang w:eastAsia="ja-JP"/>
        </w:rPr>
        <w:t xml:space="preserve">, that islet is glowing </w:t>
      </w:r>
      <w:r w:rsidR="00C92E17" w:rsidRPr="00EA0CCE">
        <w:rPr>
          <w:rFonts w:eastAsia="Yu Mincho" w:cstheme="majorBidi"/>
          <w:i/>
          <w:iCs/>
          <w:szCs w:val="24"/>
          <w:lang w:eastAsia="ja-JP"/>
        </w:rPr>
        <w:t xml:space="preserve">in </w:t>
      </w:r>
      <w:r w:rsidR="0078393E" w:rsidRPr="00EA0CCE">
        <w:rPr>
          <w:rFonts w:eastAsia="Yu Mincho" w:cstheme="majorBidi"/>
          <w:i/>
          <w:iCs/>
          <w:szCs w:val="24"/>
          <w:lang w:eastAsia="ja-JP"/>
        </w:rPr>
        <w:t>turquoise. What is it?”</w:t>
      </w:r>
    </w:p>
    <w:p w14:paraId="44BC7181" w14:textId="19166689" w:rsidR="00DC6D86" w:rsidRPr="00EA0CCE" w:rsidRDefault="00DC6D86" w:rsidP="00E402ED">
      <w:pPr>
        <w:spacing w:after="0" w:line="480" w:lineRule="auto"/>
        <w:rPr>
          <w:rFonts w:eastAsia="Yu Mincho" w:cstheme="majorBidi"/>
          <w:i/>
          <w:iCs/>
          <w:szCs w:val="24"/>
          <w:lang w:eastAsia="ja-JP"/>
        </w:rPr>
      </w:pPr>
      <w:r w:rsidRPr="00EA0CCE">
        <w:rPr>
          <w:rFonts w:eastAsia="Yu Mincho" w:cstheme="majorBidi"/>
          <w:i/>
          <w:iCs/>
          <w:szCs w:val="24"/>
          <w:lang w:eastAsia="ja-JP"/>
        </w:rPr>
        <w:tab/>
      </w:r>
      <w:r w:rsidR="00B949CA" w:rsidRPr="00EA0CCE">
        <w:rPr>
          <w:rFonts w:eastAsia="Yu Mincho" w:cstheme="majorBidi"/>
          <w:b/>
          <w:bCs/>
          <w:i/>
          <w:iCs/>
          <w:szCs w:val="24"/>
          <w:lang w:eastAsia="ja-JP"/>
        </w:rPr>
        <w:t>Grandma</w:t>
      </w:r>
      <w:r w:rsidRPr="00EA0CCE">
        <w:rPr>
          <w:rFonts w:eastAsia="Yu Mincho" w:cstheme="majorBidi"/>
          <w:b/>
          <w:bCs/>
          <w:i/>
          <w:iCs/>
          <w:szCs w:val="24"/>
          <w:lang w:eastAsia="ja-JP"/>
        </w:rPr>
        <w:t>:</w:t>
      </w:r>
      <w:r w:rsidRPr="00EA0CCE">
        <w:rPr>
          <w:rFonts w:eastAsia="Yu Mincho" w:cstheme="majorBidi"/>
          <w:i/>
          <w:iCs/>
          <w:szCs w:val="24"/>
          <w:lang w:eastAsia="ja-JP"/>
        </w:rPr>
        <w:t xml:space="preserve"> (explains in </w:t>
      </w:r>
      <w:r w:rsidR="00C92E17" w:rsidRPr="00EA0CCE">
        <w:rPr>
          <w:rFonts w:eastAsia="Yu Mincho" w:cstheme="majorBidi"/>
          <w:i/>
          <w:iCs/>
          <w:szCs w:val="24"/>
          <w:lang w:eastAsia="ja-JP"/>
        </w:rPr>
        <w:t>an inaudible</w:t>
      </w:r>
      <w:r w:rsidRPr="00EA0CCE">
        <w:rPr>
          <w:rFonts w:eastAsia="Yu Mincho" w:cstheme="majorBidi"/>
          <w:i/>
          <w:iCs/>
          <w:szCs w:val="24"/>
          <w:lang w:eastAsia="ja-JP"/>
        </w:rPr>
        <w:t xml:space="preserve"> voice)</w:t>
      </w:r>
    </w:p>
    <w:p w14:paraId="36A8527B" w14:textId="7271118C" w:rsidR="00DC6D86" w:rsidRPr="00EA0CCE" w:rsidRDefault="00DC6D86" w:rsidP="00E402ED">
      <w:pPr>
        <w:spacing w:after="0" w:line="480" w:lineRule="auto"/>
        <w:rPr>
          <w:rFonts w:eastAsia="Yu Mincho" w:cstheme="majorBidi"/>
          <w:i/>
          <w:iCs/>
          <w:szCs w:val="24"/>
          <w:lang w:eastAsia="ja-JP"/>
        </w:rPr>
      </w:pPr>
    </w:p>
    <w:p w14:paraId="20D0AB0E" w14:textId="52ABC2CA" w:rsidR="002A66FD" w:rsidRPr="00EA0CCE" w:rsidRDefault="00DC6D86" w:rsidP="00E402ED">
      <w:pPr>
        <w:spacing w:after="0" w:line="480" w:lineRule="auto"/>
        <w:ind w:left="720"/>
        <w:rPr>
          <w:rFonts w:eastAsia="Yu Mincho" w:cstheme="majorBidi"/>
          <w:i/>
          <w:iCs/>
          <w:szCs w:val="24"/>
          <w:lang w:eastAsia="ja-JP"/>
        </w:rPr>
      </w:pPr>
      <w:r w:rsidRPr="00EA0CCE">
        <w:rPr>
          <w:rFonts w:eastAsia="Yu Mincho" w:cstheme="majorBidi"/>
          <w:i/>
          <w:iCs/>
          <w:szCs w:val="24"/>
          <w:lang w:eastAsia="ja-JP"/>
        </w:rPr>
        <w:t>Suddenly, the tide went out</w:t>
      </w:r>
      <w:r w:rsidR="006C1931" w:rsidRPr="00EA0CCE">
        <w:rPr>
          <w:rFonts w:eastAsia="Yu Mincho" w:cstheme="majorBidi"/>
          <w:i/>
          <w:iCs/>
          <w:szCs w:val="24"/>
          <w:lang w:eastAsia="ja-JP"/>
        </w:rPr>
        <w:t xml:space="preserve">, and </w:t>
      </w:r>
      <w:r w:rsidRPr="00EA0CCE">
        <w:rPr>
          <w:rFonts w:eastAsia="Yu Mincho" w:cstheme="majorBidi"/>
          <w:i/>
          <w:iCs/>
          <w:szCs w:val="24"/>
          <w:lang w:eastAsia="ja-JP"/>
        </w:rPr>
        <w:t xml:space="preserve">we crossed to the islet together. When we arrived there, the scene switched to a churchyard in </w:t>
      </w:r>
      <w:r w:rsidR="00284F40" w:rsidRPr="00EA0CCE">
        <w:rPr>
          <w:rFonts w:eastAsia="Yu Mincho" w:cstheme="majorBidi"/>
          <w:i/>
          <w:iCs/>
          <w:szCs w:val="24"/>
          <w:lang w:eastAsia="ja-JP"/>
        </w:rPr>
        <w:t>a historical site in</w:t>
      </w:r>
      <w:r w:rsidRPr="00EA0CCE">
        <w:rPr>
          <w:rFonts w:eastAsia="Yu Mincho" w:cstheme="majorBidi"/>
          <w:i/>
          <w:iCs/>
          <w:szCs w:val="24"/>
          <w:lang w:eastAsia="ja-JP"/>
        </w:rPr>
        <w:t xml:space="preserve"> Europe. We </w:t>
      </w:r>
      <w:r w:rsidR="002D63FE" w:rsidRPr="00EA0CCE">
        <w:rPr>
          <w:rFonts w:eastAsia="Yu Mincho" w:cstheme="majorBidi"/>
          <w:i/>
          <w:iCs/>
          <w:szCs w:val="24"/>
          <w:lang w:eastAsia="ja-JP"/>
        </w:rPr>
        <w:t xml:space="preserve">walked around together to </w:t>
      </w:r>
      <w:r w:rsidRPr="00EA0CCE">
        <w:rPr>
          <w:rFonts w:eastAsia="Yu Mincho" w:cstheme="majorBidi"/>
          <w:i/>
          <w:iCs/>
          <w:szCs w:val="24"/>
          <w:lang w:eastAsia="ja-JP"/>
        </w:rPr>
        <w:t>enjoy sightseeing, then I was awake.</w:t>
      </w:r>
    </w:p>
    <w:p w14:paraId="6DB70BA2" w14:textId="77777777" w:rsidR="00FE3F1B" w:rsidRPr="00EA0CCE" w:rsidRDefault="00FE3F1B" w:rsidP="00E402ED">
      <w:pPr>
        <w:spacing w:after="0" w:line="480" w:lineRule="auto"/>
        <w:rPr>
          <w:rFonts w:eastAsia="Yu Mincho" w:cstheme="majorBidi"/>
          <w:szCs w:val="24"/>
          <w:lang w:eastAsia="ja-JP"/>
        </w:rPr>
      </w:pPr>
    </w:p>
    <w:p w14:paraId="580B16F7" w14:textId="47A04B82" w:rsidR="009C26EE" w:rsidRPr="00EA0CCE" w:rsidRDefault="00EA5D77" w:rsidP="00E402ED">
      <w:pPr>
        <w:spacing w:after="0" w:line="480" w:lineRule="auto"/>
        <w:rPr>
          <w:rFonts w:eastAsia="Yu Mincho" w:cstheme="majorBidi"/>
          <w:szCs w:val="24"/>
          <w:lang w:eastAsia="ja-JP"/>
        </w:rPr>
      </w:pPr>
      <w:r w:rsidRPr="00EA0CCE">
        <w:rPr>
          <w:rFonts w:eastAsia="Yu Mincho" w:cstheme="majorBidi"/>
          <w:szCs w:val="24"/>
          <w:lang w:eastAsia="ja-JP"/>
        </w:rPr>
        <w:t xml:space="preserve">She is </w:t>
      </w:r>
      <w:r w:rsidR="000D47D0" w:rsidRPr="00EA0CCE">
        <w:rPr>
          <w:rFonts w:eastAsia="Yu Mincho" w:cstheme="majorBidi"/>
          <w:szCs w:val="24"/>
          <w:lang w:eastAsia="ja-JP"/>
        </w:rPr>
        <w:t xml:space="preserve">now </w:t>
      </w:r>
      <w:r w:rsidRPr="00EA0CCE">
        <w:rPr>
          <w:rFonts w:eastAsia="Yu Mincho" w:cstheme="majorBidi"/>
          <w:szCs w:val="24"/>
          <w:lang w:eastAsia="ja-JP"/>
        </w:rPr>
        <w:t>over 100 years old</w:t>
      </w:r>
      <w:r w:rsidR="004610DB" w:rsidRPr="00EA0CCE">
        <w:rPr>
          <w:rFonts w:eastAsia="Yu Mincho" w:cstheme="majorBidi"/>
          <w:szCs w:val="24"/>
          <w:lang w:eastAsia="ja-JP"/>
        </w:rPr>
        <w:t xml:space="preserve"> </w:t>
      </w:r>
      <w:r w:rsidR="0078393E" w:rsidRPr="00EA0CCE">
        <w:rPr>
          <w:rFonts w:eastAsia="Yu Mincho" w:cstheme="majorBidi"/>
          <w:szCs w:val="24"/>
          <w:lang w:eastAsia="ja-JP"/>
        </w:rPr>
        <w:t xml:space="preserve">and lives in a </w:t>
      </w:r>
      <w:r w:rsidR="004C277F" w:rsidRPr="00EA0CCE">
        <w:rPr>
          <w:rFonts w:eastAsia="Yu Mincho" w:cstheme="majorBidi"/>
          <w:szCs w:val="24"/>
          <w:lang w:eastAsia="ja-JP"/>
        </w:rPr>
        <w:t>care</w:t>
      </w:r>
      <w:r w:rsidR="0078393E" w:rsidRPr="00EA0CCE">
        <w:rPr>
          <w:rFonts w:eastAsia="Yu Mincho" w:cstheme="majorBidi"/>
          <w:szCs w:val="24"/>
          <w:lang w:eastAsia="ja-JP"/>
        </w:rPr>
        <w:t xml:space="preserve"> home. </w:t>
      </w:r>
      <w:r w:rsidR="007E27FA" w:rsidRPr="00EA0CCE">
        <w:rPr>
          <w:rFonts w:eastAsia="Yu Mincho" w:cstheme="majorBidi"/>
          <w:szCs w:val="24"/>
          <w:lang w:eastAsia="ja-JP"/>
        </w:rPr>
        <w:t>S</w:t>
      </w:r>
      <w:r w:rsidR="00AE7F30" w:rsidRPr="00EA0CCE">
        <w:rPr>
          <w:rFonts w:eastAsia="Yu Mincho" w:cstheme="majorBidi"/>
          <w:szCs w:val="24"/>
          <w:lang w:eastAsia="ja-JP"/>
        </w:rPr>
        <w:t xml:space="preserve">he </w:t>
      </w:r>
      <w:r w:rsidR="002D63FE" w:rsidRPr="00EA0CCE">
        <w:rPr>
          <w:rFonts w:eastAsia="Yu Mincho" w:cstheme="majorBidi"/>
          <w:szCs w:val="24"/>
          <w:lang w:eastAsia="ja-JP"/>
        </w:rPr>
        <w:t>has never come to Europe</w:t>
      </w:r>
      <w:r w:rsidR="007E27FA" w:rsidRPr="00EA0CCE">
        <w:rPr>
          <w:rFonts w:eastAsia="Yu Mincho" w:cstheme="majorBidi"/>
          <w:szCs w:val="24"/>
          <w:lang w:eastAsia="ja-JP"/>
        </w:rPr>
        <w:t>, and her right leg is amputated</w:t>
      </w:r>
      <w:r w:rsidR="002D63FE" w:rsidRPr="00EA0CCE">
        <w:rPr>
          <w:rFonts w:eastAsia="Yu Mincho" w:cstheme="majorBidi"/>
          <w:szCs w:val="24"/>
          <w:lang w:eastAsia="ja-JP"/>
        </w:rPr>
        <w:t xml:space="preserve">. </w:t>
      </w:r>
      <w:r w:rsidR="0078393E" w:rsidRPr="00EA0CCE">
        <w:rPr>
          <w:rFonts w:eastAsia="Yu Mincho" w:cstheme="majorBidi"/>
          <w:szCs w:val="24"/>
          <w:lang w:eastAsia="ja-JP"/>
        </w:rPr>
        <w:t xml:space="preserve">However, </w:t>
      </w:r>
      <w:r w:rsidRPr="00EA0CCE">
        <w:rPr>
          <w:rFonts w:eastAsia="Yu Mincho" w:cstheme="majorBidi"/>
          <w:szCs w:val="24"/>
          <w:lang w:eastAsia="ja-JP"/>
        </w:rPr>
        <w:t xml:space="preserve">she </w:t>
      </w:r>
      <w:r w:rsidR="00AE7F30" w:rsidRPr="00EA0CCE">
        <w:rPr>
          <w:rFonts w:eastAsia="Yu Mincho" w:cstheme="majorBidi"/>
          <w:szCs w:val="24"/>
          <w:lang w:eastAsia="ja-JP"/>
        </w:rPr>
        <w:t>used to pull me up a cliff</w:t>
      </w:r>
      <w:r w:rsidR="00AE7F30" w:rsidRPr="00EA0CCE">
        <w:rPr>
          <w:rStyle w:val="FootnoteReference"/>
          <w:rFonts w:eastAsia="Yu Mincho" w:cstheme="majorBidi"/>
          <w:szCs w:val="24"/>
          <w:lang w:eastAsia="ja-JP"/>
        </w:rPr>
        <w:footnoteReference w:id="29"/>
      </w:r>
      <w:r w:rsidR="00AE7F30" w:rsidRPr="00EA0CCE">
        <w:rPr>
          <w:rFonts w:eastAsia="Yu Mincho" w:cstheme="majorBidi"/>
          <w:szCs w:val="24"/>
          <w:lang w:eastAsia="ja-JP"/>
        </w:rPr>
        <w:t xml:space="preserve"> with a sac full of </w:t>
      </w:r>
      <w:proofErr w:type="spellStart"/>
      <w:r w:rsidR="00440916" w:rsidRPr="00EA0CCE">
        <w:rPr>
          <w:rFonts w:eastAsia="Yu Mincho" w:cstheme="majorBidi"/>
          <w:i/>
          <w:iCs/>
          <w:szCs w:val="24"/>
          <w:lang w:eastAsia="ja-JP"/>
        </w:rPr>
        <w:t>ā</w:t>
      </w:r>
      <w:r w:rsidR="00AE7F30" w:rsidRPr="00EA0CCE">
        <w:rPr>
          <w:rFonts w:eastAsia="Yu Mincho" w:cstheme="majorBidi"/>
          <w:i/>
          <w:iCs/>
          <w:szCs w:val="24"/>
          <w:lang w:eastAsia="ja-JP"/>
        </w:rPr>
        <w:t>sa</w:t>
      </w:r>
      <w:proofErr w:type="spellEnd"/>
      <w:r w:rsidR="00AE7F30" w:rsidRPr="00EA0CCE">
        <w:rPr>
          <w:rStyle w:val="FootnoteReference"/>
          <w:rFonts w:eastAsia="Yu Mincho" w:cstheme="majorBidi"/>
          <w:i/>
          <w:iCs/>
          <w:szCs w:val="24"/>
          <w:lang w:eastAsia="ja-JP"/>
        </w:rPr>
        <w:footnoteReference w:id="30"/>
      </w:r>
      <w:r w:rsidR="00AE7F30" w:rsidRPr="00EA0CCE">
        <w:rPr>
          <w:rFonts w:eastAsia="Yu Mincho" w:cstheme="majorBidi"/>
          <w:szCs w:val="24"/>
          <w:lang w:eastAsia="ja-JP"/>
        </w:rPr>
        <w:t xml:space="preserve"> and urchins on her shoulders. </w:t>
      </w:r>
      <w:r w:rsidR="00372BE5" w:rsidRPr="00EA0CCE">
        <w:rPr>
          <w:rFonts w:eastAsia="Yu Mincho" w:cstheme="majorBidi"/>
          <w:szCs w:val="24"/>
          <w:lang w:eastAsia="ja-JP"/>
        </w:rPr>
        <w:t>In my dream, s</w:t>
      </w:r>
      <w:r w:rsidR="00AE7F30" w:rsidRPr="00EA0CCE">
        <w:rPr>
          <w:rFonts w:eastAsia="Yu Mincho" w:cstheme="majorBidi"/>
          <w:szCs w:val="24"/>
          <w:lang w:eastAsia="ja-JP"/>
        </w:rPr>
        <w:t xml:space="preserve">he </w:t>
      </w:r>
      <w:r w:rsidRPr="00EA0CCE">
        <w:rPr>
          <w:rFonts w:eastAsia="Yu Mincho" w:cstheme="majorBidi"/>
          <w:szCs w:val="24"/>
          <w:lang w:eastAsia="ja-JP"/>
        </w:rPr>
        <w:t xml:space="preserve">was young and strong </w:t>
      </w:r>
      <w:r w:rsidR="004919C8" w:rsidRPr="00EA0CCE">
        <w:rPr>
          <w:rFonts w:eastAsia="Yu Mincho" w:cstheme="majorBidi"/>
          <w:szCs w:val="24"/>
          <w:lang w:eastAsia="ja-JP"/>
        </w:rPr>
        <w:t xml:space="preserve">again </w:t>
      </w:r>
      <w:r w:rsidR="0078393E" w:rsidRPr="00EA0CCE">
        <w:rPr>
          <w:rFonts w:eastAsia="Yu Mincho" w:cstheme="majorBidi"/>
          <w:szCs w:val="24"/>
          <w:lang w:eastAsia="ja-JP"/>
        </w:rPr>
        <w:t>as she used to be</w:t>
      </w:r>
      <w:r w:rsidRPr="00EA0CCE">
        <w:rPr>
          <w:rFonts w:eastAsia="Yu Mincho" w:cstheme="majorBidi"/>
          <w:szCs w:val="24"/>
          <w:lang w:eastAsia="ja-JP"/>
        </w:rPr>
        <w:t xml:space="preserve">. </w:t>
      </w:r>
      <w:r w:rsidR="00BD4673" w:rsidRPr="00EA0CCE">
        <w:rPr>
          <w:rFonts w:eastAsia="Yu Mincho" w:cstheme="majorBidi"/>
          <w:szCs w:val="24"/>
          <w:lang w:eastAsia="ja-JP"/>
        </w:rPr>
        <w:t xml:space="preserve">I wondered what the dream </w:t>
      </w:r>
      <w:r w:rsidR="00014492" w:rsidRPr="00EA0CCE">
        <w:rPr>
          <w:rFonts w:eastAsia="Yu Mincho" w:cstheme="majorBidi"/>
          <w:szCs w:val="24"/>
          <w:lang w:eastAsia="ja-JP"/>
        </w:rPr>
        <w:t>was about</w:t>
      </w:r>
      <w:r w:rsidR="00EC473B" w:rsidRPr="00EA0CCE">
        <w:rPr>
          <w:rFonts w:eastAsia="Yu Mincho" w:cstheme="majorBidi"/>
          <w:szCs w:val="24"/>
          <w:lang w:eastAsia="ja-JP"/>
        </w:rPr>
        <w:t xml:space="preserve">. </w:t>
      </w:r>
      <w:r w:rsidR="009C26EE" w:rsidRPr="00EA0CCE">
        <w:rPr>
          <w:rFonts w:eastAsia="Yu Mincho" w:cstheme="majorBidi"/>
          <w:szCs w:val="24"/>
          <w:lang w:eastAsia="ja-JP"/>
        </w:rPr>
        <w:t>A few weeks later, m</w:t>
      </w:r>
      <w:r w:rsidR="00BD4673" w:rsidRPr="00EA0CCE">
        <w:rPr>
          <w:rFonts w:eastAsia="Yu Mincho" w:cstheme="majorBidi"/>
          <w:szCs w:val="24"/>
          <w:lang w:eastAsia="ja-JP"/>
        </w:rPr>
        <w:t xml:space="preserve">y chest was tightened when I </w:t>
      </w:r>
      <w:r w:rsidR="009C26EE" w:rsidRPr="00EA0CCE">
        <w:rPr>
          <w:rFonts w:eastAsia="Yu Mincho" w:cstheme="majorBidi"/>
          <w:szCs w:val="24"/>
          <w:lang w:eastAsia="ja-JP"/>
        </w:rPr>
        <w:t xml:space="preserve">learned </w:t>
      </w:r>
      <w:r w:rsidR="00BD4673" w:rsidRPr="00EA0CCE">
        <w:rPr>
          <w:rFonts w:eastAsia="Yu Mincho" w:cstheme="majorBidi"/>
          <w:szCs w:val="24"/>
          <w:lang w:eastAsia="ja-JP"/>
        </w:rPr>
        <w:t xml:space="preserve">that islets were often used as </w:t>
      </w:r>
      <w:r w:rsidR="00E2287A" w:rsidRPr="00EA0CCE">
        <w:rPr>
          <w:rFonts w:eastAsia="Yu Mincho" w:cstheme="majorBidi"/>
          <w:szCs w:val="24"/>
          <w:lang w:eastAsia="ja-JP"/>
        </w:rPr>
        <w:t>cemeteries</w:t>
      </w:r>
      <w:r w:rsidR="00BD4673" w:rsidRPr="00EA0CCE">
        <w:rPr>
          <w:rFonts w:eastAsia="Yu Mincho" w:cstheme="majorBidi"/>
          <w:szCs w:val="24"/>
          <w:lang w:eastAsia="ja-JP"/>
        </w:rPr>
        <w:t xml:space="preserve"> and </w:t>
      </w:r>
      <w:r w:rsidR="009C26EE" w:rsidRPr="00EA0CCE">
        <w:rPr>
          <w:rFonts w:eastAsia="Yu Mincho" w:cstheme="majorBidi"/>
          <w:szCs w:val="24"/>
          <w:lang w:eastAsia="ja-JP"/>
        </w:rPr>
        <w:t xml:space="preserve">that </w:t>
      </w:r>
      <w:r w:rsidR="00BD4673" w:rsidRPr="00EA0CCE">
        <w:rPr>
          <w:rFonts w:eastAsia="Yu Mincho" w:cstheme="majorBidi"/>
          <w:szCs w:val="24"/>
          <w:lang w:eastAsia="ja-JP"/>
        </w:rPr>
        <w:t xml:space="preserve">turquoise </w:t>
      </w:r>
      <w:r w:rsidR="009C26EE" w:rsidRPr="00EA0CCE">
        <w:rPr>
          <w:rFonts w:eastAsia="Yu Mincho" w:cstheme="majorBidi"/>
          <w:szCs w:val="24"/>
          <w:lang w:eastAsia="ja-JP"/>
        </w:rPr>
        <w:t>could be the</w:t>
      </w:r>
      <w:r w:rsidR="00BD4673" w:rsidRPr="00EA0CCE">
        <w:rPr>
          <w:rFonts w:eastAsia="Yu Mincho" w:cstheme="majorBidi"/>
          <w:szCs w:val="24"/>
          <w:lang w:eastAsia="ja-JP"/>
        </w:rPr>
        <w:t xml:space="preserve"> colour </w:t>
      </w:r>
      <w:r w:rsidR="00E2287A" w:rsidRPr="00EA0CCE">
        <w:rPr>
          <w:rFonts w:eastAsia="Yu Mincho" w:cstheme="majorBidi"/>
          <w:szCs w:val="24"/>
          <w:lang w:eastAsia="ja-JP"/>
        </w:rPr>
        <w:t>of the Hereafter in the Ryukyu</w:t>
      </w:r>
      <w:r w:rsidR="009C26EE" w:rsidRPr="00EA0CCE">
        <w:rPr>
          <w:rFonts w:eastAsia="Yu Mincho" w:cstheme="majorBidi"/>
          <w:szCs w:val="24"/>
          <w:lang w:eastAsia="ja-JP"/>
        </w:rPr>
        <w:t>an worldviews</w:t>
      </w:r>
      <w:r w:rsidR="00E2287A" w:rsidRPr="00EA0CCE">
        <w:rPr>
          <w:rFonts w:eastAsia="Yu Mincho" w:cstheme="majorBidi"/>
          <w:szCs w:val="24"/>
          <w:lang w:eastAsia="ja-JP"/>
        </w:rPr>
        <w:t xml:space="preserve"> </w:t>
      </w:r>
      <w:r w:rsidR="00E2287A" w:rsidRPr="00EA0CCE">
        <w:rPr>
          <w:rFonts w:eastAsia="Yu Mincho" w:cstheme="majorBidi"/>
          <w:szCs w:val="24"/>
          <w:lang w:eastAsia="ja-JP"/>
        </w:rPr>
        <w:fldChar w:fldCharType="begin"/>
      </w:r>
      <w:r w:rsidR="00E2287A" w:rsidRPr="00EA0CCE">
        <w:rPr>
          <w:rFonts w:eastAsia="Yu Mincho" w:cstheme="majorBidi"/>
          <w:szCs w:val="24"/>
          <w:lang w:eastAsia="ja-JP"/>
        </w:rPr>
        <w:instrText xml:space="preserve"> ADDIN ZOTERO_ITEM CSL_CITATION {"citationID":"FhJcxo1D","properties":{"formattedCitation":"(Nakamatsu, 1975; Imaizumi, 2021)","plainCitation":"(Nakamatsu, 1975; Imaizumi, 2021)","noteIndex":0},"citationItems":[{"id":6026,"uris":["http://zotero.org/users/2134402/items/92SVX9HM"],"uri":["http://zotero.org/users/2134402/items/92SVX9HM"],"itemData":{"id":6026,"type":"book","event-place":"Tokyo","publisher":"Dento to Gendaisha","publisher-place":"Tokyo","title":"Kami to Mura [Gods and Villages]","author":[{"family":"Nakamatsu","given":"Yashu"}],"issued":{"date-parts":[["1975"]]}}},{"id":3137,"uris":["http://zotero.org/users/2134402/items/X58X9TR6"],"uri":["http://zotero.org/users/2134402/items/X58X9TR6"],"itemData":{"id":3137,"type":"webpage","container-title":"Shinya Imaizumi Official Website","title":"Rensai 5: Okinawa &amp; Kyubon no Eisa [Series No. 5: Okinawa &amp; Eisa in the Old Bon Festival]","URL":"http://www.shinyaimaizumi.com/index.php?%E9%80%A3%E8%BC%89%EF%BC%95","author":[{"family":"Imaizumi","given":"Shinya"}],"accessed":{"date-parts":[["2021",4,11]]},"issued":{"date-parts":[["2021"]]}}}],"schema":"https://github.com/citation-style-language/schema/raw/master/csl-citation.json"} </w:instrText>
      </w:r>
      <w:r w:rsidR="00E2287A" w:rsidRPr="00EA0CCE">
        <w:rPr>
          <w:rFonts w:eastAsia="Yu Mincho" w:cstheme="majorBidi"/>
          <w:szCs w:val="24"/>
          <w:lang w:eastAsia="ja-JP"/>
        </w:rPr>
        <w:fldChar w:fldCharType="separate"/>
      </w:r>
      <w:r w:rsidR="00E2287A" w:rsidRPr="00EA0CCE">
        <w:rPr>
          <w:rFonts w:cstheme="majorBidi"/>
          <w:szCs w:val="24"/>
        </w:rPr>
        <w:t>(Nakamatsu, 1975; Imaizumi, 2021)</w:t>
      </w:r>
      <w:r w:rsidR="00E2287A" w:rsidRPr="00EA0CCE">
        <w:rPr>
          <w:rFonts w:eastAsia="Yu Mincho" w:cstheme="majorBidi"/>
          <w:szCs w:val="24"/>
          <w:lang w:eastAsia="ja-JP"/>
        </w:rPr>
        <w:fldChar w:fldCharType="end"/>
      </w:r>
      <w:r w:rsidR="00E2287A" w:rsidRPr="00EA0CCE">
        <w:rPr>
          <w:rFonts w:eastAsia="Yu Mincho" w:cstheme="majorBidi"/>
          <w:szCs w:val="24"/>
          <w:lang w:eastAsia="ja-JP"/>
        </w:rPr>
        <w:t>.</w:t>
      </w:r>
      <w:r w:rsidR="009C26EE" w:rsidRPr="00EA0CCE">
        <w:rPr>
          <w:rFonts w:eastAsia="Yu Mincho" w:cstheme="majorBidi"/>
          <w:szCs w:val="24"/>
          <w:lang w:eastAsia="ja-JP"/>
        </w:rPr>
        <w:t xml:space="preserve"> </w:t>
      </w:r>
      <w:r w:rsidR="002264D8" w:rsidRPr="00EA0CCE">
        <w:rPr>
          <w:rFonts w:eastAsia="Yu Mincho" w:cstheme="majorBidi"/>
          <w:szCs w:val="24"/>
          <w:lang w:eastAsia="ja-JP"/>
        </w:rPr>
        <w:t xml:space="preserve">It is also said that </w:t>
      </w:r>
      <w:r w:rsidR="0006468C" w:rsidRPr="00EA0CCE">
        <w:rPr>
          <w:rFonts w:cstheme="majorBidi"/>
          <w:szCs w:val="24"/>
          <w:lang w:eastAsia="ja-JP"/>
        </w:rPr>
        <w:t>w</w:t>
      </w:r>
      <w:r w:rsidR="0006468C" w:rsidRPr="00EA0CCE">
        <w:rPr>
          <w:rFonts w:eastAsia="Yu Mincho" w:cstheme="majorBidi"/>
          <w:szCs w:val="24"/>
          <w:lang w:eastAsia="ja-JP"/>
        </w:rPr>
        <w:t xml:space="preserve">hen the tide goes out </w:t>
      </w:r>
      <w:r w:rsidR="002264D8" w:rsidRPr="00EA0CCE">
        <w:rPr>
          <w:rFonts w:eastAsia="Yu Mincho" w:cstheme="majorBidi"/>
          <w:szCs w:val="24"/>
          <w:lang w:eastAsia="ja-JP"/>
        </w:rPr>
        <w:t>coral ree</w:t>
      </w:r>
      <w:r w:rsidR="005D0DA7" w:rsidRPr="00EA0CCE">
        <w:rPr>
          <w:rFonts w:eastAsia="Yu Mincho" w:cstheme="majorBidi"/>
          <w:szCs w:val="24"/>
          <w:lang w:eastAsia="ja-JP"/>
        </w:rPr>
        <w:t>f</w:t>
      </w:r>
      <w:r w:rsidR="002264D8" w:rsidRPr="00EA0CCE">
        <w:rPr>
          <w:rFonts w:eastAsia="Yu Mincho" w:cstheme="majorBidi"/>
          <w:szCs w:val="24"/>
          <w:lang w:eastAsia="ja-JP"/>
        </w:rPr>
        <w:t xml:space="preserve"> lagoon</w:t>
      </w:r>
      <w:r w:rsidR="00853BDC" w:rsidRPr="00EA0CCE">
        <w:rPr>
          <w:rFonts w:eastAsia="Yu Mincho" w:cstheme="majorBidi"/>
          <w:szCs w:val="24"/>
          <w:lang w:eastAsia="ja-JP"/>
        </w:rPr>
        <w:t>s</w:t>
      </w:r>
      <w:r w:rsidR="002264D8" w:rsidRPr="00EA0CCE">
        <w:rPr>
          <w:rFonts w:eastAsia="Yu Mincho" w:cstheme="majorBidi"/>
          <w:szCs w:val="24"/>
          <w:lang w:eastAsia="ja-JP"/>
        </w:rPr>
        <w:t xml:space="preserve"> </w:t>
      </w:r>
      <w:proofErr w:type="spellStart"/>
      <w:r w:rsidR="00C74EF1" w:rsidRPr="00EA0CCE">
        <w:rPr>
          <w:rFonts w:cstheme="majorBidi"/>
          <w:i/>
          <w:iCs/>
          <w:szCs w:val="24"/>
          <w:lang w:eastAsia="ja-JP"/>
        </w:rPr>
        <w:t>in</w:t>
      </w:r>
      <w:r w:rsidR="00C74EF1" w:rsidRPr="00EA0CCE">
        <w:rPr>
          <w:rFonts w:eastAsia="Yu Mincho" w:cstheme="majorBidi"/>
          <w:i/>
          <w:iCs/>
          <w:szCs w:val="24"/>
          <w:lang w:eastAsia="ja-JP"/>
        </w:rPr>
        <w:t>ō</w:t>
      </w:r>
      <w:proofErr w:type="spellEnd"/>
      <w:r w:rsidR="005C7A76" w:rsidRPr="00EA0CCE">
        <w:rPr>
          <w:rStyle w:val="FootnoteReference"/>
          <w:rFonts w:eastAsia="Yu Mincho" w:cstheme="majorBidi"/>
          <w:i/>
          <w:iCs/>
          <w:szCs w:val="24"/>
          <w:lang w:eastAsia="ja-JP"/>
        </w:rPr>
        <w:footnoteReference w:id="31"/>
      </w:r>
      <w:r w:rsidR="00ED15DF" w:rsidRPr="00EA0CCE">
        <w:rPr>
          <w:rFonts w:cstheme="majorBidi"/>
          <w:szCs w:val="24"/>
          <w:lang w:eastAsia="ja-JP"/>
        </w:rPr>
        <w:t xml:space="preserve"> surface to connect this life </w:t>
      </w:r>
      <w:r w:rsidR="002264D8" w:rsidRPr="00EA0CCE">
        <w:rPr>
          <w:rFonts w:cstheme="majorBidi"/>
          <w:szCs w:val="24"/>
          <w:lang w:eastAsia="ja-JP"/>
        </w:rPr>
        <w:t>to</w:t>
      </w:r>
      <w:r w:rsidR="00ED15DF" w:rsidRPr="00EA0CCE">
        <w:rPr>
          <w:rFonts w:cstheme="majorBidi"/>
          <w:szCs w:val="24"/>
          <w:lang w:eastAsia="ja-JP"/>
        </w:rPr>
        <w:t xml:space="preserve"> the spiritual world </w:t>
      </w:r>
      <w:r w:rsidR="00ED15DF" w:rsidRPr="00EA0CCE">
        <w:rPr>
          <w:rFonts w:cstheme="majorBidi"/>
          <w:szCs w:val="24"/>
          <w:lang w:eastAsia="ja-JP"/>
        </w:rPr>
        <w:fldChar w:fldCharType="begin"/>
      </w:r>
      <w:r w:rsidR="00ED15DF" w:rsidRPr="00EA0CCE">
        <w:rPr>
          <w:rFonts w:cstheme="majorBidi"/>
          <w:szCs w:val="24"/>
          <w:lang w:eastAsia="ja-JP"/>
        </w:rPr>
        <w:instrText xml:space="preserve"> ADDIN ZOTERO_ITEM CSL_CITATION {"citationID":"z5Mh32vO","properties":{"formattedCitation":"(Hashio, 2017)","plainCitation":"(Hashio, 2017)","noteIndex":0},"citationItems":[{"id":6477,"uris":["http://zotero.org/users/2134402/items/QRGJCI62"],"uri":["http://zotero.org/users/2134402/items/QRGJCI62"],"itemData":{"id":6477,"type":"article-journal","abstract":"</w:instrText>
      </w:r>
      <w:r w:rsidR="00ED15DF" w:rsidRPr="00EA0CCE">
        <w:rPr>
          <w:rFonts w:cstheme="majorBidi"/>
          <w:szCs w:val="24"/>
          <w:lang w:eastAsia="ja-JP"/>
        </w:rPr>
        <w:instrText>仲松弥秀氏は、古代沖縄の色彩概念は、奄美諸島も同様「青の世界」は明るい世界に通ずる淡い世界で、</w:instrText>
      </w:r>
      <w:r w:rsidR="00ED15DF" w:rsidRPr="00EA0CCE">
        <w:rPr>
          <w:rFonts w:cstheme="majorBidi"/>
          <w:szCs w:val="24"/>
          <w:lang w:eastAsia="ja-JP"/>
        </w:rPr>
        <w:instrText>\n</w:instrText>
      </w:r>
      <w:r w:rsidR="00ED15DF" w:rsidRPr="00EA0CCE">
        <w:rPr>
          <w:rFonts w:cstheme="majorBidi"/>
          <w:szCs w:val="24"/>
          <w:lang w:eastAsia="ja-JP"/>
        </w:rPr>
        <w:instrText>『古事記』の黄の世界と類似しているとした。「おう」の付く地名・御嶽名・神名が見出されることから、</w:instrText>
      </w:r>
      <w:r w:rsidR="00ED15DF" w:rsidRPr="00EA0CCE">
        <w:rPr>
          <w:rFonts w:cstheme="majorBidi"/>
          <w:szCs w:val="24"/>
          <w:lang w:eastAsia="ja-JP"/>
        </w:rPr>
        <w:instrText>\n</w:instrText>
      </w:r>
      <w:r w:rsidR="00ED15DF" w:rsidRPr="00EA0CCE">
        <w:rPr>
          <w:rFonts w:cstheme="majorBidi"/>
          <w:szCs w:val="24"/>
          <w:lang w:eastAsia="ja-JP"/>
        </w:rPr>
        <w:instrText>古代沖縄人が「青の世界」を想定していたとし、奥武島は「青の島」であり、死後の世界の島と考えた。</w:instrText>
      </w:r>
      <w:r w:rsidR="00ED15DF" w:rsidRPr="00EA0CCE">
        <w:rPr>
          <w:rFonts w:cstheme="majorBidi"/>
          <w:szCs w:val="24"/>
          <w:lang w:eastAsia="ja-JP"/>
        </w:rPr>
        <w:instrText>\n</w:instrText>
      </w:r>
      <w:r w:rsidR="00ED15DF" w:rsidRPr="00EA0CCE">
        <w:rPr>
          <w:rFonts w:cstheme="majorBidi"/>
          <w:szCs w:val="24"/>
          <w:lang w:eastAsia="ja-JP"/>
        </w:rPr>
        <w:instrText>谷川健一氏は、奥武の島は人が死ぬと死体を運んで葬った地先の小島であり、風葬墓に葬られた死者が黄色い世界に住むということから、「青の島」を他界の色として捉えた。崎山理氏は、青は「中空」を意味する言葉と推定し、マライ・ポリネシア祖語</w:instrText>
      </w:r>
      <w:r w:rsidR="00ED15DF" w:rsidRPr="00EA0CCE">
        <w:rPr>
          <w:rFonts w:cstheme="majorBidi"/>
          <w:szCs w:val="24"/>
          <w:lang w:eastAsia="ja-JP"/>
        </w:rPr>
        <w:instrText xml:space="preserve">*awaŋ </w:instrText>
      </w:r>
      <w:r w:rsidR="00ED15DF" w:rsidRPr="00EA0CCE">
        <w:rPr>
          <w:rFonts w:cstheme="majorBidi"/>
          <w:szCs w:val="24"/>
          <w:lang w:eastAsia="ja-JP"/>
        </w:rPr>
        <w:instrText>は、奈良朝の上代日本語では、アワ「淡」、アヲ「青」となった。近江の語源アハ－うみ「淡海、相海」は、アワ－うみが本来の語源であり、中空の色を反映している様とした。筆者は、琉球弧で礁池を表す「イノー」の語源は、逆語序である「海淡」とし、「あの世とこの世との間」を表す「境域」「中間の世界」と解釈した。</w:instrText>
      </w:r>
      <w:r w:rsidR="00ED15DF" w:rsidRPr="00EA0CCE">
        <w:rPr>
          <w:rFonts w:cstheme="majorBidi"/>
          <w:szCs w:val="24"/>
          <w:lang w:eastAsia="ja-JP"/>
        </w:rPr>
        <w:instrText xml:space="preserve">","container-title":"The bulletin of the University of Kochi. Faculty of Cultural Studies issue","page":"33-50","title":"An Essay on the Linguistic Culture of Spatial Perception in the Ryukyu Region: Thoughts on“ Inō ” and the World of“ Blue”","volume":"66","author":[{"family":"Hashio","given":"Naokazu"}],"issued":{"date-parts":[["2017"]]}}}],"schema":"https://github.com/citation-style-language/schema/raw/master/csl-citation.json"} </w:instrText>
      </w:r>
      <w:r w:rsidR="00ED15DF" w:rsidRPr="00EA0CCE">
        <w:rPr>
          <w:rFonts w:cstheme="majorBidi"/>
          <w:szCs w:val="24"/>
          <w:lang w:eastAsia="ja-JP"/>
        </w:rPr>
        <w:fldChar w:fldCharType="separate"/>
      </w:r>
      <w:r w:rsidR="00ED15DF" w:rsidRPr="00EA0CCE">
        <w:rPr>
          <w:rFonts w:cstheme="majorBidi"/>
          <w:szCs w:val="24"/>
        </w:rPr>
        <w:t>(Hashio, 2017)</w:t>
      </w:r>
      <w:r w:rsidR="00ED15DF" w:rsidRPr="00EA0CCE">
        <w:rPr>
          <w:rFonts w:cstheme="majorBidi"/>
          <w:szCs w:val="24"/>
          <w:lang w:eastAsia="ja-JP"/>
        </w:rPr>
        <w:fldChar w:fldCharType="end"/>
      </w:r>
      <w:r w:rsidR="00ED15DF" w:rsidRPr="00EA0CCE">
        <w:rPr>
          <w:rFonts w:cstheme="majorBidi"/>
          <w:szCs w:val="24"/>
          <w:lang w:eastAsia="ja-JP"/>
        </w:rPr>
        <w:t>.</w:t>
      </w:r>
      <w:r w:rsidR="004C639F" w:rsidRPr="00EA0CCE">
        <w:rPr>
          <w:rFonts w:eastAsia="Yu Mincho" w:cstheme="majorBidi"/>
          <w:szCs w:val="24"/>
          <w:lang w:eastAsia="ja-JP"/>
        </w:rPr>
        <w:t xml:space="preserve"> </w:t>
      </w:r>
      <w:r w:rsidR="009C26EE" w:rsidRPr="00EA0CCE">
        <w:rPr>
          <w:rFonts w:eastAsia="Yu Mincho" w:cstheme="majorBidi"/>
          <w:szCs w:val="24"/>
          <w:lang w:eastAsia="ja-JP"/>
        </w:rPr>
        <w:t xml:space="preserve">Did my unconscious </w:t>
      </w:r>
      <w:r w:rsidR="00FD4EC8" w:rsidRPr="00EA0CCE">
        <w:rPr>
          <w:rFonts w:eastAsia="Yu Mincho" w:cstheme="majorBidi"/>
          <w:szCs w:val="24"/>
          <w:lang w:eastAsia="ja-JP"/>
        </w:rPr>
        <w:t xml:space="preserve">know </w:t>
      </w:r>
      <w:r w:rsidR="009C26EE" w:rsidRPr="00EA0CCE">
        <w:rPr>
          <w:rFonts w:eastAsia="Yu Mincho" w:cstheme="majorBidi"/>
          <w:szCs w:val="24"/>
          <w:lang w:eastAsia="ja-JP"/>
        </w:rPr>
        <w:t xml:space="preserve">the traditional knowledge </w:t>
      </w:r>
      <w:r w:rsidR="00FD4EC8" w:rsidRPr="00EA0CCE">
        <w:rPr>
          <w:rFonts w:eastAsia="Yu Mincho" w:cstheme="majorBidi"/>
          <w:szCs w:val="24"/>
          <w:lang w:eastAsia="ja-JP"/>
        </w:rPr>
        <w:t>without my conscious knowledge?</w:t>
      </w:r>
    </w:p>
    <w:p w14:paraId="375DD159" w14:textId="2535220B" w:rsidR="00BA10AA" w:rsidRPr="00EA0CCE" w:rsidRDefault="00BA10AA" w:rsidP="00E402ED">
      <w:pPr>
        <w:spacing w:after="0" w:line="480" w:lineRule="auto"/>
        <w:rPr>
          <w:rFonts w:eastAsia="Yu Mincho" w:cstheme="majorBidi"/>
          <w:szCs w:val="24"/>
          <w:lang w:eastAsia="ja-JP"/>
        </w:rPr>
      </w:pPr>
    </w:p>
    <w:p w14:paraId="6A5335F9" w14:textId="0B8F79AA" w:rsidR="000631B6" w:rsidRPr="00EA0CCE" w:rsidRDefault="00177229" w:rsidP="00E402ED">
      <w:pPr>
        <w:spacing w:after="0" w:line="480" w:lineRule="auto"/>
        <w:ind w:firstLine="720"/>
        <w:rPr>
          <w:rFonts w:cstheme="majorBidi"/>
          <w:i/>
          <w:iCs/>
          <w:szCs w:val="24"/>
          <w:lang w:eastAsia="ja-JP"/>
        </w:rPr>
      </w:pPr>
      <w:r w:rsidRPr="00EA0CCE">
        <w:rPr>
          <w:rFonts w:cstheme="majorBidi"/>
          <w:szCs w:val="24"/>
          <w:lang w:eastAsia="ja-JP"/>
        </w:rPr>
        <w:t>(2</w:t>
      </w:r>
      <w:r w:rsidR="00C94C9D" w:rsidRPr="00EA0CCE">
        <w:rPr>
          <w:rFonts w:cstheme="majorBidi"/>
          <w:szCs w:val="24"/>
          <w:lang w:eastAsia="ja-JP"/>
        </w:rPr>
        <w:t>4</w:t>
      </w:r>
      <w:r w:rsidRPr="00EA0CCE">
        <w:rPr>
          <w:rFonts w:cstheme="majorBidi"/>
          <w:szCs w:val="24"/>
          <w:lang w:eastAsia="ja-JP"/>
        </w:rPr>
        <w:t xml:space="preserve">) </w:t>
      </w:r>
      <w:r w:rsidR="000631B6" w:rsidRPr="00EA0CCE">
        <w:rPr>
          <w:rFonts w:cstheme="majorBidi"/>
          <w:i/>
          <w:iCs/>
          <w:szCs w:val="24"/>
          <w:lang w:eastAsia="ja-JP"/>
        </w:rPr>
        <w:t xml:space="preserve">Summer 2019 – </w:t>
      </w:r>
      <w:r w:rsidR="00015F0F" w:rsidRPr="00EA0CCE">
        <w:rPr>
          <w:rFonts w:cstheme="majorBidi"/>
          <w:i/>
          <w:iCs/>
          <w:szCs w:val="24"/>
          <w:lang w:eastAsia="ja-JP"/>
        </w:rPr>
        <w:t>a</w:t>
      </w:r>
      <w:r w:rsidR="000631B6" w:rsidRPr="00EA0CCE">
        <w:rPr>
          <w:rFonts w:cstheme="majorBidi"/>
          <w:i/>
          <w:iCs/>
          <w:szCs w:val="24"/>
          <w:lang w:eastAsia="ja-JP"/>
        </w:rPr>
        <w:t>t care home</w:t>
      </w:r>
    </w:p>
    <w:p w14:paraId="154A87B2" w14:textId="77777777" w:rsidR="000631B6" w:rsidRPr="00EA0CCE" w:rsidRDefault="000631B6" w:rsidP="00E402ED">
      <w:pPr>
        <w:spacing w:after="0" w:line="480" w:lineRule="auto"/>
        <w:ind w:firstLine="720"/>
        <w:rPr>
          <w:rFonts w:cstheme="majorBidi"/>
          <w:i/>
          <w:iCs/>
          <w:szCs w:val="24"/>
          <w:lang w:eastAsia="ja-JP"/>
        </w:rPr>
      </w:pPr>
    </w:p>
    <w:p w14:paraId="67448344" w14:textId="22814608" w:rsidR="000631B6" w:rsidRPr="00EA0CCE" w:rsidRDefault="000631B6" w:rsidP="00E402ED">
      <w:pPr>
        <w:spacing w:after="0" w:line="480" w:lineRule="auto"/>
        <w:ind w:left="720"/>
        <w:rPr>
          <w:rFonts w:cstheme="majorBidi"/>
          <w:i/>
          <w:iCs/>
          <w:szCs w:val="24"/>
          <w:lang w:eastAsia="ja-JP"/>
        </w:rPr>
      </w:pPr>
      <w:r w:rsidRPr="00EA0CCE">
        <w:rPr>
          <w:rFonts w:cstheme="majorBidi"/>
          <w:i/>
          <w:iCs/>
          <w:szCs w:val="24"/>
          <w:lang w:eastAsia="ja-JP"/>
        </w:rPr>
        <w:t>Grandma pointed out of her room window, saying “</w:t>
      </w:r>
      <w:proofErr w:type="spellStart"/>
      <w:r w:rsidR="00886F17" w:rsidRPr="00EA0CCE">
        <w:rPr>
          <w:rFonts w:cstheme="majorBidi"/>
          <w:i/>
          <w:iCs/>
          <w:szCs w:val="24"/>
          <w:lang w:eastAsia="ja-JP"/>
        </w:rPr>
        <w:t>Ku</w:t>
      </w:r>
      <w:r w:rsidRPr="00EA0CCE">
        <w:rPr>
          <w:rFonts w:cstheme="majorBidi"/>
          <w:i/>
          <w:iCs/>
          <w:szCs w:val="24"/>
          <w:lang w:eastAsia="ja-JP"/>
        </w:rPr>
        <w:t>m</w:t>
      </w:r>
      <w:r w:rsidR="00625C60" w:rsidRPr="00EA0CCE">
        <w:rPr>
          <w:rFonts w:eastAsia="Yu Mincho" w:cstheme="majorBidi"/>
          <w:i/>
          <w:iCs/>
          <w:szCs w:val="24"/>
          <w:lang w:eastAsia="ja-JP"/>
        </w:rPr>
        <w:t>ā</w:t>
      </w:r>
      <w:proofErr w:type="spellEnd"/>
      <w:r w:rsidRPr="00EA0CCE">
        <w:rPr>
          <w:rFonts w:cstheme="majorBidi"/>
          <w:i/>
          <w:iCs/>
          <w:szCs w:val="24"/>
          <w:lang w:eastAsia="ja-JP"/>
        </w:rPr>
        <w:t xml:space="preserve"> </w:t>
      </w:r>
      <w:proofErr w:type="spellStart"/>
      <w:r w:rsidR="00886F17" w:rsidRPr="00EA0CCE">
        <w:rPr>
          <w:rFonts w:cstheme="majorBidi"/>
          <w:i/>
          <w:iCs/>
          <w:szCs w:val="24"/>
          <w:lang w:eastAsia="ja-JP"/>
        </w:rPr>
        <w:t>u</w:t>
      </w:r>
      <w:r w:rsidRPr="00EA0CCE">
        <w:rPr>
          <w:rFonts w:cstheme="majorBidi"/>
          <w:i/>
          <w:iCs/>
          <w:szCs w:val="24"/>
          <w:lang w:eastAsia="ja-JP"/>
        </w:rPr>
        <w:t>mi</w:t>
      </w:r>
      <w:proofErr w:type="spellEnd"/>
      <w:r w:rsidRPr="00EA0CCE">
        <w:rPr>
          <w:rFonts w:cstheme="majorBidi"/>
          <w:i/>
          <w:iCs/>
          <w:szCs w:val="24"/>
          <w:lang w:eastAsia="ja-JP"/>
        </w:rPr>
        <w:t xml:space="preserve"> </w:t>
      </w:r>
      <w:proofErr w:type="spellStart"/>
      <w:r w:rsidRPr="00EA0CCE">
        <w:rPr>
          <w:rFonts w:cstheme="majorBidi"/>
          <w:i/>
          <w:iCs/>
          <w:szCs w:val="24"/>
          <w:lang w:eastAsia="ja-JP"/>
        </w:rPr>
        <w:t>y</w:t>
      </w:r>
      <w:r w:rsidR="00886F17" w:rsidRPr="00EA0CCE">
        <w:rPr>
          <w:rFonts w:cstheme="majorBidi"/>
          <w:i/>
          <w:iCs/>
          <w:szCs w:val="24"/>
          <w:lang w:eastAsia="ja-JP"/>
        </w:rPr>
        <w:t>a</w:t>
      </w:r>
      <w:r w:rsidR="001912C3" w:rsidRPr="00EA0CCE">
        <w:rPr>
          <w:rFonts w:cstheme="majorBidi"/>
          <w:i/>
          <w:iCs/>
          <w:szCs w:val="24"/>
          <w:lang w:eastAsia="ja-JP"/>
        </w:rPr>
        <w:t>gutu</w:t>
      </w:r>
      <w:proofErr w:type="spellEnd"/>
      <w:r w:rsidR="004C3CF6" w:rsidRPr="00EA0CCE">
        <w:rPr>
          <w:rFonts w:cstheme="majorBidi"/>
          <w:i/>
          <w:iCs/>
          <w:szCs w:val="24"/>
          <w:lang w:eastAsia="ja-JP"/>
        </w:rPr>
        <w:t xml:space="preserve"> </w:t>
      </w:r>
      <w:proofErr w:type="spellStart"/>
      <w:r w:rsidR="004C3CF6" w:rsidRPr="00EA0CCE">
        <w:rPr>
          <w:rFonts w:cstheme="majorBidi"/>
          <w:i/>
          <w:iCs/>
          <w:szCs w:val="24"/>
          <w:lang w:eastAsia="ja-JP"/>
        </w:rPr>
        <w:t>yo</w:t>
      </w:r>
      <w:proofErr w:type="spellEnd"/>
      <w:r w:rsidR="001912C3" w:rsidRPr="00EA0CCE">
        <w:rPr>
          <w:rFonts w:cstheme="majorBidi"/>
          <w:i/>
          <w:iCs/>
          <w:szCs w:val="24"/>
          <w:lang w:eastAsia="ja-JP"/>
        </w:rPr>
        <w:t>,</w:t>
      </w:r>
      <w:r w:rsidRPr="00EA0CCE">
        <w:rPr>
          <w:rFonts w:cstheme="majorBidi"/>
          <w:i/>
          <w:iCs/>
          <w:szCs w:val="24"/>
          <w:lang w:eastAsia="ja-JP"/>
        </w:rPr>
        <w:t xml:space="preserve"> </w:t>
      </w:r>
      <w:proofErr w:type="spellStart"/>
      <w:r w:rsidR="001912C3" w:rsidRPr="00EA0CCE">
        <w:rPr>
          <w:rFonts w:cstheme="majorBidi"/>
          <w:i/>
          <w:iCs/>
          <w:szCs w:val="24"/>
          <w:lang w:eastAsia="ja-JP"/>
        </w:rPr>
        <w:t>i</w:t>
      </w:r>
      <w:r w:rsidRPr="00EA0CCE">
        <w:rPr>
          <w:rFonts w:cstheme="majorBidi"/>
          <w:i/>
          <w:iCs/>
          <w:szCs w:val="24"/>
          <w:lang w:eastAsia="ja-JP"/>
        </w:rPr>
        <w:t>pp</w:t>
      </w:r>
      <w:r w:rsidR="00625C60" w:rsidRPr="00EA0CCE">
        <w:rPr>
          <w:rFonts w:cstheme="majorBidi"/>
          <w:i/>
          <w:iCs/>
          <w:szCs w:val="24"/>
          <w:lang w:eastAsia="ja-JP"/>
        </w:rPr>
        <w:t>ē</w:t>
      </w:r>
      <w:proofErr w:type="spellEnd"/>
      <w:r w:rsidRPr="00EA0CCE">
        <w:rPr>
          <w:rFonts w:cstheme="majorBidi"/>
          <w:i/>
          <w:iCs/>
          <w:szCs w:val="24"/>
          <w:lang w:eastAsia="ja-JP"/>
        </w:rPr>
        <w:t xml:space="preserve"> </w:t>
      </w:r>
      <w:proofErr w:type="spellStart"/>
      <w:r w:rsidRPr="00EA0CCE">
        <w:rPr>
          <w:rFonts w:cstheme="majorBidi"/>
          <w:i/>
          <w:iCs/>
          <w:szCs w:val="24"/>
          <w:lang w:eastAsia="ja-JP"/>
        </w:rPr>
        <w:t>mag</w:t>
      </w:r>
      <w:r w:rsidR="00886F17" w:rsidRPr="00EA0CCE">
        <w:rPr>
          <w:rFonts w:cstheme="majorBidi"/>
          <w:i/>
          <w:iCs/>
          <w:szCs w:val="24"/>
          <w:lang w:eastAsia="ja-JP"/>
        </w:rPr>
        <w:t>a</w:t>
      </w:r>
      <w:r w:rsidR="00314746" w:rsidRPr="00EA0CCE">
        <w:rPr>
          <w:rFonts w:cstheme="majorBidi"/>
          <w:i/>
          <w:iCs/>
          <w:szCs w:val="24"/>
          <w:lang w:eastAsia="ja-JP"/>
        </w:rPr>
        <w:t>sa</w:t>
      </w:r>
      <w:r w:rsidRPr="00EA0CCE">
        <w:rPr>
          <w:rFonts w:cstheme="majorBidi"/>
          <w:i/>
          <w:iCs/>
          <w:szCs w:val="24"/>
          <w:lang w:eastAsia="ja-JP"/>
        </w:rPr>
        <w:t>ru</w:t>
      </w:r>
      <w:proofErr w:type="spellEnd"/>
      <w:r w:rsidRPr="00EA0CCE">
        <w:rPr>
          <w:rFonts w:cstheme="majorBidi"/>
          <w:i/>
          <w:iCs/>
          <w:szCs w:val="24"/>
          <w:lang w:eastAsia="ja-JP"/>
        </w:rPr>
        <w:t xml:space="preserve"> </w:t>
      </w:r>
      <w:r w:rsidR="00110EE1" w:rsidRPr="00EA0CCE">
        <w:rPr>
          <w:rFonts w:cstheme="majorBidi"/>
          <w:i/>
          <w:iCs/>
          <w:szCs w:val="24"/>
          <w:lang w:eastAsia="ja-JP"/>
        </w:rPr>
        <w:t>gai</w:t>
      </w:r>
      <w:r w:rsidRPr="00EA0CCE">
        <w:rPr>
          <w:rFonts w:cstheme="majorBidi"/>
          <w:i/>
          <w:iCs/>
          <w:szCs w:val="24"/>
          <w:lang w:eastAsia="ja-JP"/>
        </w:rPr>
        <w:t xml:space="preserve"> ga</w:t>
      </w:r>
      <w:r w:rsidR="00886F17" w:rsidRPr="00EA0CCE">
        <w:rPr>
          <w:rFonts w:cstheme="majorBidi"/>
          <w:i/>
          <w:iCs/>
          <w:szCs w:val="24"/>
          <w:lang w:eastAsia="ja-JP"/>
        </w:rPr>
        <w:t xml:space="preserve"> </w:t>
      </w:r>
      <w:proofErr w:type="spellStart"/>
      <w:r w:rsidR="00886F17" w:rsidRPr="00EA0CCE">
        <w:rPr>
          <w:rFonts w:cstheme="majorBidi"/>
          <w:i/>
          <w:iCs/>
          <w:szCs w:val="24"/>
          <w:lang w:eastAsia="ja-JP"/>
        </w:rPr>
        <w:t>turari</w:t>
      </w:r>
      <w:proofErr w:type="spellEnd"/>
      <w:r w:rsidRPr="00EA0CCE">
        <w:rPr>
          <w:rFonts w:cstheme="majorBidi"/>
          <w:i/>
          <w:iCs/>
          <w:szCs w:val="24"/>
          <w:lang w:eastAsia="ja-JP"/>
        </w:rPr>
        <w:t xml:space="preserve"> an. </w:t>
      </w:r>
      <w:proofErr w:type="spellStart"/>
      <w:r w:rsidRPr="00EA0CCE">
        <w:rPr>
          <w:rFonts w:cstheme="majorBidi"/>
          <w:i/>
          <w:iCs/>
          <w:szCs w:val="24"/>
          <w:lang w:eastAsia="ja-JP"/>
        </w:rPr>
        <w:t>Y</w:t>
      </w:r>
      <w:r w:rsidR="00625C60" w:rsidRPr="00EA0CCE">
        <w:rPr>
          <w:rFonts w:eastAsia="Yu Mincho" w:cstheme="majorBidi"/>
          <w:i/>
          <w:iCs/>
          <w:szCs w:val="24"/>
          <w:lang w:eastAsia="ja-JP"/>
        </w:rPr>
        <w:t>ā</w:t>
      </w:r>
      <w:proofErr w:type="spellEnd"/>
      <w:r w:rsidRPr="00EA0CCE">
        <w:rPr>
          <w:rFonts w:cstheme="majorBidi"/>
          <w:i/>
          <w:iCs/>
          <w:szCs w:val="24"/>
          <w:lang w:eastAsia="ja-JP"/>
        </w:rPr>
        <w:t xml:space="preserve"> ga </w:t>
      </w:r>
      <w:proofErr w:type="spellStart"/>
      <w:r w:rsidRPr="00EA0CCE">
        <w:rPr>
          <w:rFonts w:cstheme="majorBidi"/>
          <w:i/>
          <w:iCs/>
          <w:szCs w:val="24"/>
          <w:lang w:eastAsia="ja-JP"/>
        </w:rPr>
        <w:t>tacchi</w:t>
      </w:r>
      <w:proofErr w:type="spellEnd"/>
      <w:r w:rsidRPr="00EA0CCE">
        <w:rPr>
          <w:rFonts w:cstheme="majorBidi"/>
          <w:i/>
          <w:iCs/>
          <w:szCs w:val="24"/>
          <w:lang w:eastAsia="ja-JP"/>
        </w:rPr>
        <w:t xml:space="preserve">, </w:t>
      </w:r>
      <w:proofErr w:type="spellStart"/>
      <w:r w:rsidRPr="00EA0CCE">
        <w:rPr>
          <w:rFonts w:cstheme="majorBidi"/>
          <w:i/>
          <w:iCs/>
          <w:szCs w:val="24"/>
          <w:lang w:eastAsia="ja-JP"/>
        </w:rPr>
        <w:t>nam</w:t>
      </w:r>
      <w:r w:rsidR="00886F17" w:rsidRPr="00EA0CCE">
        <w:rPr>
          <w:rFonts w:eastAsia="Yu Mincho" w:cstheme="majorBidi"/>
          <w:i/>
          <w:iCs/>
          <w:szCs w:val="24"/>
          <w:lang w:eastAsia="ja-JP"/>
        </w:rPr>
        <w:t>ā</w:t>
      </w:r>
      <w:proofErr w:type="spellEnd"/>
      <w:r w:rsidRPr="00EA0CCE">
        <w:rPr>
          <w:rFonts w:cstheme="majorBidi"/>
          <w:i/>
          <w:iCs/>
          <w:szCs w:val="24"/>
          <w:lang w:eastAsia="ja-JP"/>
        </w:rPr>
        <w:t xml:space="preserve"> </w:t>
      </w:r>
      <w:proofErr w:type="spellStart"/>
      <w:r w:rsidRPr="00EA0CCE">
        <w:rPr>
          <w:rFonts w:cstheme="majorBidi"/>
          <w:i/>
          <w:iCs/>
          <w:szCs w:val="24"/>
          <w:lang w:eastAsia="ja-JP"/>
        </w:rPr>
        <w:t>ham</w:t>
      </w:r>
      <w:r w:rsidR="00886F17" w:rsidRPr="00EA0CCE">
        <w:rPr>
          <w:rFonts w:cstheme="majorBidi"/>
          <w:i/>
          <w:iCs/>
          <w:szCs w:val="24"/>
          <w:lang w:eastAsia="ja-JP"/>
        </w:rPr>
        <w:t>an</w:t>
      </w:r>
      <w:proofErr w:type="spellEnd"/>
      <w:r w:rsidRPr="00EA0CCE">
        <w:rPr>
          <w:rFonts w:cstheme="majorBidi"/>
          <w:i/>
          <w:iCs/>
          <w:szCs w:val="24"/>
          <w:lang w:eastAsia="ja-JP"/>
        </w:rPr>
        <w:t xml:space="preserve"> </w:t>
      </w:r>
      <w:proofErr w:type="spellStart"/>
      <w:r w:rsidRPr="00EA0CCE">
        <w:rPr>
          <w:rFonts w:cstheme="majorBidi"/>
          <w:i/>
          <w:iCs/>
          <w:szCs w:val="24"/>
          <w:lang w:eastAsia="ja-JP"/>
        </w:rPr>
        <w:t>t</w:t>
      </w:r>
      <w:r w:rsidRPr="00EA0CCE">
        <w:rPr>
          <w:rFonts w:eastAsia="Yu Mincho" w:cstheme="majorBidi"/>
          <w:i/>
          <w:iCs/>
          <w:szCs w:val="24"/>
          <w:lang w:eastAsia="ja-JP"/>
        </w:rPr>
        <w:t>ō</w:t>
      </w:r>
      <w:r w:rsidRPr="00EA0CCE">
        <w:rPr>
          <w:rFonts w:cstheme="majorBidi"/>
          <w:i/>
          <w:iCs/>
          <w:szCs w:val="24"/>
          <w:lang w:eastAsia="ja-JP"/>
        </w:rPr>
        <w:t>ku</w:t>
      </w:r>
      <w:proofErr w:type="spellEnd"/>
      <w:r w:rsidRPr="00EA0CCE">
        <w:rPr>
          <w:rFonts w:cstheme="majorBidi"/>
          <w:i/>
          <w:iCs/>
          <w:szCs w:val="24"/>
          <w:lang w:eastAsia="ja-JP"/>
        </w:rPr>
        <w:t xml:space="preserve"> </w:t>
      </w:r>
      <w:proofErr w:type="spellStart"/>
      <w:r w:rsidRPr="00EA0CCE">
        <w:rPr>
          <w:rFonts w:cstheme="majorBidi"/>
          <w:i/>
          <w:iCs/>
          <w:szCs w:val="24"/>
          <w:lang w:eastAsia="ja-JP"/>
        </w:rPr>
        <w:t>nat</w:t>
      </w:r>
      <w:r w:rsidRPr="00EA0CCE">
        <w:rPr>
          <w:rFonts w:eastAsia="Yu Mincho" w:cstheme="majorBidi"/>
          <w:i/>
          <w:iCs/>
          <w:szCs w:val="24"/>
          <w:lang w:eastAsia="ja-JP"/>
        </w:rPr>
        <w:t>ō</w:t>
      </w:r>
      <w:r w:rsidRPr="00EA0CCE">
        <w:rPr>
          <w:rFonts w:cstheme="majorBidi"/>
          <w:i/>
          <w:iCs/>
          <w:szCs w:val="24"/>
          <w:lang w:eastAsia="ja-JP"/>
        </w:rPr>
        <w:t>n</w:t>
      </w:r>
      <w:proofErr w:type="spellEnd"/>
      <w:r w:rsidRPr="00EA0CCE">
        <w:rPr>
          <w:rFonts w:cstheme="majorBidi"/>
          <w:i/>
          <w:iCs/>
          <w:szCs w:val="24"/>
          <w:lang w:eastAsia="ja-JP"/>
        </w:rPr>
        <w:t>” in our ancestral tongue.</w:t>
      </w:r>
    </w:p>
    <w:p w14:paraId="4A6CAC1B" w14:textId="77777777" w:rsidR="000631B6" w:rsidRPr="00EA0CCE" w:rsidRDefault="000631B6" w:rsidP="00E402ED">
      <w:pPr>
        <w:spacing w:after="0" w:line="480" w:lineRule="auto"/>
        <w:ind w:left="720"/>
        <w:rPr>
          <w:rFonts w:cstheme="majorBidi"/>
          <w:i/>
          <w:iCs/>
          <w:szCs w:val="24"/>
          <w:lang w:eastAsia="ja-JP"/>
        </w:rPr>
      </w:pPr>
    </w:p>
    <w:p w14:paraId="461370EF" w14:textId="77777777" w:rsidR="000631B6" w:rsidRPr="00EA0CCE" w:rsidRDefault="000631B6" w:rsidP="00E402ED">
      <w:pPr>
        <w:spacing w:after="0" w:line="480" w:lineRule="auto"/>
        <w:ind w:left="720"/>
        <w:rPr>
          <w:rFonts w:cstheme="majorBidi"/>
          <w:i/>
          <w:iCs/>
          <w:szCs w:val="24"/>
          <w:lang w:eastAsia="ja-JP"/>
        </w:rPr>
      </w:pPr>
      <w:r w:rsidRPr="00EA0CCE">
        <w:rPr>
          <w:rFonts w:cstheme="majorBidi"/>
          <w:i/>
          <w:iCs/>
          <w:szCs w:val="24"/>
          <w:lang w:eastAsia="ja-JP"/>
        </w:rPr>
        <w:t>Translation:</w:t>
      </w:r>
    </w:p>
    <w:p w14:paraId="72E05497" w14:textId="1090616D" w:rsidR="000631B6" w:rsidRPr="00EA0CCE" w:rsidRDefault="000631B6" w:rsidP="00E402ED">
      <w:pPr>
        <w:spacing w:after="0" w:line="480" w:lineRule="auto"/>
        <w:ind w:left="720"/>
        <w:rPr>
          <w:rFonts w:cstheme="majorBidi"/>
          <w:i/>
          <w:iCs/>
          <w:szCs w:val="24"/>
          <w:lang w:eastAsia="ja-JP"/>
        </w:rPr>
      </w:pPr>
      <w:r w:rsidRPr="00EA0CCE">
        <w:rPr>
          <w:rFonts w:cstheme="majorBidi"/>
          <w:i/>
          <w:iCs/>
          <w:szCs w:val="24"/>
          <w:lang w:eastAsia="ja-JP"/>
        </w:rPr>
        <w:t>“</w:t>
      </w:r>
      <w:r w:rsidR="00886F17" w:rsidRPr="00EA0CCE">
        <w:rPr>
          <w:rFonts w:cstheme="majorBidi"/>
          <w:i/>
          <w:iCs/>
          <w:szCs w:val="24"/>
          <w:lang w:eastAsia="ja-JP"/>
        </w:rPr>
        <w:t xml:space="preserve">This area </w:t>
      </w:r>
      <w:r w:rsidR="001912C3" w:rsidRPr="00EA0CCE">
        <w:rPr>
          <w:rFonts w:cstheme="majorBidi"/>
          <w:i/>
          <w:iCs/>
          <w:szCs w:val="24"/>
          <w:lang w:eastAsia="ja-JP"/>
        </w:rPr>
        <w:t>is</w:t>
      </w:r>
      <w:r w:rsidR="00886F17" w:rsidRPr="00EA0CCE">
        <w:rPr>
          <w:rFonts w:cstheme="majorBidi"/>
          <w:i/>
          <w:iCs/>
          <w:szCs w:val="24"/>
          <w:lang w:eastAsia="ja-JP"/>
        </w:rPr>
        <w:t xml:space="preserve"> sea</w:t>
      </w:r>
      <w:r w:rsidR="001912C3" w:rsidRPr="00EA0CCE">
        <w:rPr>
          <w:rFonts w:cstheme="majorBidi"/>
          <w:i/>
          <w:iCs/>
          <w:szCs w:val="24"/>
          <w:lang w:eastAsia="ja-JP"/>
        </w:rPr>
        <w:t>, so l</w:t>
      </w:r>
      <w:r w:rsidRPr="00EA0CCE">
        <w:rPr>
          <w:rFonts w:cstheme="majorBidi"/>
          <w:i/>
          <w:iCs/>
          <w:szCs w:val="24"/>
          <w:lang w:eastAsia="ja-JP"/>
        </w:rPr>
        <w:t>arge shells</w:t>
      </w:r>
      <w:r w:rsidR="00886F17" w:rsidRPr="00EA0CCE">
        <w:rPr>
          <w:rFonts w:cstheme="majorBidi"/>
          <w:i/>
          <w:iCs/>
          <w:szCs w:val="24"/>
          <w:lang w:eastAsia="ja-JP"/>
        </w:rPr>
        <w:t xml:space="preserve"> can be harvested</w:t>
      </w:r>
      <w:r w:rsidRPr="00EA0CCE">
        <w:rPr>
          <w:rFonts w:cstheme="majorBidi"/>
          <w:i/>
          <w:iCs/>
          <w:szCs w:val="24"/>
          <w:lang w:eastAsia="ja-JP"/>
        </w:rPr>
        <w:t xml:space="preserve">. </w:t>
      </w:r>
      <w:r w:rsidR="00886F17" w:rsidRPr="00EA0CCE">
        <w:rPr>
          <w:rFonts w:cstheme="majorBidi"/>
          <w:i/>
          <w:iCs/>
          <w:szCs w:val="24"/>
          <w:lang w:eastAsia="ja-JP"/>
        </w:rPr>
        <w:t>Now the seashore is far away because (so many) houses are built</w:t>
      </w:r>
      <w:r w:rsidRPr="00EA0CCE">
        <w:rPr>
          <w:rFonts w:cstheme="majorBidi"/>
          <w:i/>
          <w:iCs/>
          <w:szCs w:val="24"/>
          <w:lang w:eastAsia="ja-JP"/>
        </w:rPr>
        <w:t>.”</w:t>
      </w:r>
    </w:p>
    <w:p w14:paraId="21BA71D3" w14:textId="1870E5CE" w:rsidR="00A83600" w:rsidRPr="00EA0CCE" w:rsidRDefault="00A83600" w:rsidP="00E402ED">
      <w:pPr>
        <w:spacing w:after="0" w:line="480" w:lineRule="auto"/>
        <w:rPr>
          <w:rFonts w:eastAsia="Yu Mincho" w:cstheme="majorBidi"/>
          <w:szCs w:val="24"/>
          <w:lang w:eastAsia="ja-JP"/>
        </w:rPr>
      </w:pPr>
    </w:p>
    <w:p w14:paraId="3E2CCF4D" w14:textId="0A449627" w:rsidR="00721346" w:rsidRPr="00EA0CCE" w:rsidRDefault="00D14B99" w:rsidP="00E402ED">
      <w:pPr>
        <w:spacing w:after="0" w:line="480" w:lineRule="auto"/>
        <w:rPr>
          <w:rFonts w:eastAsia="Yu Mincho" w:cstheme="majorBidi"/>
          <w:szCs w:val="24"/>
          <w:lang w:eastAsia="ja-JP"/>
        </w:rPr>
      </w:pPr>
      <w:r w:rsidRPr="00EA0CCE">
        <w:rPr>
          <w:rFonts w:eastAsia="Yu Mincho" w:cstheme="majorBidi"/>
          <w:szCs w:val="24"/>
          <w:lang w:eastAsia="ja-JP"/>
        </w:rPr>
        <w:t>A p</w:t>
      </w:r>
      <w:r w:rsidR="00721346" w:rsidRPr="00EA0CCE">
        <w:rPr>
          <w:rFonts w:eastAsia="Yu Mincho" w:cstheme="majorBidi"/>
          <w:szCs w:val="24"/>
          <w:lang w:eastAsia="ja-JP"/>
        </w:rPr>
        <w:t>eculiar histor</w:t>
      </w:r>
      <w:r w:rsidR="00001070" w:rsidRPr="00EA0CCE">
        <w:rPr>
          <w:rFonts w:eastAsia="Yu Mincho" w:cstheme="majorBidi"/>
          <w:szCs w:val="24"/>
          <w:lang w:eastAsia="ja-JP"/>
        </w:rPr>
        <w:t>y</w:t>
      </w:r>
      <w:r w:rsidR="00721346" w:rsidRPr="00EA0CCE">
        <w:rPr>
          <w:rFonts w:eastAsia="Yu Mincho" w:cstheme="majorBidi"/>
          <w:szCs w:val="24"/>
          <w:lang w:eastAsia="ja-JP"/>
        </w:rPr>
        <w:t xml:space="preserve"> </w:t>
      </w:r>
      <w:r w:rsidRPr="00EA0CCE">
        <w:rPr>
          <w:rFonts w:eastAsia="Yu Mincho" w:cstheme="majorBidi"/>
          <w:szCs w:val="24"/>
          <w:lang w:eastAsia="ja-JP"/>
        </w:rPr>
        <w:t>and unique atmospher</w:t>
      </w:r>
      <w:r w:rsidR="00577056" w:rsidRPr="00EA0CCE">
        <w:rPr>
          <w:rFonts w:eastAsia="Yu Mincho" w:cstheme="majorBidi"/>
          <w:szCs w:val="24"/>
          <w:lang w:eastAsia="ja-JP"/>
        </w:rPr>
        <w:t>e</w:t>
      </w:r>
      <w:r w:rsidRPr="00EA0CCE">
        <w:rPr>
          <w:rFonts w:eastAsia="Yu Mincho" w:cstheme="majorBidi"/>
          <w:szCs w:val="24"/>
          <w:lang w:eastAsia="ja-JP"/>
        </w:rPr>
        <w:t xml:space="preserve"> </w:t>
      </w:r>
      <w:r w:rsidR="00721346" w:rsidRPr="00EA0CCE">
        <w:rPr>
          <w:rFonts w:eastAsia="Yu Mincho" w:cstheme="majorBidi"/>
          <w:szCs w:val="24"/>
          <w:lang w:eastAsia="ja-JP"/>
        </w:rPr>
        <w:t>in her time</w:t>
      </w:r>
      <w:r w:rsidRPr="00EA0CCE">
        <w:rPr>
          <w:rFonts w:eastAsia="Yu Mincho" w:cstheme="majorBidi"/>
          <w:szCs w:val="24"/>
          <w:lang w:eastAsia="ja-JP"/>
        </w:rPr>
        <w:t>,</w:t>
      </w:r>
      <w:r w:rsidR="00567EE1" w:rsidRPr="00EA0CCE">
        <w:rPr>
          <w:rFonts w:eastAsia="Yu Mincho" w:cstheme="majorBidi"/>
          <w:szCs w:val="24"/>
          <w:lang w:eastAsia="ja-JP"/>
        </w:rPr>
        <w:t xml:space="preserve"> and my</w:t>
      </w:r>
      <w:r w:rsidR="00721346" w:rsidRPr="00EA0CCE">
        <w:rPr>
          <w:rFonts w:eastAsia="Yu Mincho" w:cstheme="majorBidi"/>
          <w:szCs w:val="24"/>
          <w:lang w:eastAsia="ja-JP"/>
        </w:rPr>
        <w:t xml:space="preserve"> own childhood memories … Those vivid experiences are temporal</w:t>
      </w:r>
      <w:r w:rsidR="00DE3E54" w:rsidRPr="00EA0CCE">
        <w:rPr>
          <w:rFonts w:eastAsia="Yu Mincho" w:cstheme="majorBidi"/>
          <w:szCs w:val="24"/>
          <w:lang w:eastAsia="ja-JP"/>
        </w:rPr>
        <w:t xml:space="preserve"> and </w:t>
      </w:r>
      <w:r w:rsidR="00630438" w:rsidRPr="00EA0CCE">
        <w:rPr>
          <w:rFonts w:eastAsia="Yu Mincho" w:cstheme="majorBidi"/>
          <w:szCs w:val="24"/>
          <w:lang w:eastAsia="ja-JP"/>
        </w:rPr>
        <w:t xml:space="preserve">would </w:t>
      </w:r>
      <w:r w:rsidR="00DE3E54" w:rsidRPr="00EA0CCE">
        <w:rPr>
          <w:rFonts w:eastAsia="Yu Mincho" w:cstheme="majorBidi"/>
          <w:szCs w:val="24"/>
          <w:lang w:eastAsia="ja-JP"/>
        </w:rPr>
        <w:t>eventually disappear</w:t>
      </w:r>
      <w:r w:rsidR="009C4986" w:rsidRPr="00EA0CCE">
        <w:rPr>
          <w:rFonts w:eastAsia="Yu Mincho" w:cstheme="majorBidi"/>
          <w:szCs w:val="24"/>
          <w:lang w:eastAsia="ja-JP"/>
        </w:rPr>
        <w:t xml:space="preserve"> along</w:t>
      </w:r>
      <w:r w:rsidR="00B460A0" w:rsidRPr="00EA0CCE">
        <w:rPr>
          <w:rFonts w:eastAsia="Yu Mincho" w:cstheme="majorBidi"/>
          <w:szCs w:val="24"/>
          <w:lang w:eastAsia="ja-JP"/>
        </w:rPr>
        <w:t xml:space="preserve"> </w:t>
      </w:r>
      <w:r w:rsidR="009C4986" w:rsidRPr="00EA0CCE">
        <w:rPr>
          <w:rFonts w:eastAsia="Yu Mincho" w:cstheme="majorBidi"/>
          <w:szCs w:val="24"/>
          <w:lang w:eastAsia="ja-JP"/>
        </w:rPr>
        <w:t xml:space="preserve">with our ancestral languages if we do not </w:t>
      </w:r>
      <w:r w:rsidR="00567EE1" w:rsidRPr="00EA0CCE">
        <w:rPr>
          <w:rFonts w:eastAsia="Yu Mincho" w:cstheme="majorBidi"/>
          <w:szCs w:val="24"/>
          <w:lang w:eastAsia="ja-JP"/>
        </w:rPr>
        <w:t>document them</w:t>
      </w:r>
      <w:r w:rsidR="009C4986" w:rsidRPr="00EA0CCE">
        <w:rPr>
          <w:rFonts w:eastAsia="Yu Mincho" w:cstheme="majorBidi"/>
          <w:szCs w:val="24"/>
          <w:lang w:eastAsia="ja-JP"/>
        </w:rPr>
        <w:t xml:space="preserve"> now, but travel restrictions due to the pandemic prevent me from visiting them.</w:t>
      </w:r>
      <w:r w:rsidR="00DE3E54" w:rsidRPr="00EA0CCE">
        <w:rPr>
          <w:rFonts w:eastAsia="Yu Mincho" w:cstheme="majorBidi"/>
          <w:szCs w:val="24"/>
          <w:lang w:eastAsia="ja-JP"/>
        </w:rPr>
        <w:t xml:space="preserve"> It </w:t>
      </w:r>
      <w:r w:rsidR="00567EE1" w:rsidRPr="00EA0CCE">
        <w:rPr>
          <w:rFonts w:eastAsia="Yu Mincho" w:cstheme="majorBidi"/>
          <w:szCs w:val="24"/>
          <w:lang w:eastAsia="ja-JP"/>
        </w:rPr>
        <w:t xml:space="preserve">is frustrating and </w:t>
      </w:r>
      <w:proofErr w:type="spellStart"/>
      <w:r w:rsidR="00567EE1" w:rsidRPr="00EA0CCE">
        <w:rPr>
          <w:rFonts w:eastAsia="Yu Mincho" w:cstheme="majorBidi"/>
          <w:szCs w:val="24"/>
          <w:lang w:eastAsia="ja-JP"/>
        </w:rPr>
        <w:t>heartbreaking</w:t>
      </w:r>
      <w:proofErr w:type="spellEnd"/>
      <w:r w:rsidR="00A1731B" w:rsidRPr="00EA0CCE">
        <w:rPr>
          <w:rFonts w:eastAsia="Yu Mincho" w:cstheme="majorBidi"/>
          <w:szCs w:val="24"/>
          <w:lang w:eastAsia="ja-JP"/>
        </w:rPr>
        <w:t xml:space="preserve">, but </w:t>
      </w:r>
      <w:r w:rsidR="009C4986" w:rsidRPr="00EA0CCE">
        <w:rPr>
          <w:rFonts w:eastAsia="Yu Mincho" w:cstheme="majorBidi"/>
          <w:szCs w:val="24"/>
          <w:lang w:eastAsia="ja-JP"/>
        </w:rPr>
        <w:t xml:space="preserve">the </w:t>
      </w:r>
      <w:r w:rsidR="00DE3E54" w:rsidRPr="00EA0CCE">
        <w:rPr>
          <w:rFonts w:eastAsia="Yu Mincho" w:cstheme="majorBidi"/>
          <w:szCs w:val="24"/>
          <w:lang w:eastAsia="ja-JP"/>
        </w:rPr>
        <w:t xml:space="preserve">last words that I exchanged with </w:t>
      </w:r>
      <w:r w:rsidR="00CC59DA" w:rsidRPr="00EA0CCE">
        <w:rPr>
          <w:rFonts w:eastAsia="Yu Mincho" w:cstheme="majorBidi"/>
          <w:szCs w:val="24"/>
          <w:lang w:eastAsia="ja-JP"/>
        </w:rPr>
        <w:t xml:space="preserve">my grandmother </w:t>
      </w:r>
      <w:r w:rsidR="00A1731B" w:rsidRPr="00EA0CCE">
        <w:rPr>
          <w:rFonts w:eastAsia="Yu Mincho" w:cstheme="majorBidi"/>
          <w:szCs w:val="24"/>
          <w:lang w:eastAsia="ja-JP"/>
        </w:rPr>
        <w:t>have been</w:t>
      </w:r>
      <w:r w:rsidR="009C4986" w:rsidRPr="00EA0CCE">
        <w:rPr>
          <w:rFonts w:eastAsia="Yu Mincho" w:cstheme="majorBidi"/>
          <w:szCs w:val="24"/>
          <w:lang w:eastAsia="ja-JP"/>
        </w:rPr>
        <w:t xml:space="preserve"> a relief</w:t>
      </w:r>
      <w:r w:rsidR="00B24452" w:rsidRPr="00EA0CCE">
        <w:rPr>
          <w:rFonts w:eastAsia="Yu Mincho" w:cstheme="majorBidi"/>
          <w:szCs w:val="24"/>
          <w:lang w:eastAsia="ja-JP"/>
        </w:rPr>
        <w:t xml:space="preserve"> to</w:t>
      </w:r>
      <w:r w:rsidR="009C4986" w:rsidRPr="00EA0CCE">
        <w:rPr>
          <w:rFonts w:eastAsia="Yu Mincho" w:cstheme="majorBidi"/>
          <w:szCs w:val="24"/>
          <w:lang w:eastAsia="ja-JP"/>
        </w:rPr>
        <w:t xml:space="preserve"> me.</w:t>
      </w:r>
    </w:p>
    <w:p w14:paraId="4FC4C36D" w14:textId="4A8A02FD" w:rsidR="004610DB" w:rsidRPr="00EA0CCE" w:rsidRDefault="004610DB" w:rsidP="00E402ED">
      <w:pPr>
        <w:spacing w:after="0" w:line="480" w:lineRule="auto"/>
        <w:rPr>
          <w:rFonts w:eastAsia="Yu Mincho" w:cstheme="majorBidi"/>
          <w:szCs w:val="24"/>
          <w:lang w:eastAsia="ja-JP"/>
        </w:rPr>
      </w:pPr>
    </w:p>
    <w:p w14:paraId="05A2739A" w14:textId="6ABF7C68" w:rsidR="000631B6" w:rsidRPr="00EA0CCE" w:rsidRDefault="00177229" w:rsidP="00E402ED">
      <w:pPr>
        <w:spacing w:after="0" w:line="480" w:lineRule="auto"/>
        <w:ind w:firstLine="720"/>
        <w:rPr>
          <w:rFonts w:eastAsia="Yu Mincho" w:cstheme="majorBidi"/>
          <w:i/>
          <w:iCs/>
          <w:szCs w:val="24"/>
          <w:lang w:eastAsia="ja-JP"/>
        </w:rPr>
      </w:pPr>
      <w:r w:rsidRPr="00EA0CCE">
        <w:rPr>
          <w:rFonts w:cstheme="majorBidi"/>
          <w:szCs w:val="24"/>
          <w:lang w:eastAsia="ja-JP"/>
        </w:rPr>
        <w:t>(</w:t>
      </w:r>
      <w:r w:rsidR="00AC14B5" w:rsidRPr="00EA0CCE">
        <w:rPr>
          <w:rFonts w:cstheme="majorBidi"/>
          <w:szCs w:val="24"/>
          <w:lang w:eastAsia="ja-JP"/>
        </w:rPr>
        <w:t>2</w:t>
      </w:r>
      <w:r w:rsidR="00C94C9D" w:rsidRPr="00EA0CCE">
        <w:rPr>
          <w:rFonts w:cstheme="majorBidi"/>
          <w:szCs w:val="24"/>
          <w:lang w:eastAsia="ja-JP"/>
        </w:rPr>
        <w:t>5</w:t>
      </w:r>
      <w:r w:rsidRPr="00EA0CCE">
        <w:rPr>
          <w:rFonts w:cstheme="majorBidi"/>
          <w:szCs w:val="24"/>
          <w:lang w:eastAsia="ja-JP"/>
        </w:rPr>
        <w:t xml:space="preserve">) </w:t>
      </w:r>
      <w:r w:rsidR="000631B6" w:rsidRPr="00EA0CCE">
        <w:rPr>
          <w:rFonts w:eastAsia="Yu Mincho" w:cstheme="majorBidi"/>
          <w:i/>
          <w:iCs/>
          <w:szCs w:val="24"/>
          <w:lang w:eastAsia="ja-JP"/>
        </w:rPr>
        <w:t xml:space="preserve">March 2020 – </w:t>
      </w:r>
      <w:r w:rsidR="00015F0F" w:rsidRPr="00EA0CCE">
        <w:rPr>
          <w:rFonts w:eastAsia="Yu Mincho" w:cstheme="majorBidi"/>
          <w:i/>
          <w:iCs/>
          <w:szCs w:val="24"/>
          <w:lang w:eastAsia="ja-JP"/>
        </w:rPr>
        <w:t>t</w:t>
      </w:r>
      <w:r w:rsidR="000631B6" w:rsidRPr="00EA0CCE">
        <w:rPr>
          <w:rFonts w:eastAsia="Yu Mincho" w:cstheme="majorBidi"/>
          <w:i/>
          <w:iCs/>
          <w:szCs w:val="24"/>
          <w:lang w:eastAsia="ja-JP"/>
        </w:rPr>
        <w:t>he latest visit to my grandmother</w:t>
      </w:r>
    </w:p>
    <w:p w14:paraId="44397FF6" w14:textId="77777777" w:rsidR="000631B6" w:rsidRPr="00EA0CCE" w:rsidRDefault="000631B6" w:rsidP="00E402ED">
      <w:pPr>
        <w:spacing w:after="0" w:line="480" w:lineRule="auto"/>
        <w:ind w:left="720"/>
        <w:rPr>
          <w:rFonts w:eastAsia="Yu Mincho" w:cstheme="majorBidi"/>
          <w:i/>
          <w:iCs/>
          <w:szCs w:val="24"/>
          <w:lang w:eastAsia="ja-JP"/>
        </w:rPr>
      </w:pPr>
    </w:p>
    <w:p w14:paraId="6CEECFDD" w14:textId="77777777" w:rsidR="000631B6" w:rsidRPr="00EA0CCE" w:rsidRDefault="000631B6" w:rsidP="00E402ED">
      <w:pPr>
        <w:spacing w:after="0" w:line="480" w:lineRule="auto"/>
        <w:ind w:left="720"/>
        <w:rPr>
          <w:rFonts w:eastAsia="Yu Mincho" w:cstheme="majorBidi"/>
          <w:i/>
          <w:iCs/>
          <w:szCs w:val="24"/>
          <w:lang w:eastAsia="ja-JP"/>
        </w:rPr>
      </w:pPr>
      <w:r w:rsidRPr="00EA0CCE">
        <w:rPr>
          <w:rFonts w:eastAsia="Yu Mincho" w:cstheme="majorBidi"/>
          <w:i/>
          <w:iCs/>
          <w:szCs w:val="24"/>
          <w:lang w:eastAsia="ja-JP"/>
        </w:rPr>
        <w:t>I sang hymns in Ryukyuan to Grandma as she used to do in prayer meetings among our relatives (most of them have already passed away). Then, we said the Lord's Prayer in Ryukyuan together.</w:t>
      </w:r>
    </w:p>
    <w:p w14:paraId="20A946C6" w14:textId="77777777" w:rsidR="000631B6" w:rsidRPr="00EA0CCE" w:rsidRDefault="000631B6" w:rsidP="00E402ED">
      <w:pPr>
        <w:spacing w:after="0" w:line="480" w:lineRule="auto"/>
        <w:ind w:left="720"/>
        <w:rPr>
          <w:rFonts w:eastAsia="Yu Mincho" w:cstheme="majorBidi"/>
          <w:i/>
          <w:iCs/>
          <w:szCs w:val="24"/>
          <w:lang w:eastAsia="ja-JP"/>
        </w:rPr>
      </w:pPr>
    </w:p>
    <w:p w14:paraId="190CEC94" w14:textId="77777777" w:rsidR="000631B6" w:rsidRPr="00EA0CCE" w:rsidRDefault="000631B6" w:rsidP="00E402ED">
      <w:pPr>
        <w:spacing w:after="0" w:line="480" w:lineRule="auto"/>
        <w:ind w:left="720"/>
        <w:rPr>
          <w:rFonts w:eastAsia="Yu Mincho" w:cstheme="majorBidi"/>
          <w:i/>
          <w:iCs/>
          <w:szCs w:val="24"/>
          <w:lang w:eastAsia="ja-JP"/>
        </w:rPr>
      </w:pPr>
      <w:r w:rsidRPr="00EA0CCE">
        <w:rPr>
          <w:rFonts w:eastAsia="Yu Mincho" w:cstheme="majorBidi"/>
          <w:b/>
          <w:bCs/>
          <w:i/>
          <w:iCs/>
          <w:szCs w:val="24"/>
          <w:lang w:eastAsia="ja-JP"/>
        </w:rPr>
        <w:t>Me:</w:t>
      </w:r>
      <w:r w:rsidRPr="00EA0CCE">
        <w:rPr>
          <w:rFonts w:eastAsia="Yu Mincho" w:cstheme="majorBidi"/>
          <w:i/>
          <w:iCs/>
          <w:szCs w:val="24"/>
          <w:lang w:eastAsia="ja-JP"/>
        </w:rPr>
        <w:t xml:space="preserve"> “I’ll be always praying for you, Grandma.”</w:t>
      </w:r>
    </w:p>
    <w:p w14:paraId="1FDCAAA8" w14:textId="77777777" w:rsidR="000631B6" w:rsidRPr="00EA0CCE" w:rsidRDefault="000631B6" w:rsidP="00E402ED">
      <w:pPr>
        <w:spacing w:after="0" w:line="480" w:lineRule="auto"/>
        <w:rPr>
          <w:rFonts w:eastAsia="Yu Mincho" w:cstheme="majorBidi"/>
          <w:i/>
          <w:iCs/>
          <w:szCs w:val="24"/>
          <w:lang w:eastAsia="ja-JP"/>
        </w:rPr>
      </w:pPr>
      <w:r w:rsidRPr="00EA0CCE">
        <w:rPr>
          <w:rFonts w:eastAsia="Yu Mincho" w:cstheme="majorBidi"/>
          <w:i/>
          <w:iCs/>
          <w:szCs w:val="24"/>
          <w:lang w:eastAsia="ja-JP"/>
        </w:rPr>
        <w:tab/>
      </w:r>
      <w:r w:rsidRPr="00EA0CCE">
        <w:rPr>
          <w:rFonts w:eastAsia="Yu Mincho" w:cstheme="majorBidi"/>
          <w:b/>
          <w:bCs/>
          <w:i/>
          <w:iCs/>
          <w:szCs w:val="24"/>
          <w:lang w:eastAsia="ja-JP"/>
        </w:rPr>
        <w:t xml:space="preserve">Grandma: </w:t>
      </w:r>
      <w:r w:rsidRPr="00EA0CCE">
        <w:rPr>
          <w:rFonts w:eastAsia="Yu Mincho" w:cstheme="majorBidi"/>
          <w:i/>
          <w:iCs/>
          <w:szCs w:val="24"/>
          <w:lang w:eastAsia="ja-JP"/>
        </w:rPr>
        <w:t xml:space="preserve">“Nothing makes me happier than that, </w:t>
      </w:r>
      <w:proofErr w:type="spellStart"/>
      <w:r w:rsidRPr="00EA0CCE">
        <w:rPr>
          <w:rFonts w:eastAsia="Yu Mincho" w:cstheme="majorBidi"/>
          <w:i/>
          <w:iCs/>
          <w:szCs w:val="24"/>
          <w:lang w:eastAsia="ja-JP"/>
        </w:rPr>
        <w:t>Nifee</w:t>
      </w:r>
      <w:proofErr w:type="spellEnd"/>
      <w:r w:rsidRPr="00EA0CCE">
        <w:rPr>
          <w:rFonts w:eastAsia="Yu Mincho" w:cstheme="majorBidi"/>
          <w:i/>
          <w:iCs/>
          <w:szCs w:val="24"/>
          <w:lang w:eastAsia="ja-JP"/>
        </w:rPr>
        <w:t xml:space="preserve"> </w:t>
      </w:r>
      <w:proofErr w:type="spellStart"/>
      <w:r w:rsidRPr="00EA0CCE">
        <w:rPr>
          <w:rFonts w:eastAsia="Yu Mincho" w:cstheme="majorBidi"/>
          <w:i/>
          <w:iCs/>
          <w:szCs w:val="24"/>
          <w:lang w:eastAsia="ja-JP"/>
        </w:rPr>
        <w:t>dō</w:t>
      </w:r>
      <w:proofErr w:type="spellEnd"/>
      <w:r w:rsidRPr="00EA0CCE">
        <w:rPr>
          <w:rFonts w:eastAsia="Yu Mincho" w:cstheme="majorBidi"/>
          <w:i/>
          <w:iCs/>
          <w:szCs w:val="24"/>
          <w:lang w:eastAsia="ja-JP"/>
        </w:rPr>
        <w:t>,</w:t>
      </w:r>
      <w:r w:rsidRPr="00EA0CCE">
        <w:rPr>
          <w:rStyle w:val="FootnoteReference"/>
          <w:rFonts w:eastAsia="Yu Mincho" w:cstheme="majorBidi"/>
          <w:i/>
          <w:iCs/>
          <w:szCs w:val="24"/>
          <w:lang w:eastAsia="ja-JP"/>
        </w:rPr>
        <w:footnoteReference w:id="32"/>
      </w:r>
      <w:r w:rsidRPr="00EA0CCE">
        <w:rPr>
          <w:rFonts w:eastAsia="Yu Mincho" w:cstheme="majorBidi"/>
          <w:i/>
          <w:iCs/>
          <w:szCs w:val="24"/>
          <w:lang w:eastAsia="ja-JP"/>
        </w:rPr>
        <w:t xml:space="preserve"> Miho.”</w:t>
      </w:r>
    </w:p>
    <w:p w14:paraId="2BA18E4F" w14:textId="4271E373" w:rsidR="004610DB" w:rsidRPr="00EA0CCE" w:rsidRDefault="004610DB" w:rsidP="00E402ED">
      <w:pPr>
        <w:spacing w:after="0" w:line="480" w:lineRule="auto"/>
        <w:rPr>
          <w:rFonts w:eastAsia="Yu Mincho" w:cstheme="majorBidi"/>
          <w:szCs w:val="24"/>
          <w:lang w:eastAsia="ja-JP"/>
        </w:rPr>
      </w:pPr>
    </w:p>
    <w:p w14:paraId="7F1D2789" w14:textId="46D73779" w:rsidR="00CD7D26" w:rsidRPr="00F42565" w:rsidRDefault="0045514A" w:rsidP="00E402ED">
      <w:pPr>
        <w:spacing w:after="0" w:line="480" w:lineRule="auto"/>
        <w:rPr>
          <w:rFonts w:cstheme="majorBidi"/>
          <w:szCs w:val="24"/>
          <w:lang w:val="en-US" w:eastAsia="ja-JP"/>
        </w:rPr>
      </w:pPr>
      <w:r w:rsidRPr="00EA0CCE">
        <w:rPr>
          <w:rFonts w:eastAsia="Yu Mincho" w:cstheme="majorBidi"/>
          <w:szCs w:val="24"/>
          <w:lang w:eastAsia="ja-JP"/>
        </w:rPr>
        <w:t xml:space="preserve">Despite </w:t>
      </w:r>
      <w:r w:rsidR="00CF0AAB" w:rsidRPr="00EA0CCE">
        <w:rPr>
          <w:rFonts w:eastAsia="Yu Mincho" w:cstheme="majorBidi"/>
          <w:szCs w:val="24"/>
          <w:lang w:eastAsia="ja-JP"/>
        </w:rPr>
        <w:t xml:space="preserve">a negative impact of </w:t>
      </w:r>
      <w:r w:rsidRPr="00EA0CCE">
        <w:rPr>
          <w:rFonts w:eastAsia="Yu Mincho" w:cstheme="majorBidi"/>
          <w:szCs w:val="24"/>
          <w:lang w:eastAsia="ja-JP"/>
        </w:rPr>
        <w:t xml:space="preserve">the pandemic, lockdowns have </w:t>
      </w:r>
      <w:r w:rsidR="00F02D3A" w:rsidRPr="00EA0CCE">
        <w:rPr>
          <w:rFonts w:eastAsia="Yu Mincho" w:cstheme="majorBidi"/>
          <w:szCs w:val="24"/>
          <w:lang w:eastAsia="ja-JP"/>
        </w:rPr>
        <w:t xml:space="preserve">also </w:t>
      </w:r>
      <w:r w:rsidR="00D96E32" w:rsidRPr="00EA0CCE">
        <w:rPr>
          <w:rFonts w:eastAsia="Yu Mincho" w:cstheme="majorBidi"/>
          <w:szCs w:val="24"/>
          <w:lang w:eastAsia="ja-JP"/>
        </w:rPr>
        <w:t xml:space="preserve">protected me from </w:t>
      </w:r>
      <w:r w:rsidR="009B3C83" w:rsidRPr="00EA0CCE">
        <w:rPr>
          <w:rFonts w:eastAsia="Yu Mincho" w:cstheme="majorBidi"/>
          <w:szCs w:val="24"/>
          <w:lang w:eastAsia="ja-JP"/>
        </w:rPr>
        <w:t xml:space="preserve">direct exposure to </w:t>
      </w:r>
      <w:r w:rsidR="006013E9" w:rsidRPr="00EA0CCE">
        <w:rPr>
          <w:rFonts w:eastAsia="Yu Mincho" w:cstheme="majorBidi"/>
          <w:szCs w:val="24"/>
          <w:lang w:eastAsia="ja-JP"/>
        </w:rPr>
        <w:t xml:space="preserve">ongoing </w:t>
      </w:r>
      <w:r w:rsidR="00DB1505" w:rsidRPr="00EA0CCE">
        <w:rPr>
          <w:rFonts w:eastAsia="Yu Mincho" w:cstheme="majorBidi"/>
          <w:szCs w:val="24"/>
          <w:lang w:eastAsia="ja-JP"/>
        </w:rPr>
        <w:t xml:space="preserve">cultural </w:t>
      </w:r>
      <w:r w:rsidR="006013E9" w:rsidRPr="00EA0CCE">
        <w:rPr>
          <w:rFonts w:eastAsia="Yu Mincho" w:cstheme="majorBidi"/>
          <w:szCs w:val="24"/>
          <w:lang w:eastAsia="ja-JP"/>
        </w:rPr>
        <w:t xml:space="preserve">assimilation </w:t>
      </w:r>
      <w:r w:rsidR="009B3C83" w:rsidRPr="00EA0CCE">
        <w:rPr>
          <w:rFonts w:eastAsia="Yu Mincho" w:cstheme="majorBidi"/>
          <w:szCs w:val="24"/>
          <w:lang w:eastAsia="ja-JP"/>
        </w:rPr>
        <w:t xml:space="preserve">in the field. </w:t>
      </w:r>
      <w:r w:rsidRPr="00EA0CCE">
        <w:rPr>
          <w:rFonts w:cstheme="majorBidi"/>
          <w:szCs w:val="24"/>
          <w:lang w:eastAsia="ja-JP"/>
        </w:rPr>
        <w:t xml:space="preserve">My PhD research is emotionally draining. The more you </w:t>
      </w:r>
      <w:r w:rsidR="00DE7138" w:rsidRPr="00EA0CCE">
        <w:rPr>
          <w:rFonts w:cstheme="majorBidi"/>
          <w:szCs w:val="24"/>
          <w:lang w:eastAsia="ja-JP"/>
        </w:rPr>
        <w:t>become self-aware</w:t>
      </w:r>
      <w:r w:rsidRPr="00EA0CCE">
        <w:rPr>
          <w:rFonts w:cstheme="majorBidi"/>
          <w:szCs w:val="24"/>
          <w:lang w:eastAsia="ja-JP"/>
        </w:rPr>
        <w:t xml:space="preserve">, the more you get </w:t>
      </w:r>
      <w:r w:rsidR="004764C6" w:rsidRPr="00EA0CCE">
        <w:rPr>
          <w:rFonts w:cstheme="majorBidi"/>
          <w:szCs w:val="24"/>
          <w:lang w:eastAsia="ja-JP"/>
        </w:rPr>
        <w:t>sensitive</w:t>
      </w:r>
      <w:r w:rsidRPr="00EA0CCE">
        <w:rPr>
          <w:rFonts w:cstheme="majorBidi"/>
          <w:szCs w:val="24"/>
          <w:lang w:eastAsia="ja-JP"/>
        </w:rPr>
        <w:t>.</w:t>
      </w:r>
      <w:r w:rsidR="00727501" w:rsidRPr="00EA0CCE">
        <w:rPr>
          <w:rFonts w:cstheme="majorBidi"/>
          <w:szCs w:val="24"/>
          <w:lang w:eastAsia="ja-JP"/>
        </w:rPr>
        <w:t xml:space="preserve"> </w:t>
      </w:r>
      <w:r w:rsidR="00D96E32" w:rsidRPr="00EA0CCE">
        <w:rPr>
          <w:rFonts w:cstheme="majorBidi"/>
          <w:szCs w:val="24"/>
          <w:lang w:eastAsia="ja-JP"/>
        </w:rPr>
        <w:t xml:space="preserve">It is also sad that there are not many people who I can share </w:t>
      </w:r>
      <w:r w:rsidR="00727501" w:rsidRPr="00EA0CCE">
        <w:rPr>
          <w:rFonts w:cstheme="majorBidi"/>
          <w:szCs w:val="24"/>
          <w:lang w:eastAsia="ja-JP"/>
        </w:rPr>
        <w:t>such</w:t>
      </w:r>
      <w:r w:rsidR="00D96E32" w:rsidRPr="00EA0CCE">
        <w:rPr>
          <w:rFonts w:cstheme="majorBidi"/>
          <w:szCs w:val="24"/>
          <w:lang w:eastAsia="ja-JP"/>
        </w:rPr>
        <w:t xml:space="preserve"> feeling</w:t>
      </w:r>
      <w:r w:rsidR="00727501" w:rsidRPr="00EA0CCE">
        <w:rPr>
          <w:rFonts w:cstheme="majorBidi"/>
          <w:szCs w:val="24"/>
          <w:lang w:eastAsia="ja-JP"/>
        </w:rPr>
        <w:t>s</w:t>
      </w:r>
      <w:r w:rsidR="00D96E32" w:rsidRPr="00EA0CCE">
        <w:rPr>
          <w:rFonts w:cstheme="majorBidi"/>
          <w:szCs w:val="24"/>
          <w:lang w:eastAsia="ja-JP"/>
        </w:rPr>
        <w:t xml:space="preserve">. </w:t>
      </w:r>
      <w:r w:rsidR="006B0884" w:rsidRPr="00EA0CCE">
        <w:rPr>
          <w:rFonts w:cstheme="majorBidi"/>
          <w:szCs w:val="24"/>
          <w:lang w:eastAsia="ja-JP"/>
        </w:rPr>
        <w:t xml:space="preserve">Many people turn away as if they are </w:t>
      </w:r>
      <w:r w:rsidR="00CD7D26" w:rsidRPr="00EA0CCE">
        <w:rPr>
          <w:rFonts w:cstheme="majorBidi"/>
          <w:szCs w:val="24"/>
          <w:lang w:val="en-US" w:eastAsia="ja-JP"/>
        </w:rPr>
        <w:t xml:space="preserve">garden eels </w:t>
      </w:r>
      <w:r w:rsidR="006B0884" w:rsidRPr="00EA0CCE">
        <w:rPr>
          <w:rFonts w:cstheme="majorBidi"/>
          <w:szCs w:val="24"/>
          <w:lang w:val="en-US" w:eastAsia="ja-JP"/>
        </w:rPr>
        <w:t>wh</w:t>
      </w:r>
      <w:r w:rsidR="0048044D" w:rsidRPr="00EA0CCE">
        <w:rPr>
          <w:rFonts w:cstheme="majorBidi"/>
          <w:szCs w:val="24"/>
          <w:lang w:val="en-US" w:eastAsia="ja-JP"/>
        </w:rPr>
        <w:t>o</w:t>
      </w:r>
      <w:r w:rsidR="006B0884" w:rsidRPr="00EA0CCE">
        <w:rPr>
          <w:rFonts w:cstheme="majorBidi"/>
          <w:szCs w:val="24"/>
          <w:lang w:val="en-US" w:eastAsia="ja-JP"/>
        </w:rPr>
        <w:t xml:space="preserve"> </w:t>
      </w:r>
      <w:r w:rsidR="00CD7D26" w:rsidRPr="00EA0CCE">
        <w:rPr>
          <w:rFonts w:cstheme="majorBidi"/>
          <w:szCs w:val="24"/>
          <w:lang w:val="en-US" w:eastAsia="ja-JP"/>
        </w:rPr>
        <w:t>stow away quickly as I move the water nearby</w:t>
      </w:r>
      <w:r w:rsidR="00A160AB" w:rsidRPr="00EA0CCE">
        <w:rPr>
          <w:rFonts w:cstheme="majorBidi"/>
          <w:szCs w:val="24"/>
          <w:lang w:val="en-US" w:eastAsia="ja-JP"/>
        </w:rPr>
        <w:t>.</w:t>
      </w:r>
      <w:r w:rsidR="00F42565">
        <w:rPr>
          <w:rFonts w:cstheme="majorBidi"/>
          <w:szCs w:val="24"/>
          <w:lang w:val="en-US" w:eastAsia="ja-JP"/>
        </w:rPr>
        <w:t xml:space="preserve"> </w:t>
      </w:r>
      <w:r w:rsidR="00B10AD8" w:rsidRPr="00EA0CCE">
        <w:rPr>
          <w:rFonts w:cstheme="majorBidi"/>
          <w:szCs w:val="24"/>
          <w:lang w:val="en-US" w:eastAsia="ja-JP"/>
        </w:rPr>
        <w:t>I</w:t>
      </w:r>
      <w:r w:rsidR="00F5039C" w:rsidRPr="00EA0CCE">
        <w:rPr>
          <w:rFonts w:cstheme="majorBidi"/>
          <w:szCs w:val="24"/>
          <w:lang w:val="en-US" w:eastAsia="ja-JP"/>
        </w:rPr>
        <w:t xml:space="preserve"> would like</w:t>
      </w:r>
      <w:r w:rsidR="006F577C" w:rsidRPr="00EA0CCE">
        <w:rPr>
          <w:rFonts w:cstheme="majorBidi"/>
          <w:szCs w:val="24"/>
          <w:lang w:val="en-US" w:eastAsia="ja-JP"/>
        </w:rPr>
        <w:t xml:space="preserve"> to </w:t>
      </w:r>
      <w:r w:rsidR="000B2BBE" w:rsidRPr="00EA0CCE">
        <w:rPr>
          <w:rFonts w:cstheme="majorBidi"/>
          <w:szCs w:val="24"/>
          <w:lang w:val="en-US" w:eastAsia="ja-JP"/>
        </w:rPr>
        <w:t xml:space="preserve">close </w:t>
      </w:r>
      <w:r w:rsidR="00B10AD8" w:rsidRPr="00EA0CCE">
        <w:rPr>
          <w:rFonts w:cstheme="majorBidi"/>
          <w:szCs w:val="24"/>
          <w:lang w:val="en-US" w:eastAsia="ja-JP"/>
        </w:rPr>
        <w:t>my story with Kitty O</w:t>
      </w:r>
      <w:r w:rsidR="000415C9" w:rsidRPr="00EA0CCE">
        <w:rPr>
          <w:rFonts w:cstheme="majorBidi"/>
          <w:szCs w:val="24"/>
          <w:lang w:val="en-US" w:eastAsia="ja-JP"/>
        </w:rPr>
        <w:t>’</w:t>
      </w:r>
      <w:r w:rsidR="00B10AD8" w:rsidRPr="00EA0CCE">
        <w:rPr>
          <w:rFonts w:cstheme="majorBidi"/>
          <w:szCs w:val="24"/>
          <w:lang w:val="en-US" w:eastAsia="ja-JP"/>
        </w:rPr>
        <w:t>Meara’s poem:</w:t>
      </w:r>
    </w:p>
    <w:p w14:paraId="2B8CE8C9" w14:textId="5238F990" w:rsidR="00851EBD" w:rsidRPr="00EA0CCE" w:rsidRDefault="00851EBD" w:rsidP="00E402ED">
      <w:pPr>
        <w:spacing w:after="0" w:line="480" w:lineRule="auto"/>
        <w:rPr>
          <w:rFonts w:eastAsia="Yu Mincho" w:cstheme="majorBidi"/>
          <w:szCs w:val="24"/>
          <w:lang w:eastAsia="ja-JP"/>
        </w:rPr>
      </w:pPr>
    </w:p>
    <w:p w14:paraId="57CB3A44" w14:textId="77777777" w:rsidR="00851EBD" w:rsidRPr="00EA0CCE" w:rsidRDefault="00851EBD" w:rsidP="00E402ED">
      <w:pPr>
        <w:spacing w:after="0" w:line="480" w:lineRule="auto"/>
        <w:ind w:left="720"/>
        <w:rPr>
          <w:rFonts w:eastAsia="Yu Mincho" w:cstheme="majorBidi"/>
          <w:i/>
          <w:iCs/>
          <w:szCs w:val="24"/>
          <w:lang w:eastAsia="ja-JP"/>
        </w:rPr>
      </w:pPr>
      <w:r w:rsidRPr="00EA0CCE">
        <w:rPr>
          <w:rFonts w:eastAsia="Yu Mincho" w:cstheme="majorBidi"/>
          <w:i/>
          <w:iCs/>
          <w:szCs w:val="24"/>
          <w:lang w:eastAsia="ja-JP"/>
        </w:rPr>
        <w:t>“And the people stayed home.</w:t>
      </w:r>
    </w:p>
    <w:p w14:paraId="2A8714FA" w14:textId="77777777" w:rsidR="00851EBD" w:rsidRPr="00EA0CCE" w:rsidRDefault="00851EBD" w:rsidP="00E402ED">
      <w:pPr>
        <w:spacing w:after="0" w:line="480" w:lineRule="auto"/>
        <w:ind w:left="720"/>
        <w:rPr>
          <w:rFonts w:eastAsia="Yu Mincho" w:cstheme="majorBidi"/>
          <w:i/>
          <w:iCs/>
          <w:szCs w:val="24"/>
          <w:lang w:eastAsia="ja-JP"/>
        </w:rPr>
      </w:pPr>
    </w:p>
    <w:p w14:paraId="1B3C7F3B" w14:textId="77777777" w:rsidR="00851EBD" w:rsidRPr="00EA0CCE" w:rsidRDefault="00851EBD" w:rsidP="00E402ED">
      <w:pPr>
        <w:spacing w:after="0" w:line="480" w:lineRule="auto"/>
        <w:ind w:left="720"/>
        <w:rPr>
          <w:rFonts w:eastAsia="Yu Mincho" w:cstheme="majorBidi"/>
          <w:i/>
          <w:iCs/>
          <w:szCs w:val="24"/>
          <w:lang w:eastAsia="ja-JP"/>
        </w:rPr>
      </w:pPr>
      <w:r w:rsidRPr="00EA0CCE">
        <w:rPr>
          <w:rFonts w:eastAsia="Yu Mincho" w:cstheme="majorBidi"/>
          <w:i/>
          <w:iCs/>
          <w:szCs w:val="24"/>
          <w:lang w:eastAsia="ja-JP"/>
        </w:rPr>
        <w:t>And they listened, and read books, and rested, and exercised, and made art, and played games, and learned new ways of being, and were still.</w:t>
      </w:r>
    </w:p>
    <w:p w14:paraId="7AE9CE0D" w14:textId="77777777" w:rsidR="00851EBD" w:rsidRPr="00EA0CCE" w:rsidRDefault="00851EBD" w:rsidP="00E402ED">
      <w:pPr>
        <w:spacing w:after="0" w:line="480" w:lineRule="auto"/>
        <w:ind w:left="720"/>
        <w:rPr>
          <w:rFonts w:eastAsia="Yu Mincho" w:cstheme="majorBidi"/>
          <w:i/>
          <w:iCs/>
          <w:szCs w:val="24"/>
          <w:lang w:eastAsia="ja-JP"/>
        </w:rPr>
      </w:pPr>
    </w:p>
    <w:p w14:paraId="7692BDD5" w14:textId="77777777" w:rsidR="00851EBD" w:rsidRPr="00EA0CCE" w:rsidRDefault="00851EBD" w:rsidP="00E402ED">
      <w:pPr>
        <w:spacing w:after="0" w:line="480" w:lineRule="auto"/>
        <w:ind w:left="720"/>
        <w:rPr>
          <w:rFonts w:eastAsia="Yu Mincho" w:cstheme="majorBidi"/>
          <w:i/>
          <w:iCs/>
          <w:szCs w:val="24"/>
          <w:lang w:eastAsia="ja-JP"/>
        </w:rPr>
      </w:pPr>
      <w:r w:rsidRPr="00EA0CCE">
        <w:rPr>
          <w:rFonts w:eastAsia="Yu Mincho" w:cstheme="majorBidi"/>
          <w:i/>
          <w:iCs/>
          <w:szCs w:val="24"/>
          <w:lang w:eastAsia="ja-JP"/>
        </w:rPr>
        <w:t>And they listened more deeply. Some meditated, some prayed, some danced. Some met their shadows. And the people began to think differently.</w:t>
      </w:r>
    </w:p>
    <w:p w14:paraId="768990FB" w14:textId="77777777" w:rsidR="00851EBD" w:rsidRPr="00EA0CCE" w:rsidRDefault="00851EBD" w:rsidP="00E402ED">
      <w:pPr>
        <w:spacing w:after="0" w:line="480" w:lineRule="auto"/>
        <w:ind w:left="720"/>
        <w:rPr>
          <w:rFonts w:eastAsia="Yu Mincho" w:cstheme="majorBidi"/>
          <w:i/>
          <w:iCs/>
          <w:szCs w:val="24"/>
          <w:lang w:eastAsia="ja-JP"/>
        </w:rPr>
      </w:pPr>
    </w:p>
    <w:p w14:paraId="168BF016" w14:textId="77777777" w:rsidR="00851EBD" w:rsidRPr="00EA0CCE" w:rsidRDefault="00851EBD" w:rsidP="00E402ED">
      <w:pPr>
        <w:spacing w:after="0" w:line="480" w:lineRule="auto"/>
        <w:ind w:left="720"/>
        <w:rPr>
          <w:rFonts w:eastAsia="Yu Mincho" w:cstheme="majorBidi"/>
          <w:i/>
          <w:iCs/>
          <w:szCs w:val="24"/>
          <w:lang w:eastAsia="ja-JP"/>
        </w:rPr>
      </w:pPr>
      <w:r w:rsidRPr="00EA0CCE">
        <w:rPr>
          <w:rFonts w:eastAsia="Yu Mincho" w:cstheme="majorBidi"/>
          <w:i/>
          <w:iCs/>
          <w:szCs w:val="24"/>
          <w:lang w:eastAsia="ja-JP"/>
        </w:rPr>
        <w:t>And the people healed.</w:t>
      </w:r>
    </w:p>
    <w:p w14:paraId="11863C0F" w14:textId="77777777" w:rsidR="00851EBD" w:rsidRPr="00EA0CCE" w:rsidRDefault="00851EBD" w:rsidP="00E402ED">
      <w:pPr>
        <w:spacing w:after="0" w:line="480" w:lineRule="auto"/>
        <w:ind w:left="720"/>
        <w:rPr>
          <w:rFonts w:eastAsia="Yu Mincho" w:cstheme="majorBidi"/>
          <w:i/>
          <w:iCs/>
          <w:szCs w:val="24"/>
          <w:lang w:eastAsia="ja-JP"/>
        </w:rPr>
      </w:pPr>
    </w:p>
    <w:p w14:paraId="65BACA89" w14:textId="77777777" w:rsidR="00851EBD" w:rsidRPr="00EA0CCE" w:rsidRDefault="00851EBD" w:rsidP="00E402ED">
      <w:pPr>
        <w:spacing w:after="0" w:line="480" w:lineRule="auto"/>
        <w:ind w:left="720"/>
        <w:rPr>
          <w:rFonts w:eastAsia="Yu Mincho" w:cstheme="majorBidi"/>
          <w:i/>
          <w:iCs/>
          <w:szCs w:val="24"/>
          <w:lang w:eastAsia="ja-JP"/>
        </w:rPr>
      </w:pPr>
      <w:r w:rsidRPr="00EA0CCE">
        <w:rPr>
          <w:rFonts w:eastAsia="Yu Mincho" w:cstheme="majorBidi"/>
          <w:i/>
          <w:iCs/>
          <w:szCs w:val="24"/>
          <w:lang w:eastAsia="ja-JP"/>
        </w:rPr>
        <w:t>And, in the absence of people living in ignorant, dangerous, and heartless ways, the earth began to heal.</w:t>
      </w:r>
    </w:p>
    <w:p w14:paraId="49F8E7B9" w14:textId="77777777" w:rsidR="00851EBD" w:rsidRPr="00EA0CCE" w:rsidRDefault="00851EBD" w:rsidP="00E402ED">
      <w:pPr>
        <w:spacing w:after="0" w:line="480" w:lineRule="auto"/>
        <w:ind w:left="720"/>
        <w:rPr>
          <w:rFonts w:eastAsia="Yu Mincho" w:cstheme="majorBidi"/>
          <w:i/>
          <w:iCs/>
          <w:szCs w:val="24"/>
          <w:lang w:eastAsia="ja-JP"/>
        </w:rPr>
      </w:pPr>
    </w:p>
    <w:p w14:paraId="6CDE8B02" w14:textId="77777777" w:rsidR="00851EBD" w:rsidRPr="00EA0CCE" w:rsidRDefault="00851EBD" w:rsidP="00E402ED">
      <w:pPr>
        <w:spacing w:after="0" w:line="480" w:lineRule="auto"/>
        <w:ind w:left="720"/>
        <w:rPr>
          <w:rFonts w:eastAsia="Yu Mincho" w:cstheme="majorBidi"/>
          <w:i/>
          <w:iCs/>
          <w:szCs w:val="24"/>
          <w:lang w:eastAsia="ja-JP"/>
        </w:rPr>
      </w:pPr>
      <w:r w:rsidRPr="00EA0CCE">
        <w:rPr>
          <w:rFonts w:eastAsia="Yu Mincho" w:cstheme="majorBidi"/>
          <w:i/>
          <w:iCs/>
          <w:szCs w:val="24"/>
          <w:lang w:eastAsia="ja-JP"/>
        </w:rPr>
        <w:t>And when the danger passed, and the people joined together again, they grieved their losses, and made new choices, and dreamed new images, and created new ways to live and heal the earth fully, as they had been healed.”</w:t>
      </w:r>
    </w:p>
    <w:p w14:paraId="3087ADA9" w14:textId="77777777" w:rsidR="00851EBD" w:rsidRPr="00EA0CCE" w:rsidRDefault="00851EBD" w:rsidP="00E402ED">
      <w:pPr>
        <w:spacing w:after="0" w:line="480" w:lineRule="auto"/>
        <w:ind w:left="720"/>
        <w:rPr>
          <w:rFonts w:eastAsia="Yu Mincho" w:cstheme="majorBidi"/>
          <w:i/>
          <w:iCs/>
          <w:szCs w:val="24"/>
          <w:lang w:eastAsia="ja-JP"/>
        </w:rPr>
      </w:pPr>
    </w:p>
    <w:p w14:paraId="601DEF74" w14:textId="77777777" w:rsidR="00851EBD" w:rsidRPr="00EA0CCE" w:rsidRDefault="00851EBD" w:rsidP="00E402ED">
      <w:pPr>
        <w:spacing w:after="0" w:line="480" w:lineRule="auto"/>
        <w:ind w:firstLine="720"/>
        <w:rPr>
          <w:rFonts w:eastAsia="Yu Mincho" w:cstheme="majorBidi"/>
          <w:i/>
          <w:iCs/>
          <w:szCs w:val="24"/>
          <w:lang w:eastAsia="ja-JP"/>
        </w:rPr>
      </w:pPr>
      <w:r w:rsidRPr="00EA0CCE">
        <w:rPr>
          <w:rFonts w:cstheme="majorBidi"/>
          <w:i/>
          <w:iCs/>
          <w:szCs w:val="24"/>
          <w:lang w:eastAsia="ja-JP"/>
        </w:rPr>
        <w:t>–</w:t>
      </w:r>
      <w:r w:rsidRPr="00EA0CCE">
        <w:rPr>
          <w:rFonts w:eastAsia="Yu Mincho" w:cstheme="majorBidi"/>
          <w:i/>
          <w:iCs/>
          <w:szCs w:val="24"/>
          <w:lang w:eastAsia="ja-JP"/>
        </w:rPr>
        <w:t xml:space="preserve"> Catherine M. O’Meara</w:t>
      </w:r>
      <w:r w:rsidRPr="00EA0CCE">
        <w:rPr>
          <w:rFonts w:eastAsia="Yu Mincho" w:cstheme="majorBidi"/>
          <w:szCs w:val="24"/>
          <w:lang w:eastAsia="ja-JP"/>
        </w:rPr>
        <w:fldChar w:fldCharType="begin"/>
      </w:r>
      <w:r w:rsidRPr="00EA0CCE">
        <w:rPr>
          <w:rFonts w:eastAsia="Yu Mincho" w:cstheme="majorBidi"/>
          <w:szCs w:val="24"/>
          <w:lang w:eastAsia="ja-JP"/>
        </w:rPr>
        <w:instrText xml:space="preserve"> ADDIN ZOTERO_ITEM CSL_CITATION {"citationID":"BjfdwYsm","properties":{"formattedCitation":"(O\\uc0\\u8217{}Meara, 2020)","plainCitation":"(O’Meara, 2020)","dontUpdate":true,"noteIndex":0},"citationItems":[{"id":5546,"uris":["http://zotero.org/users/2134402/items/PRJTJX2H"],"uri":["http://zotero.org/users/2134402/items/PRJTJX2H"],"itemData":{"id":5546,"type":"post-weblog","abstract":"And the people stayed home. And they listened, and read books, and rested, and exercised, and made art, and played games, and learned new ways of being, and were still. And they listened more deepl…","container-title":"THE DAILY ROUND: LIVING FROM THE SPIRIT LEVEL","language":"en","title":"In the Time of Pandemic","URL":"https://the-daily-round.com/2020/03/16/in-the-time-of-pandemic/","author":[{"family":"O’Meara","given":"Catherine M."}],"accessed":{"date-parts":[["2021",7,31]]},"issued":{"date-parts":[["2020",3,16]]}}}],"schema":"https://github.com/citation-style-language/schema/raw/master/csl-citation.json"} </w:instrText>
      </w:r>
      <w:r w:rsidRPr="00EA0CCE">
        <w:rPr>
          <w:rFonts w:eastAsia="Yu Mincho" w:cstheme="majorBidi"/>
          <w:szCs w:val="24"/>
          <w:lang w:eastAsia="ja-JP"/>
        </w:rPr>
        <w:fldChar w:fldCharType="separate"/>
      </w:r>
      <w:r w:rsidRPr="00EA0CCE">
        <w:rPr>
          <w:rFonts w:cstheme="majorBidi"/>
          <w:szCs w:val="24"/>
        </w:rPr>
        <w:t xml:space="preserve"> </w:t>
      </w:r>
      <w:r w:rsidRPr="00EA0CCE">
        <w:rPr>
          <w:rFonts w:cstheme="majorBidi"/>
          <w:i/>
          <w:iCs/>
          <w:szCs w:val="24"/>
        </w:rPr>
        <w:t>(2020)</w:t>
      </w:r>
      <w:r w:rsidRPr="00EA0CCE">
        <w:rPr>
          <w:rFonts w:eastAsia="Yu Mincho" w:cstheme="majorBidi"/>
          <w:szCs w:val="24"/>
          <w:lang w:eastAsia="ja-JP"/>
        </w:rPr>
        <w:fldChar w:fldCharType="end"/>
      </w:r>
    </w:p>
    <w:p w14:paraId="777824C8" w14:textId="77777777" w:rsidR="00851EBD" w:rsidRPr="00EA0CCE" w:rsidRDefault="00851EBD" w:rsidP="00E402ED">
      <w:pPr>
        <w:spacing w:after="0" w:line="480" w:lineRule="auto"/>
        <w:jc w:val="center"/>
        <w:rPr>
          <w:rFonts w:eastAsia="Yu Mincho" w:cstheme="majorBidi"/>
          <w:szCs w:val="24"/>
          <w:lang w:eastAsia="ja-JP"/>
        </w:rPr>
      </w:pPr>
    </w:p>
    <w:p w14:paraId="5727FF38" w14:textId="77777777" w:rsidR="00851EBD" w:rsidRPr="00EA0CCE" w:rsidRDefault="00851EBD" w:rsidP="00E402ED">
      <w:pPr>
        <w:spacing w:after="0" w:line="480" w:lineRule="auto"/>
        <w:jc w:val="center"/>
        <w:rPr>
          <w:rFonts w:eastAsia="Yu Mincho" w:cstheme="majorBidi"/>
          <w:szCs w:val="24"/>
          <w:lang w:eastAsia="ja-JP"/>
        </w:rPr>
      </w:pPr>
      <w:r w:rsidRPr="00EA0CCE">
        <w:rPr>
          <w:rFonts w:eastAsia="Yu Mincho" w:cstheme="majorBidi"/>
          <w:noProof/>
          <w:szCs w:val="24"/>
          <w:lang w:eastAsia="ja-JP"/>
        </w:rPr>
        <w:drawing>
          <wp:inline distT="0" distB="0" distL="0" distR="0" wp14:anchorId="53DCA961" wp14:editId="535AC0E2">
            <wp:extent cx="2990454" cy="373806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91536" cy="3739419"/>
                    </a:xfrm>
                    <a:prstGeom prst="rect">
                      <a:avLst/>
                    </a:prstGeom>
                  </pic:spPr>
                </pic:pic>
              </a:graphicData>
            </a:graphic>
          </wp:inline>
        </w:drawing>
      </w:r>
    </w:p>
    <w:p w14:paraId="3476FD35" w14:textId="469AFD0E" w:rsidR="00851EBD" w:rsidRPr="00EA0CCE" w:rsidRDefault="00851EBD" w:rsidP="00E402ED">
      <w:pPr>
        <w:pStyle w:val="Caption"/>
        <w:spacing w:after="0" w:line="480" w:lineRule="auto"/>
        <w:jc w:val="center"/>
        <w:rPr>
          <w:rFonts w:cstheme="majorBidi"/>
          <w:sz w:val="24"/>
          <w:szCs w:val="24"/>
        </w:rPr>
      </w:pPr>
      <w:bookmarkStart w:id="19" w:name="_Ref79563699"/>
      <w:r w:rsidRPr="00EA0CCE">
        <w:rPr>
          <w:rFonts w:cstheme="majorBidi"/>
          <w:sz w:val="24"/>
          <w:szCs w:val="24"/>
        </w:rPr>
        <w:t xml:space="preserve">Figure </w:t>
      </w:r>
      <w:r w:rsidRPr="00EA0CCE">
        <w:rPr>
          <w:rFonts w:cstheme="majorBidi"/>
          <w:sz w:val="24"/>
          <w:szCs w:val="24"/>
        </w:rPr>
        <w:fldChar w:fldCharType="begin"/>
      </w:r>
      <w:r w:rsidRPr="00EA0CCE">
        <w:rPr>
          <w:rFonts w:cstheme="majorBidi"/>
          <w:sz w:val="24"/>
          <w:szCs w:val="24"/>
        </w:rPr>
        <w:instrText xml:space="preserve"> SEQ Figure \* ARABIC </w:instrText>
      </w:r>
      <w:r w:rsidRPr="00EA0CCE">
        <w:rPr>
          <w:rFonts w:cstheme="majorBidi"/>
          <w:sz w:val="24"/>
          <w:szCs w:val="24"/>
        </w:rPr>
        <w:fldChar w:fldCharType="separate"/>
      </w:r>
      <w:r w:rsidR="00075D60" w:rsidRPr="00EA0CCE">
        <w:rPr>
          <w:rFonts w:cstheme="majorBidi"/>
          <w:noProof/>
          <w:sz w:val="24"/>
          <w:szCs w:val="24"/>
        </w:rPr>
        <w:t>1</w:t>
      </w:r>
      <w:r w:rsidRPr="00EA0CCE">
        <w:rPr>
          <w:rFonts w:cstheme="majorBidi"/>
          <w:sz w:val="24"/>
          <w:szCs w:val="24"/>
        </w:rPr>
        <w:fldChar w:fldCharType="end"/>
      </w:r>
      <w:bookmarkEnd w:id="19"/>
      <w:r w:rsidRPr="00EA0CCE">
        <w:rPr>
          <w:rFonts w:cstheme="majorBidi"/>
          <w:sz w:val="24"/>
          <w:szCs w:val="24"/>
        </w:rPr>
        <w:t xml:space="preserve">. Illustration by </w:t>
      </w:r>
      <w:r w:rsidRPr="00EA0CCE">
        <w:rPr>
          <w:rFonts w:cstheme="majorBidi"/>
          <w:sz w:val="24"/>
          <w:szCs w:val="24"/>
        </w:rPr>
        <w:fldChar w:fldCharType="begin"/>
      </w:r>
      <w:r w:rsidRPr="00EA0CCE">
        <w:rPr>
          <w:rFonts w:cstheme="majorBidi"/>
          <w:sz w:val="24"/>
          <w:szCs w:val="24"/>
        </w:rPr>
        <w:instrText xml:space="preserve"> ADDIN ZOTERO_ITEM CSL_CITATION {"citationID":"R87zS018","properties":{"formattedCitation":"(Boehman, no date)","plainCitation":"(Boehman, no date)","dontUpdate":true,"noteIndex":0},"citationItems":[{"id":5544,"uris":["http://zotero.org/users/2134402/items/NUZM7GSP"],"uri":["http://zotero.org/users/2134402/items/NUZM7GSP"],"itemData":{"id":5544,"type":"graphic","abstract":"Gorgeous, rich full color archival giclée print, printed on top class tree-free Hahnemühle photo rag, of my original illustration \"Bedtime Stories.\" Here, a little girl, nestled snugly in a burrow, reads the Brothers Grimm to her companions, a kid, a hibernating bear and a slumbering fox. 8x10 image on 8x10 paper.\nBacked by an archival backing board, packed in a plastic sleeve, and shipped in a rigid mailer to keep your new favorite artwork safe.","title":"Bedtime Stories","URL":"https://www.etsy.com/shop/HansMyHedgehog","author":[{"family":"Boehman","given":"Jessica"}],"accessed":{"date-parts":[["2021",7,31]]}}}],"schema":"https://github.com/citation-style-language/schema/raw/master/csl-citation.json"} </w:instrText>
      </w:r>
      <w:r w:rsidRPr="00EA0CCE">
        <w:rPr>
          <w:rFonts w:cstheme="majorBidi"/>
          <w:sz w:val="24"/>
          <w:szCs w:val="24"/>
        </w:rPr>
        <w:fldChar w:fldCharType="separate"/>
      </w:r>
      <w:r w:rsidRPr="00EA0CCE">
        <w:rPr>
          <w:rFonts w:cstheme="majorBidi"/>
          <w:sz w:val="24"/>
          <w:szCs w:val="24"/>
        </w:rPr>
        <w:t>Boehman (no date)</w:t>
      </w:r>
      <w:r w:rsidRPr="00EA0CCE">
        <w:rPr>
          <w:rFonts w:cstheme="majorBidi"/>
          <w:sz w:val="24"/>
          <w:szCs w:val="24"/>
        </w:rPr>
        <w:fldChar w:fldCharType="end"/>
      </w:r>
      <w:r w:rsidRPr="00EA0CCE">
        <w:rPr>
          <w:rFonts w:cstheme="majorBidi"/>
          <w:sz w:val="24"/>
          <w:szCs w:val="24"/>
        </w:rPr>
        <w:t>.</w:t>
      </w:r>
    </w:p>
    <w:p w14:paraId="04027DDF" w14:textId="059B4306" w:rsidR="00AE6857" w:rsidRPr="00EA0CCE" w:rsidRDefault="00AE6857" w:rsidP="00E402ED">
      <w:pPr>
        <w:spacing w:after="0" w:line="480" w:lineRule="auto"/>
        <w:rPr>
          <w:rFonts w:eastAsia="Yu Mincho" w:cstheme="majorBidi"/>
          <w:szCs w:val="24"/>
          <w:lang w:eastAsia="ja-JP"/>
        </w:rPr>
      </w:pPr>
    </w:p>
    <w:p w14:paraId="398376D4" w14:textId="4D87B233" w:rsidR="00530968" w:rsidRPr="00E402ED" w:rsidRDefault="009D513D" w:rsidP="00E402ED">
      <w:pPr>
        <w:pStyle w:val="Heading1"/>
        <w:numPr>
          <w:ilvl w:val="0"/>
          <w:numId w:val="16"/>
        </w:numPr>
        <w:spacing w:before="0" w:beforeAutospacing="0" w:after="0" w:afterAutospacing="0" w:line="480" w:lineRule="auto"/>
        <w:rPr>
          <w:rFonts w:asciiTheme="majorBidi" w:eastAsia="Yu Mincho" w:hAnsiTheme="majorBidi" w:cstheme="majorBidi"/>
          <w:szCs w:val="24"/>
          <w:lang w:eastAsia="ja-JP"/>
        </w:rPr>
      </w:pPr>
      <w:bookmarkStart w:id="20" w:name="_Toc80180069"/>
      <w:r w:rsidRPr="00EA0CCE">
        <w:rPr>
          <w:rFonts w:asciiTheme="majorBidi" w:eastAsia="Yu Mincho" w:hAnsiTheme="majorBidi" w:cstheme="majorBidi"/>
          <w:szCs w:val="24"/>
          <w:lang w:eastAsia="ja-JP"/>
        </w:rPr>
        <w:t>Unravelling the story</w:t>
      </w:r>
      <w:bookmarkEnd w:id="20"/>
    </w:p>
    <w:p w14:paraId="08751E2B" w14:textId="7E77771E" w:rsidR="003E489D" w:rsidRPr="00EA0CCE" w:rsidRDefault="003E489D" w:rsidP="00E402ED">
      <w:pPr>
        <w:spacing w:after="0" w:line="480" w:lineRule="auto"/>
        <w:rPr>
          <w:rFonts w:eastAsia="Yu Mincho" w:cstheme="majorBidi"/>
          <w:szCs w:val="24"/>
          <w:lang w:eastAsia="ja-JP"/>
        </w:rPr>
      </w:pPr>
      <w:r w:rsidRPr="00EA0CCE">
        <w:rPr>
          <w:rFonts w:eastAsia="Yu Mincho" w:cstheme="majorBidi"/>
          <w:szCs w:val="24"/>
          <w:lang w:eastAsia="ja-JP"/>
        </w:rPr>
        <w:fldChar w:fldCharType="begin"/>
      </w:r>
      <w:r w:rsidR="00870265" w:rsidRPr="00EA0CCE">
        <w:rPr>
          <w:rFonts w:eastAsia="Yu Mincho" w:cstheme="majorBidi"/>
          <w:szCs w:val="24"/>
          <w:lang w:eastAsia="ja-JP"/>
        </w:rPr>
        <w:instrText xml:space="preserve"> ADDIN ZOTERO_ITEM CSL_CITATION {"citationID":"LSC2xcMa","properties":{"formattedCitation":"(Brockmeier, 2012)","plainCitation":"(Brockmeier, 2012)","dontUpdate":true,"noteIndex":0},"citationItems":[{"id":6604,"uris":["http://zotero.org/users/2134402/items/QXGNJP8U"],"uri":["http://zotero.org/users/2134402/items/QXGNJP8U"],"itemData":{"id":6604,"type":"chapter","container-title":"The Oxford Handbook of Culture and Psychology","event-place":"Cary, UNITED STATES","ISBN":"978-0-19-993063-0","page":"439-467","publisher":"Oxford University Press, Incorporated","publisher-place":"Cary, UNITED STATES","source":"ProQuest Ebook Central","title":"Narrative scenarios: toward a culturally thick notion of narrative","URL":"http://ebookcentral.proquest.com/lib/soas-ebooks/detail.action?docID=975440","editor":[{"family":"Valsiner","given":"Jaan"}],"author":[{"family":"Brockmeier","given":"Jens"}],"accessed":{"date-parts":[["2021",8,12]]},"issued":{"date-parts":[["2012"]]}}}],"schema":"https://github.com/citation-style-language/schema/raw/master/csl-citation.json"} </w:instrText>
      </w:r>
      <w:r w:rsidRPr="00EA0CCE">
        <w:rPr>
          <w:rFonts w:eastAsia="Yu Mincho" w:cstheme="majorBidi"/>
          <w:szCs w:val="24"/>
          <w:lang w:eastAsia="ja-JP"/>
        </w:rPr>
        <w:fldChar w:fldCharType="separate"/>
      </w:r>
      <w:r w:rsidRPr="00EA0CCE">
        <w:rPr>
          <w:rFonts w:cstheme="majorBidi"/>
          <w:szCs w:val="24"/>
        </w:rPr>
        <w:t>Brockmeier (2012)</w:t>
      </w:r>
      <w:r w:rsidRPr="00EA0CCE">
        <w:rPr>
          <w:rFonts w:eastAsia="Yu Mincho" w:cstheme="majorBidi"/>
          <w:szCs w:val="24"/>
          <w:lang w:eastAsia="ja-JP"/>
        </w:rPr>
        <w:fldChar w:fldCharType="end"/>
      </w:r>
      <w:r w:rsidRPr="00EA0CCE">
        <w:rPr>
          <w:rFonts w:eastAsia="Yu Mincho" w:cstheme="majorBidi"/>
          <w:szCs w:val="24"/>
          <w:lang w:eastAsia="ja-JP"/>
        </w:rPr>
        <w:t xml:space="preserve"> posit</w:t>
      </w:r>
      <w:r w:rsidR="004509AB" w:rsidRPr="00EA0CCE">
        <w:rPr>
          <w:rFonts w:eastAsia="Yu Mincho" w:cstheme="majorBidi"/>
          <w:szCs w:val="24"/>
          <w:lang w:eastAsia="ja-JP"/>
        </w:rPr>
        <w:t>ed</w:t>
      </w:r>
      <w:r w:rsidRPr="00EA0CCE">
        <w:rPr>
          <w:rFonts w:eastAsia="Yu Mincho" w:cstheme="majorBidi"/>
          <w:szCs w:val="24"/>
          <w:lang w:eastAsia="ja-JP"/>
        </w:rPr>
        <w:t xml:space="preserve"> that narratives have four basic functions</w:t>
      </w:r>
      <w:r w:rsidR="00A453BC" w:rsidRPr="00EA0CCE">
        <w:rPr>
          <w:rFonts w:eastAsia="Yu Mincho" w:cstheme="majorBidi"/>
          <w:szCs w:val="24"/>
          <w:lang w:eastAsia="ja-JP"/>
        </w:rPr>
        <w:t xml:space="preserve">, which are </w:t>
      </w:r>
      <w:r w:rsidRPr="00EA0CCE">
        <w:rPr>
          <w:rFonts w:eastAsia="Times New Roman" w:cstheme="majorBidi"/>
          <w:szCs w:val="24"/>
        </w:rPr>
        <w:t>communicative</w:t>
      </w:r>
      <w:r w:rsidR="00A453BC" w:rsidRPr="00EA0CCE">
        <w:rPr>
          <w:rFonts w:eastAsia="Times New Roman" w:cstheme="majorBidi"/>
          <w:szCs w:val="24"/>
        </w:rPr>
        <w:t xml:space="preserve"> (intersubjective understanding)</w:t>
      </w:r>
      <w:r w:rsidRPr="00EA0CCE">
        <w:rPr>
          <w:rFonts w:eastAsia="Times New Roman" w:cstheme="majorBidi"/>
          <w:szCs w:val="24"/>
        </w:rPr>
        <w:t>, rhetorical (</w:t>
      </w:r>
      <w:r w:rsidR="00A529F4" w:rsidRPr="00EA0CCE">
        <w:rPr>
          <w:rFonts w:eastAsia="Times New Roman" w:cstheme="majorBidi"/>
          <w:szCs w:val="24"/>
        </w:rPr>
        <w:t>explaining</w:t>
      </w:r>
      <w:r w:rsidRPr="00EA0CCE">
        <w:rPr>
          <w:rFonts w:eastAsia="Times New Roman" w:cstheme="majorBidi"/>
          <w:szCs w:val="24"/>
        </w:rPr>
        <w:t>), empathetic</w:t>
      </w:r>
      <w:r w:rsidR="00A453BC" w:rsidRPr="00EA0CCE">
        <w:rPr>
          <w:rFonts w:eastAsia="Times New Roman" w:cstheme="majorBidi"/>
          <w:szCs w:val="24"/>
        </w:rPr>
        <w:t xml:space="preserve"> (be</w:t>
      </w:r>
      <w:r w:rsidR="00A529F4" w:rsidRPr="00EA0CCE">
        <w:rPr>
          <w:rFonts w:eastAsia="Times New Roman" w:cstheme="majorBidi"/>
          <w:szCs w:val="24"/>
        </w:rPr>
        <w:t>ing</w:t>
      </w:r>
      <w:r w:rsidR="00A453BC" w:rsidRPr="00EA0CCE">
        <w:rPr>
          <w:rFonts w:eastAsia="Times New Roman" w:cstheme="majorBidi"/>
          <w:szCs w:val="24"/>
        </w:rPr>
        <w:t xml:space="preserve"> aware </w:t>
      </w:r>
      <w:r w:rsidR="00A529F4" w:rsidRPr="00EA0CCE">
        <w:rPr>
          <w:rFonts w:eastAsia="Times New Roman" w:cstheme="majorBidi"/>
          <w:szCs w:val="24"/>
        </w:rPr>
        <w:t>of the self and others</w:t>
      </w:r>
      <w:r w:rsidR="00A453BC" w:rsidRPr="00EA0CCE">
        <w:rPr>
          <w:rFonts w:eastAsia="Times New Roman" w:cstheme="majorBidi"/>
          <w:szCs w:val="24"/>
        </w:rPr>
        <w:t>)</w:t>
      </w:r>
      <w:r w:rsidRPr="00EA0CCE">
        <w:rPr>
          <w:rFonts w:eastAsia="Times New Roman" w:cstheme="majorBidi"/>
          <w:szCs w:val="24"/>
        </w:rPr>
        <w:t>, and cognitive</w:t>
      </w:r>
      <w:r w:rsidR="00A453BC" w:rsidRPr="00EA0CCE">
        <w:rPr>
          <w:rFonts w:eastAsia="Times New Roman" w:cstheme="majorBidi"/>
          <w:szCs w:val="24"/>
        </w:rPr>
        <w:t xml:space="preserve"> (reflexive</w:t>
      </w:r>
      <w:r w:rsidR="00A529F4" w:rsidRPr="00EA0CCE">
        <w:rPr>
          <w:rFonts w:eastAsia="Times New Roman" w:cstheme="majorBidi"/>
          <w:szCs w:val="24"/>
        </w:rPr>
        <w:t xml:space="preserve"> and imaginative</w:t>
      </w:r>
      <w:r w:rsidR="00A453BC" w:rsidRPr="00EA0CCE">
        <w:rPr>
          <w:rFonts w:eastAsia="Times New Roman" w:cstheme="majorBidi"/>
          <w:szCs w:val="24"/>
        </w:rPr>
        <w:t>)</w:t>
      </w:r>
      <w:r w:rsidRPr="00EA0CCE">
        <w:rPr>
          <w:rFonts w:eastAsia="Times New Roman" w:cstheme="majorBidi"/>
          <w:szCs w:val="24"/>
        </w:rPr>
        <w:t xml:space="preserve">. </w:t>
      </w:r>
    </w:p>
    <w:p w14:paraId="605D50B9" w14:textId="45AEA1A6" w:rsidR="00566CC0" w:rsidRPr="00EA0CCE" w:rsidRDefault="00BD2DC7" w:rsidP="00E402ED">
      <w:pPr>
        <w:spacing w:after="0" w:line="480" w:lineRule="auto"/>
        <w:ind w:firstLine="720"/>
        <w:rPr>
          <w:rFonts w:eastAsia="Yu Mincho" w:cstheme="majorBidi"/>
          <w:szCs w:val="24"/>
          <w:lang w:eastAsia="ja-JP"/>
        </w:rPr>
      </w:pPr>
      <w:bookmarkStart w:id="21" w:name="_Hlk79932043"/>
      <w:r w:rsidRPr="00EA0CCE">
        <w:rPr>
          <w:rFonts w:eastAsia="Yu Mincho" w:cstheme="majorBidi"/>
          <w:szCs w:val="24"/>
          <w:lang w:eastAsia="ja-JP"/>
        </w:rPr>
        <w:t xml:space="preserve">I wrote my first-person narrative to </w:t>
      </w:r>
      <w:r w:rsidR="00A453BC" w:rsidRPr="00EA0CCE">
        <w:rPr>
          <w:rFonts w:eastAsia="Yu Mincho" w:cstheme="majorBidi"/>
          <w:szCs w:val="24"/>
          <w:lang w:eastAsia="ja-JP"/>
        </w:rPr>
        <w:t>share</w:t>
      </w:r>
      <w:r w:rsidR="00A426BB" w:rsidRPr="00EA0CCE">
        <w:rPr>
          <w:rFonts w:eastAsia="Yu Mincho" w:cstheme="majorBidi"/>
          <w:szCs w:val="24"/>
          <w:lang w:eastAsia="ja-JP"/>
        </w:rPr>
        <w:t xml:space="preserve"> what it feels like to live as an Indigenous person whose community is under ongoing cultural assimilation</w:t>
      </w:r>
      <w:r w:rsidR="00EA7D6F" w:rsidRPr="00EA0CCE">
        <w:rPr>
          <w:rFonts w:eastAsia="Yu Mincho" w:cstheme="majorBidi"/>
          <w:szCs w:val="24"/>
          <w:lang w:eastAsia="ja-JP"/>
        </w:rPr>
        <w:t>, especially</w:t>
      </w:r>
      <w:r w:rsidR="00A426BB" w:rsidRPr="00EA0CCE">
        <w:rPr>
          <w:rFonts w:eastAsia="Yu Mincho" w:cstheme="majorBidi"/>
          <w:szCs w:val="24"/>
          <w:lang w:eastAsia="ja-JP"/>
        </w:rPr>
        <w:t xml:space="preserve"> emotional </w:t>
      </w:r>
      <w:proofErr w:type="gramStart"/>
      <w:r w:rsidR="00A426BB" w:rsidRPr="00EA0CCE">
        <w:rPr>
          <w:rFonts w:eastAsia="Yu Mincho" w:cstheme="majorBidi"/>
          <w:szCs w:val="24"/>
          <w:lang w:eastAsia="ja-JP"/>
        </w:rPr>
        <w:t>insecurity</w:t>
      </w:r>
      <w:proofErr w:type="gramEnd"/>
      <w:r w:rsidR="00A426BB" w:rsidRPr="00EA0CCE">
        <w:rPr>
          <w:rFonts w:eastAsia="Yu Mincho" w:cstheme="majorBidi"/>
          <w:szCs w:val="24"/>
          <w:lang w:eastAsia="ja-JP"/>
        </w:rPr>
        <w:t xml:space="preserve"> </w:t>
      </w:r>
      <w:r w:rsidR="00A529F4" w:rsidRPr="00EA0CCE">
        <w:rPr>
          <w:rFonts w:eastAsia="Yu Mincho" w:cstheme="majorBidi"/>
          <w:szCs w:val="24"/>
          <w:lang w:eastAsia="ja-JP"/>
        </w:rPr>
        <w:t xml:space="preserve">and </w:t>
      </w:r>
      <w:r w:rsidR="009700BC" w:rsidRPr="00EA0CCE">
        <w:rPr>
          <w:rFonts w:eastAsia="Yu Mincho" w:cstheme="majorBidi"/>
          <w:szCs w:val="24"/>
          <w:lang w:eastAsia="ja-JP"/>
        </w:rPr>
        <w:t>its</w:t>
      </w:r>
      <w:r w:rsidR="00A426BB" w:rsidRPr="00EA0CCE">
        <w:rPr>
          <w:rFonts w:eastAsia="Yu Mincho" w:cstheme="majorBidi"/>
          <w:szCs w:val="24"/>
          <w:lang w:eastAsia="ja-JP"/>
        </w:rPr>
        <w:t xml:space="preserve"> coping </w:t>
      </w:r>
      <w:r w:rsidR="00392781" w:rsidRPr="00EA0CCE">
        <w:rPr>
          <w:rFonts w:eastAsia="Yu Mincho" w:cstheme="majorBidi"/>
          <w:szCs w:val="24"/>
          <w:lang w:eastAsia="ja-JP"/>
        </w:rPr>
        <w:t>mechanism</w:t>
      </w:r>
      <w:r w:rsidR="00DE3C81" w:rsidRPr="00EA0CCE">
        <w:rPr>
          <w:rFonts w:eastAsia="Yu Mincho" w:cstheme="majorBidi"/>
          <w:szCs w:val="24"/>
          <w:lang w:eastAsia="ja-JP"/>
        </w:rPr>
        <w:t xml:space="preserve"> – that is</w:t>
      </w:r>
      <w:r w:rsidR="00FB49D8" w:rsidRPr="00EA0CCE">
        <w:rPr>
          <w:rFonts w:eastAsia="Yu Mincho" w:cstheme="majorBidi"/>
          <w:szCs w:val="24"/>
          <w:lang w:eastAsia="ja-JP"/>
        </w:rPr>
        <w:t>,</w:t>
      </w:r>
      <w:r w:rsidR="00DE3C81" w:rsidRPr="00EA0CCE">
        <w:rPr>
          <w:rFonts w:eastAsia="Yu Mincho" w:cstheme="majorBidi"/>
          <w:szCs w:val="24"/>
          <w:lang w:eastAsia="ja-JP"/>
        </w:rPr>
        <w:t xml:space="preserve"> </w:t>
      </w:r>
      <w:r w:rsidR="00A8018C" w:rsidRPr="00EA0CCE">
        <w:rPr>
          <w:rFonts w:eastAsia="Yu Mincho" w:cstheme="majorBidi"/>
          <w:szCs w:val="24"/>
          <w:lang w:eastAsia="ja-JP"/>
        </w:rPr>
        <w:t xml:space="preserve">to </w:t>
      </w:r>
      <w:r w:rsidR="00DE3C81" w:rsidRPr="00EA0CCE">
        <w:rPr>
          <w:rFonts w:eastAsia="Yu Mincho" w:cstheme="majorBidi"/>
          <w:szCs w:val="24"/>
          <w:lang w:eastAsia="ja-JP"/>
        </w:rPr>
        <w:t>pretend to be someone else</w:t>
      </w:r>
      <w:r w:rsidR="00A529F4" w:rsidRPr="00EA0CCE">
        <w:rPr>
          <w:rFonts w:eastAsia="Yu Mincho" w:cstheme="majorBidi"/>
          <w:szCs w:val="24"/>
          <w:lang w:eastAsia="ja-JP"/>
        </w:rPr>
        <w:t>.</w:t>
      </w:r>
      <w:r w:rsidR="00A426BB" w:rsidRPr="00EA0CCE">
        <w:rPr>
          <w:rFonts w:eastAsia="Yu Mincho" w:cstheme="majorBidi"/>
          <w:szCs w:val="24"/>
          <w:lang w:eastAsia="ja-JP"/>
        </w:rPr>
        <w:t xml:space="preserve"> </w:t>
      </w:r>
      <w:bookmarkStart w:id="22" w:name="_Hlk79932020"/>
      <w:bookmarkEnd w:id="21"/>
      <w:r w:rsidR="00EB4744" w:rsidRPr="00EA0CCE">
        <w:rPr>
          <w:rFonts w:eastAsia="Yu Mincho" w:cstheme="majorBidi"/>
          <w:szCs w:val="24"/>
          <w:lang w:eastAsia="ja-JP"/>
        </w:rPr>
        <w:t xml:space="preserve">I argue that it is difficult to </w:t>
      </w:r>
      <w:r w:rsidR="003E489D" w:rsidRPr="00EA0CCE">
        <w:rPr>
          <w:rFonts w:eastAsia="Yu Mincho" w:cstheme="majorBidi"/>
          <w:szCs w:val="24"/>
          <w:lang w:eastAsia="ja-JP"/>
        </w:rPr>
        <w:t>fully embrace</w:t>
      </w:r>
      <w:r w:rsidR="00EB4744" w:rsidRPr="00EA0CCE">
        <w:rPr>
          <w:rFonts w:eastAsia="Yu Mincho" w:cstheme="majorBidi"/>
          <w:szCs w:val="24"/>
          <w:lang w:eastAsia="ja-JP"/>
        </w:rPr>
        <w:t xml:space="preserve"> an </w:t>
      </w:r>
      <w:r w:rsidR="00E44FE1" w:rsidRPr="00EA0CCE">
        <w:rPr>
          <w:rFonts w:eastAsia="Yu Mincho" w:cstheme="majorBidi"/>
          <w:i/>
          <w:iCs/>
          <w:szCs w:val="24"/>
          <w:lang w:eastAsia="ja-JP"/>
        </w:rPr>
        <w:t>alterity</w:t>
      </w:r>
      <w:r w:rsidR="00EB4744" w:rsidRPr="00EA0CCE">
        <w:rPr>
          <w:rFonts w:eastAsia="Yu Mincho" w:cstheme="majorBidi"/>
          <w:szCs w:val="24"/>
          <w:lang w:eastAsia="ja-JP"/>
        </w:rPr>
        <w:t xml:space="preserve"> </w:t>
      </w:r>
      <w:r w:rsidR="00EB4744" w:rsidRPr="00EA0CCE">
        <w:rPr>
          <w:rFonts w:eastAsia="Yu Mincho" w:cstheme="majorBidi"/>
          <w:szCs w:val="24"/>
          <w:lang w:eastAsia="ja-JP"/>
        </w:rPr>
        <w:fldChar w:fldCharType="begin"/>
      </w:r>
      <w:r w:rsidR="00EB4744" w:rsidRPr="00EA0CCE">
        <w:rPr>
          <w:rFonts w:eastAsia="Yu Mincho" w:cstheme="majorBidi"/>
          <w:szCs w:val="24"/>
          <w:lang w:eastAsia="ja-JP"/>
        </w:rPr>
        <w:instrText xml:space="preserve"> ADDIN ZOTERO_ITEM CSL_CITATION {"citationID":"zDzpKNAO","properties":{"formattedCitation":"(Gillespie, Kadianaki and O\\uc0\\u8217{}sullivan-Lago, 2012)","plainCitation":"(Gillespie, Kadianaki and O’sullivan-Lago, 2012)","noteIndex":0},"citationItems":[{"id":6614,"uris":["http://zotero.org/users/2134402/items/ACGTNNZV"],"uri":["http://zotero.org/users/2134402/items/ACGTNNZV"],"itemData":{"id":6614,"type":"chapter","container-title":"The Oxford Handbook of Culture and Psychology","event-place":"Cary, UNITED STATES","ISBN":"978-0-19-993063-0","page":"695-709","publisher":"Oxford University Press, Incorporated","publisher-place":"Cary, UNITED STATES","source":"ProQuest Ebook Central","title":"Encountering alterity: geographic and semantic movements","URL":"http://ebookcentral.proquest.com/lib/soas-ebooks/detail.action?docID=975440","editor":[{"family":"Valsiner","given":"Jaan"}],"author":[{"family":"Gillespie","given":"Alex"},{"family":"Kadianaki","given":"Irini"},{"family":"O'sullivan-Lago","given":"Ria"}],"accessed":{"date-parts":[["2021",8,12]]},"issued":{"date-parts":[["2012"]]}}}],"schema":"https://github.com/citation-style-language/schema/raw/master/csl-citation.json"} </w:instrText>
      </w:r>
      <w:r w:rsidR="00EB4744" w:rsidRPr="00EA0CCE">
        <w:rPr>
          <w:rFonts w:eastAsia="Yu Mincho" w:cstheme="majorBidi"/>
          <w:szCs w:val="24"/>
          <w:lang w:eastAsia="ja-JP"/>
        </w:rPr>
        <w:fldChar w:fldCharType="separate"/>
      </w:r>
      <w:r w:rsidR="00EB4744" w:rsidRPr="00EA0CCE">
        <w:rPr>
          <w:rFonts w:cstheme="majorBidi"/>
          <w:szCs w:val="24"/>
        </w:rPr>
        <w:t>(Gillespie, Kadianaki and O’sullivan-Lago, 2012)</w:t>
      </w:r>
      <w:r w:rsidR="00EB4744" w:rsidRPr="00EA0CCE">
        <w:rPr>
          <w:rFonts w:eastAsia="Yu Mincho" w:cstheme="majorBidi"/>
          <w:szCs w:val="24"/>
          <w:lang w:eastAsia="ja-JP"/>
        </w:rPr>
        <w:fldChar w:fldCharType="end"/>
      </w:r>
      <w:r w:rsidR="00EB4744" w:rsidRPr="00EA0CCE">
        <w:rPr>
          <w:rFonts w:eastAsia="Yu Mincho" w:cstheme="majorBidi"/>
          <w:szCs w:val="24"/>
          <w:lang w:eastAsia="ja-JP"/>
        </w:rPr>
        <w:t xml:space="preserve"> </w:t>
      </w:r>
      <w:r w:rsidR="00A529F4" w:rsidRPr="00EA0CCE">
        <w:rPr>
          <w:rFonts w:eastAsia="Yu Mincho" w:cstheme="majorBidi"/>
          <w:szCs w:val="24"/>
          <w:lang w:eastAsia="ja-JP"/>
        </w:rPr>
        <w:t xml:space="preserve">to </w:t>
      </w:r>
      <w:r w:rsidR="00E44FE1" w:rsidRPr="00EA0CCE">
        <w:rPr>
          <w:rFonts w:eastAsia="Yu Mincho" w:cstheme="majorBidi"/>
          <w:szCs w:val="24"/>
          <w:lang w:eastAsia="ja-JP"/>
        </w:rPr>
        <w:t>negotiate</w:t>
      </w:r>
      <w:r w:rsidR="00A529F4" w:rsidRPr="00EA0CCE">
        <w:rPr>
          <w:rFonts w:eastAsia="Yu Mincho" w:cstheme="majorBidi"/>
          <w:szCs w:val="24"/>
          <w:lang w:eastAsia="ja-JP"/>
        </w:rPr>
        <w:t xml:space="preserve"> contingent self-identity </w:t>
      </w:r>
      <w:r w:rsidR="00E44FE1" w:rsidRPr="00EA0CCE">
        <w:rPr>
          <w:rFonts w:eastAsia="Yu Mincho" w:cstheme="majorBidi"/>
          <w:szCs w:val="24"/>
          <w:lang w:eastAsia="ja-JP"/>
        </w:rPr>
        <w:fldChar w:fldCharType="begin"/>
      </w:r>
      <w:r w:rsidR="00E44FE1" w:rsidRPr="00EA0CCE">
        <w:rPr>
          <w:rFonts w:eastAsia="Yu Mincho" w:cstheme="majorBidi"/>
          <w:szCs w:val="24"/>
          <w:lang w:eastAsia="ja-JP"/>
        </w:rPr>
        <w:instrText xml:space="preserve"> ADDIN ZOTERO_ITEM CSL_CITATION {"citationID":"qjis9go9","properties":{"formattedCitation":"(Ting-Toomey, 2015)","plainCitation":"(Ting-Toomey, 2015)","noteIndex":0},"citationItems":[{"id":5166,"uris":["http://zotero.org/users/2134402/items/T4J7Z923"],"uri":["http://zotero.org/users/2134402/items/T4J7Z923"],"itemData":{"id":5166,"type":"chapter","container-title":"The International Encyclopedia of Interpersonal Communication","edition":"1","ISBN":"978-1-118-30605-5","language":"en","note":"DOI: 10.1002/9781118540190","page":"1-10","publisher":"Wiley","source":"DOI.org (Crossref)","title":"Identity negotiation theory","URL":"https://onlinelibrary.wiley.com/doi/book/10.1002/9781118540190","editor":[{"family":"Berger","given":"Charles R"},{"family":"Roloff","given":"Michael E"},{"family":"Wilson","given":"Steve R"},{"family":"Dillard","given":"James Price"},{"family":"Caughlin","given":"John"},{"family":"Solomon","given":"Denise"}],"author":[{"family":"Ting-Toomey","given":"Stella"}],"accessed":{"date-parts":[["2021",7,22]]},"issued":{"date-parts":[["2015",12,11]]}}}],"schema":"https://github.com/citation-style-language/schema/raw/master/csl-citation.json"} </w:instrText>
      </w:r>
      <w:r w:rsidR="00E44FE1" w:rsidRPr="00EA0CCE">
        <w:rPr>
          <w:rFonts w:eastAsia="Yu Mincho" w:cstheme="majorBidi"/>
          <w:szCs w:val="24"/>
          <w:lang w:eastAsia="ja-JP"/>
        </w:rPr>
        <w:fldChar w:fldCharType="separate"/>
      </w:r>
      <w:r w:rsidR="00E44FE1" w:rsidRPr="00EA0CCE">
        <w:rPr>
          <w:rFonts w:ascii="Times New Roman" w:hAnsi="Times New Roman" w:cs="Times New Roman"/>
          <w:szCs w:val="24"/>
        </w:rPr>
        <w:t>(Ting-Toomey, 2015)</w:t>
      </w:r>
      <w:r w:rsidR="00E44FE1" w:rsidRPr="00EA0CCE">
        <w:rPr>
          <w:rFonts w:eastAsia="Yu Mincho" w:cstheme="majorBidi"/>
          <w:szCs w:val="24"/>
          <w:lang w:eastAsia="ja-JP"/>
        </w:rPr>
        <w:fldChar w:fldCharType="end"/>
      </w:r>
      <w:r w:rsidR="00E44FE1" w:rsidRPr="00EA0CCE">
        <w:rPr>
          <w:rFonts w:eastAsia="Yu Mincho" w:cstheme="majorBidi"/>
          <w:szCs w:val="24"/>
          <w:lang w:eastAsia="ja-JP"/>
        </w:rPr>
        <w:t xml:space="preserve"> </w:t>
      </w:r>
      <w:r w:rsidR="00EB4744" w:rsidRPr="00EA0CCE">
        <w:rPr>
          <w:rFonts w:eastAsia="Yu Mincho" w:cstheme="majorBidi"/>
          <w:szCs w:val="24"/>
          <w:lang w:eastAsia="ja-JP"/>
        </w:rPr>
        <w:t xml:space="preserve">when </w:t>
      </w:r>
      <w:r w:rsidR="00554FB9" w:rsidRPr="00EA0CCE">
        <w:rPr>
          <w:rFonts w:eastAsia="Yu Mincho" w:cstheme="majorBidi"/>
          <w:szCs w:val="24"/>
          <w:lang w:eastAsia="ja-JP"/>
        </w:rPr>
        <w:t>one’s</w:t>
      </w:r>
      <w:r w:rsidR="00EB4744" w:rsidRPr="00EA0CCE">
        <w:rPr>
          <w:rFonts w:eastAsia="Yu Mincho" w:cstheme="majorBidi"/>
          <w:szCs w:val="24"/>
          <w:lang w:eastAsia="ja-JP"/>
        </w:rPr>
        <w:t xml:space="preserve"> own </w:t>
      </w:r>
      <w:r w:rsidR="003E489D" w:rsidRPr="00EA0CCE">
        <w:rPr>
          <w:rFonts w:eastAsia="Yu Mincho" w:cstheme="majorBidi"/>
          <w:szCs w:val="24"/>
          <w:lang w:eastAsia="ja-JP"/>
        </w:rPr>
        <w:t>knowledge system is undervalued.</w:t>
      </w:r>
    </w:p>
    <w:p w14:paraId="65E1997F" w14:textId="52740065" w:rsidR="006C1045" w:rsidRPr="00EA0CCE" w:rsidRDefault="00C9254B" w:rsidP="00E402ED">
      <w:pPr>
        <w:spacing w:after="0" w:line="480" w:lineRule="auto"/>
        <w:ind w:firstLine="720"/>
        <w:rPr>
          <w:rFonts w:eastAsia="Yu Mincho" w:cstheme="majorBidi"/>
          <w:szCs w:val="24"/>
          <w:lang w:eastAsia="ja-JP"/>
        </w:rPr>
      </w:pPr>
      <w:bookmarkStart w:id="23" w:name="_Hlk79932071"/>
      <w:bookmarkEnd w:id="22"/>
      <w:r w:rsidRPr="00EA0CCE">
        <w:rPr>
          <w:rFonts w:eastAsia="Yu Mincho" w:cstheme="majorBidi"/>
          <w:szCs w:val="24"/>
          <w:lang w:eastAsia="ja-JP"/>
        </w:rPr>
        <w:t>As an Indigenous Ryukyuan researcher who support</w:t>
      </w:r>
      <w:r w:rsidR="0018250E" w:rsidRPr="00EA0CCE">
        <w:rPr>
          <w:rFonts w:eastAsia="Yu Mincho" w:cstheme="majorBidi"/>
          <w:szCs w:val="24"/>
          <w:lang w:eastAsia="ja-JP"/>
        </w:rPr>
        <w:t>s</w:t>
      </w:r>
      <w:r w:rsidRPr="00EA0CCE">
        <w:rPr>
          <w:rFonts w:eastAsia="Yu Mincho" w:cstheme="majorBidi"/>
          <w:szCs w:val="24"/>
          <w:lang w:eastAsia="ja-JP"/>
        </w:rPr>
        <w:t xml:space="preserve"> new speakers</w:t>
      </w:r>
      <w:r w:rsidRPr="00EA0CCE">
        <w:rPr>
          <w:rStyle w:val="FootnoteReference"/>
          <w:rFonts w:eastAsia="Yu Mincho" w:cstheme="majorBidi"/>
          <w:szCs w:val="24"/>
          <w:lang w:eastAsia="ja-JP"/>
        </w:rPr>
        <w:footnoteReference w:id="33"/>
      </w:r>
      <w:r w:rsidRPr="00EA0CCE">
        <w:rPr>
          <w:rFonts w:eastAsia="Yu Mincho" w:cstheme="majorBidi"/>
          <w:szCs w:val="24"/>
          <w:lang w:eastAsia="ja-JP"/>
        </w:rPr>
        <w:t xml:space="preserve"> of Ryukyuan languages, I </w:t>
      </w:r>
      <w:r w:rsidR="00F225A5" w:rsidRPr="00EA0CCE">
        <w:rPr>
          <w:rFonts w:eastAsia="Yu Mincho" w:cstheme="majorBidi"/>
          <w:szCs w:val="24"/>
          <w:lang w:eastAsia="ja-JP"/>
        </w:rPr>
        <w:t>hope</w:t>
      </w:r>
      <w:r w:rsidRPr="00EA0CCE">
        <w:rPr>
          <w:rFonts w:eastAsia="Yu Mincho" w:cstheme="majorBidi"/>
          <w:szCs w:val="24"/>
          <w:lang w:eastAsia="ja-JP"/>
        </w:rPr>
        <w:t xml:space="preserve"> that </w:t>
      </w:r>
      <w:r w:rsidR="00F225A5" w:rsidRPr="00EA0CCE">
        <w:rPr>
          <w:rFonts w:eastAsia="Yu Mincho" w:cstheme="majorBidi"/>
          <w:szCs w:val="24"/>
          <w:lang w:eastAsia="ja-JP"/>
        </w:rPr>
        <w:t xml:space="preserve">this narrative will convince </w:t>
      </w:r>
      <w:r w:rsidR="00392781" w:rsidRPr="00EA0CCE">
        <w:rPr>
          <w:rFonts w:eastAsia="Yu Mincho" w:cstheme="majorBidi"/>
          <w:szCs w:val="24"/>
          <w:lang w:eastAsia="ja-JP"/>
        </w:rPr>
        <w:t>potential new speakers</w:t>
      </w:r>
      <w:r w:rsidR="00566CC0" w:rsidRPr="00EA0CCE">
        <w:rPr>
          <w:rFonts w:eastAsia="Yu Mincho" w:cstheme="majorBidi"/>
          <w:szCs w:val="24"/>
          <w:lang w:eastAsia="ja-JP"/>
        </w:rPr>
        <w:t xml:space="preserve"> and </w:t>
      </w:r>
      <w:r w:rsidR="00F225A5" w:rsidRPr="00EA0CCE">
        <w:rPr>
          <w:rFonts w:eastAsia="Yu Mincho" w:cstheme="majorBidi"/>
          <w:szCs w:val="24"/>
          <w:lang w:eastAsia="ja-JP"/>
        </w:rPr>
        <w:t>stakeholders of</w:t>
      </w:r>
      <w:r w:rsidR="00566CC0" w:rsidRPr="00EA0CCE">
        <w:rPr>
          <w:rFonts w:eastAsia="Yu Mincho" w:cstheme="majorBidi"/>
          <w:szCs w:val="24"/>
          <w:lang w:eastAsia="ja-JP"/>
        </w:rPr>
        <w:t xml:space="preserve"> language revitalisation </w:t>
      </w:r>
      <w:r w:rsidR="00F225A5" w:rsidRPr="00EA0CCE">
        <w:rPr>
          <w:rFonts w:eastAsia="Yu Mincho" w:cstheme="majorBidi"/>
          <w:szCs w:val="24"/>
          <w:lang w:eastAsia="ja-JP"/>
        </w:rPr>
        <w:t xml:space="preserve">how important it is to maintain access to the </w:t>
      </w:r>
      <w:r w:rsidR="00566CC0" w:rsidRPr="00EA0CCE">
        <w:rPr>
          <w:rFonts w:eastAsia="Yu Mincho" w:cstheme="majorBidi"/>
          <w:szCs w:val="24"/>
          <w:lang w:eastAsia="ja-JP"/>
        </w:rPr>
        <w:t>Indigenous knowledge system</w:t>
      </w:r>
      <w:r w:rsidR="00F225A5" w:rsidRPr="00EA0CCE">
        <w:rPr>
          <w:rFonts w:eastAsia="Yu Mincho" w:cstheme="majorBidi"/>
          <w:szCs w:val="24"/>
          <w:lang w:eastAsia="ja-JP"/>
        </w:rPr>
        <w:t xml:space="preserve"> and to </w:t>
      </w:r>
      <w:r w:rsidR="0018250E" w:rsidRPr="00EA0CCE">
        <w:rPr>
          <w:rFonts w:eastAsia="Yu Mincho" w:cstheme="majorBidi"/>
          <w:szCs w:val="24"/>
          <w:lang w:eastAsia="ja-JP"/>
        </w:rPr>
        <w:t xml:space="preserve">facilitate a </w:t>
      </w:r>
      <w:proofErr w:type="spellStart"/>
      <w:r w:rsidR="0018250E" w:rsidRPr="00940947">
        <w:rPr>
          <w:rFonts w:eastAsia="Yu Mincho" w:cstheme="majorBidi"/>
          <w:szCs w:val="24"/>
          <w:lang w:eastAsia="ja-JP"/>
        </w:rPr>
        <w:t>Thirdspace</w:t>
      </w:r>
      <w:proofErr w:type="spellEnd"/>
      <w:r w:rsidR="0018250E" w:rsidRPr="00EA0CCE">
        <w:rPr>
          <w:rFonts w:eastAsia="Yu Mincho" w:cstheme="majorBidi"/>
          <w:szCs w:val="24"/>
          <w:lang w:eastAsia="ja-JP"/>
        </w:rPr>
        <w:t xml:space="preserve"> </w:t>
      </w:r>
      <w:r w:rsidR="0018250E" w:rsidRPr="00EA0CCE">
        <w:rPr>
          <w:rFonts w:eastAsia="Yu Mincho" w:cstheme="majorBidi"/>
          <w:szCs w:val="24"/>
          <w:lang w:eastAsia="ja-JP"/>
        </w:rPr>
        <w:fldChar w:fldCharType="begin"/>
      </w:r>
      <w:r w:rsidR="0018250E" w:rsidRPr="00EA0CCE">
        <w:rPr>
          <w:rFonts w:eastAsia="Yu Mincho" w:cstheme="majorBidi"/>
          <w:szCs w:val="24"/>
          <w:lang w:eastAsia="ja-JP"/>
        </w:rPr>
        <w:instrText xml:space="preserve"> ADDIN ZOTERO_ITEM CSL_CITATION {"citationID":"F40tJMGm","properties":{"formattedCitation":"(Soja, 1996)","plainCitation":"(Soja, 1996)","noteIndex":0},"citationItems":[{"id":2226,"uris":["http://zotero.org/users/2134402/items/RDFSFK7K"],"uri":["http://zotero.org/users/2134402/items/RDFSFK7K"],"itemData":{"id":2226,"type":"book","call-number":"HM206 .S633 1996","event-place":"Cambridge, Mass","ISBN":"978-1-55786-674-5","number-of-pages":"334","publisher":"Blackwell","publisher-place":"Cambridge, Mass","source":"Library of Congress ISBN","title":"Thirdspace: journeys to Los Angeles and other real-and-imagined places","title-short":"Thirdspace","author":[{"family":"Soja","given":"Edward W."}],"issued":{"date-parts":[["1996"]]}}}],"schema":"https://github.com/citation-style-language/schema/raw/master/csl-citation.json"} </w:instrText>
      </w:r>
      <w:r w:rsidR="0018250E" w:rsidRPr="00EA0CCE">
        <w:rPr>
          <w:rFonts w:eastAsia="Yu Mincho" w:cstheme="majorBidi"/>
          <w:szCs w:val="24"/>
          <w:lang w:eastAsia="ja-JP"/>
        </w:rPr>
        <w:fldChar w:fldCharType="separate"/>
      </w:r>
      <w:r w:rsidR="0018250E" w:rsidRPr="00EA0CCE">
        <w:rPr>
          <w:rFonts w:ascii="Times New Roman" w:hAnsi="Times New Roman" w:cs="Times New Roman"/>
          <w:szCs w:val="24"/>
        </w:rPr>
        <w:t>(Soja, 1996)</w:t>
      </w:r>
      <w:r w:rsidR="0018250E" w:rsidRPr="00EA0CCE">
        <w:rPr>
          <w:rFonts w:eastAsia="Yu Mincho" w:cstheme="majorBidi"/>
          <w:szCs w:val="24"/>
          <w:lang w:eastAsia="ja-JP"/>
        </w:rPr>
        <w:fldChar w:fldCharType="end"/>
      </w:r>
      <w:r w:rsidR="0018250E" w:rsidRPr="00EA0CCE">
        <w:rPr>
          <w:rFonts w:eastAsia="Yu Mincho" w:cstheme="majorBidi"/>
          <w:szCs w:val="24"/>
          <w:lang w:eastAsia="ja-JP"/>
        </w:rPr>
        <w:t xml:space="preserve"> where </w:t>
      </w:r>
      <w:r w:rsidR="000B27A9" w:rsidRPr="00EA0CCE">
        <w:rPr>
          <w:rFonts w:eastAsia="Yu Mincho" w:cstheme="majorBidi"/>
          <w:szCs w:val="24"/>
          <w:lang w:eastAsia="ja-JP"/>
        </w:rPr>
        <w:t>new speakers</w:t>
      </w:r>
      <w:r w:rsidR="0018250E" w:rsidRPr="00EA0CCE">
        <w:rPr>
          <w:rFonts w:eastAsia="Yu Mincho" w:cstheme="majorBidi"/>
          <w:szCs w:val="24"/>
          <w:lang w:eastAsia="ja-JP"/>
        </w:rPr>
        <w:t xml:space="preserve"> can negotiate their</w:t>
      </w:r>
      <w:r w:rsidR="000B27A9" w:rsidRPr="00EA0CCE">
        <w:rPr>
          <w:rFonts w:eastAsia="Yu Mincho" w:cstheme="majorBidi"/>
          <w:szCs w:val="24"/>
          <w:lang w:eastAsia="ja-JP"/>
        </w:rPr>
        <w:t xml:space="preserve"> pluralistic </w:t>
      </w:r>
      <w:r w:rsidR="006C1045" w:rsidRPr="00EA0CCE">
        <w:rPr>
          <w:rFonts w:eastAsia="Yu Mincho" w:cstheme="majorBidi"/>
          <w:szCs w:val="24"/>
          <w:lang w:eastAsia="ja-JP"/>
        </w:rPr>
        <w:t>identit</w:t>
      </w:r>
      <w:r w:rsidR="0018250E" w:rsidRPr="00EA0CCE">
        <w:rPr>
          <w:rFonts w:eastAsia="Yu Mincho" w:cstheme="majorBidi"/>
          <w:szCs w:val="24"/>
          <w:lang w:eastAsia="ja-JP"/>
        </w:rPr>
        <w:t>ies</w:t>
      </w:r>
      <w:r w:rsidR="000B27A9" w:rsidRPr="00EA0CCE">
        <w:rPr>
          <w:rFonts w:eastAsia="Yu Mincho" w:cstheme="majorBidi"/>
          <w:szCs w:val="24"/>
          <w:lang w:eastAsia="ja-JP"/>
        </w:rPr>
        <w:t xml:space="preserve"> </w:t>
      </w:r>
      <w:r w:rsidR="006C1045" w:rsidRPr="00EA0CCE">
        <w:rPr>
          <w:rFonts w:eastAsia="Yu Mincho" w:cstheme="majorBidi"/>
          <w:szCs w:val="24"/>
          <w:lang w:eastAsia="ja-JP"/>
        </w:rPr>
        <w:t xml:space="preserve">based on both </w:t>
      </w:r>
      <w:r w:rsidR="00475EFC" w:rsidRPr="00EA0CCE">
        <w:rPr>
          <w:rFonts w:eastAsia="Yu Mincho" w:cstheme="majorBidi"/>
          <w:szCs w:val="24"/>
          <w:lang w:eastAsia="ja-JP"/>
        </w:rPr>
        <w:t>Indigenous knowledge system</w:t>
      </w:r>
      <w:r w:rsidR="006C1045" w:rsidRPr="00EA0CCE">
        <w:rPr>
          <w:rFonts w:eastAsia="Yu Mincho" w:cstheme="majorBidi"/>
          <w:szCs w:val="24"/>
          <w:lang w:eastAsia="ja-JP"/>
        </w:rPr>
        <w:t xml:space="preserve"> and the current diversity observed </w:t>
      </w:r>
      <w:r w:rsidR="000B27A9" w:rsidRPr="00EA0CCE">
        <w:rPr>
          <w:rFonts w:eastAsia="Yu Mincho" w:cstheme="majorBidi"/>
          <w:szCs w:val="24"/>
          <w:lang w:eastAsia="ja-JP"/>
        </w:rPr>
        <w:t>among them.</w:t>
      </w:r>
    </w:p>
    <w:bookmarkEnd w:id="23"/>
    <w:p w14:paraId="1E5800CF" w14:textId="624B568E" w:rsidR="00EB7891" w:rsidRPr="00EA0CCE" w:rsidRDefault="00824DB0" w:rsidP="00E402ED">
      <w:pPr>
        <w:spacing w:after="0" w:line="480" w:lineRule="auto"/>
        <w:ind w:firstLine="720"/>
        <w:rPr>
          <w:rFonts w:eastAsia="Yu Mincho" w:cstheme="majorBidi"/>
          <w:szCs w:val="24"/>
          <w:lang w:eastAsia="ja-JP"/>
        </w:rPr>
      </w:pPr>
      <w:r w:rsidRPr="00EA0CCE">
        <w:rPr>
          <w:rFonts w:eastAsia="Yu Mincho" w:cstheme="majorBidi"/>
          <w:szCs w:val="24"/>
          <w:lang w:eastAsia="ja-JP"/>
        </w:rPr>
        <w:t xml:space="preserve">In this section, I first </w:t>
      </w:r>
      <w:bookmarkStart w:id="24" w:name="_Hlk79985469"/>
      <w:r w:rsidR="00A11B2B" w:rsidRPr="00EA0CCE">
        <w:rPr>
          <w:rFonts w:eastAsia="Yu Mincho" w:cstheme="majorBidi"/>
          <w:szCs w:val="24"/>
          <w:lang w:eastAsia="ja-JP"/>
        </w:rPr>
        <w:t>examine</w:t>
      </w:r>
      <w:r w:rsidR="009863F0" w:rsidRPr="00EA0CCE">
        <w:rPr>
          <w:rFonts w:eastAsia="Yu Mincho" w:cstheme="majorBidi"/>
          <w:szCs w:val="24"/>
          <w:lang w:eastAsia="ja-JP"/>
        </w:rPr>
        <w:t xml:space="preserve"> </w:t>
      </w:r>
      <w:proofErr w:type="spellStart"/>
      <w:r w:rsidRPr="00EA0CCE">
        <w:rPr>
          <w:rFonts w:eastAsia="Yu Mincho" w:cstheme="majorBidi"/>
          <w:i/>
          <w:iCs/>
          <w:szCs w:val="24"/>
          <w:lang w:eastAsia="ja-JP"/>
        </w:rPr>
        <w:t>semiospheres</w:t>
      </w:r>
      <w:proofErr w:type="spellEnd"/>
      <w:r w:rsidRPr="00EA0CCE">
        <w:rPr>
          <w:rFonts w:eastAsia="Yu Mincho" w:cstheme="majorBidi"/>
          <w:szCs w:val="24"/>
          <w:lang w:eastAsia="ja-JP"/>
        </w:rPr>
        <w:t xml:space="preserve"> </w:t>
      </w:r>
      <w:r w:rsidR="003B0100" w:rsidRPr="00EA0CCE">
        <w:rPr>
          <w:rFonts w:eastAsia="Yu Mincho" w:cstheme="majorBidi"/>
          <w:szCs w:val="24"/>
          <w:lang w:eastAsia="ja-JP"/>
        </w:rPr>
        <w:fldChar w:fldCharType="begin"/>
      </w:r>
      <w:r w:rsidR="00351B83" w:rsidRPr="00EA0CCE">
        <w:rPr>
          <w:rFonts w:eastAsia="Yu Mincho" w:cstheme="majorBidi"/>
          <w:szCs w:val="24"/>
          <w:lang w:eastAsia="ja-JP"/>
        </w:rPr>
        <w:instrText xml:space="preserve"> ADDIN ZOTERO_ITEM CSL_CITATION {"citationID":"xjap00ab","properties":{"formattedCitation":"(Semenenko, 2016)","plainCitation":"(Semenenko, 2016)","dontUpdate":true,"noteIndex":0},"citationItems":[{"id":6677,"uris":["http://zotero.org/users/2134402/items/7DQPYCS4"],"uri":["http://zotero.org/users/2134402/items/7DQPYCS4"],"itemData":{"id":6677,"type":"article-journal","abstract":"The semiosphere is arguably the most influential concept developed by Juri Lotman, which has been reinterpreted in a variety of ways. This paper returns to Lotman’s original “anthropocentric” understanding of semiosphere as a collective intellect/consciousness and revisits the main arguments of Lotman’s discussion of human vs. nonhuman semiosis in order to position it in the modern context of cognitive semiotics and the question of human uniqueness in particular. In contrast to the majority of works that focus on symbolic consciousness and multimodal communication as specifically human traits, Lotman accentuates polyglottism and dialogicity as the unique features of human culture. Formulated in this manner, the concept of semiosphere is used as a conceptual framework for the study of human cognition as well as human cognitive evolution.","container-title":"Sign Systems Studies","DOI":"10.12697/SSS.2016.44.4.02","ISSN":"1736-7409","issue":"4","language":"en","note":"number: 4","page":"494-510","source":"ojs.utlib.ee","title":"Homo polyglottus: Semiosphere as a model of human cognition","title-short":"Homo polyglottus","URL":"http://ojs.utlib.ee/index.php/sss/article/view/SSS.2016.44.4.02","volume":"44","author":[{"family":"Semenenko","given":"Aleksei"}],"accessed":{"date-parts":[["2021",8,14]]},"issued":{"date-parts":[["2016",12,31]]}}}],"schema":"https://github.com/citation-style-language/schema/raw/master/csl-citation.json"} </w:instrText>
      </w:r>
      <w:r w:rsidR="003B0100" w:rsidRPr="00EA0CCE">
        <w:rPr>
          <w:rFonts w:eastAsia="Yu Mincho" w:cstheme="majorBidi"/>
          <w:szCs w:val="24"/>
          <w:lang w:eastAsia="ja-JP"/>
        </w:rPr>
        <w:fldChar w:fldCharType="separate"/>
      </w:r>
      <w:r w:rsidR="003B0100" w:rsidRPr="00EA0CCE">
        <w:rPr>
          <w:rFonts w:ascii="Times New Roman" w:hAnsi="Times New Roman" w:cs="Times New Roman"/>
          <w:szCs w:val="24"/>
        </w:rPr>
        <w:t>(</w:t>
      </w:r>
      <w:proofErr w:type="spellStart"/>
      <w:r w:rsidR="005F6C15" w:rsidRPr="00EA0CCE">
        <w:rPr>
          <w:rFonts w:eastAsia="Times New Roman" w:cstheme="majorBidi"/>
          <w:szCs w:val="24"/>
        </w:rPr>
        <w:t>Lotman</w:t>
      </w:r>
      <w:proofErr w:type="spellEnd"/>
      <w:r w:rsidR="005F6C15" w:rsidRPr="00EA0CCE">
        <w:rPr>
          <w:rFonts w:eastAsia="Times New Roman" w:cstheme="majorBidi"/>
          <w:szCs w:val="24"/>
        </w:rPr>
        <w:t xml:space="preserve"> [1982] as cited in </w:t>
      </w:r>
      <w:r w:rsidR="003B0100" w:rsidRPr="00EA0CCE">
        <w:rPr>
          <w:rFonts w:ascii="Times New Roman" w:hAnsi="Times New Roman" w:cs="Times New Roman"/>
          <w:szCs w:val="24"/>
        </w:rPr>
        <w:t>Semenenko, 2016)</w:t>
      </w:r>
      <w:r w:rsidR="003B0100" w:rsidRPr="00EA0CCE">
        <w:rPr>
          <w:rFonts w:eastAsia="Yu Mincho" w:cstheme="majorBidi"/>
          <w:szCs w:val="24"/>
          <w:lang w:eastAsia="ja-JP"/>
        </w:rPr>
        <w:fldChar w:fldCharType="end"/>
      </w:r>
      <w:r w:rsidR="003B0100" w:rsidRPr="00EA0CCE">
        <w:rPr>
          <w:rFonts w:eastAsia="Yu Mincho" w:cstheme="majorBidi"/>
          <w:szCs w:val="24"/>
          <w:lang w:eastAsia="ja-JP"/>
        </w:rPr>
        <w:t xml:space="preserve"> </w:t>
      </w:r>
      <w:r w:rsidR="009863F0" w:rsidRPr="00EA0CCE">
        <w:rPr>
          <w:rFonts w:eastAsia="Yu Mincho" w:cstheme="majorBidi"/>
          <w:szCs w:val="24"/>
          <w:lang w:eastAsia="ja-JP"/>
        </w:rPr>
        <w:t xml:space="preserve">in the narrative </w:t>
      </w:r>
      <w:r w:rsidR="00351B83" w:rsidRPr="00EA0CCE">
        <w:rPr>
          <w:rFonts w:eastAsia="Yu Mincho" w:cstheme="majorBidi"/>
          <w:szCs w:val="24"/>
          <w:lang w:eastAsia="ja-JP"/>
        </w:rPr>
        <w:t xml:space="preserve">and </w:t>
      </w:r>
      <w:r w:rsidR="009863F0" w:rsidRPr="00EA0CCE">
        <w:rPr>
          <w:rFonts w:eastAsia="Yu Mincho" w:cstheme="majorBidi"/>
          <w:szCs w:val="24"/>
          <w:lang w:eastAsia="ja-JP"/>
        </w:rPr>
        <w:t xml:space="preserve">discuss </w:t>
      </w:r>
      <w:r w:rsidR="00351B83" w:rsidRPr="00EA0CCE">
        <w:rPr>
          <w:rFonts w:eastAsia="Yu Mincho" w:cstheme="majorBidi"/>
          <w:szCs w:val="24"/>
          <w:lang w:eastAsia="ja-JP"/>
        </w:rPr>
        <w:t>relations</w:t>
      </w:r>
      <w:r w:rsidR="009863F0" w:rsidRPr="00EA0CCE">
        <w:rPr>
          <w:rFonts w:eastAsia="Yu Mincho" w:cstheme="majorBidi"/>
          <w:szCs w:val="24"/>
          <w:lang w:eastAsia="ja-JP"/>
        </w:rPr>
        <w:t xml:space="preserve"> between </w:t>
      </w:r>
      <w:r w:rsidR="00351B83" w:rsidRPr="00EA0CCE">
        <w:rPr>
          <w:rFonts w:eastAsia="Yu Mincho" w:cstheme="majorBidi"/>
          <w:szCs w:val="24"/>
          <w:lang w:eastAsia="ja-JP"/>
        </w:rPr>
        <w:t>individual and groups</w:t>
      </w:r>
      <w:r w:rsidR="009863F0" w:rsidRPr="00EA0CCE">
        <w:rPr>
          <w:rFonts w:eastAsia="Yu Mincho" w:cstheme="majorBidi"/>
          <w:szCs w:val="24"/>
          <w:lang w:eastAsia="ja-JP"/>
        </w:rPr>
        <w:t>,</w:t>
      </w:r>
      <w:r w:rsidR="00EB7891" w:rsidRPr="00EA0CCE">
        <w:rPr>
          <w:rFonts w:eastAsia="Yu Mincho" w:cstheme="majorBidi"/>
          <w:szCs w:val="24"/>
          <w:lang w:eastAsia="ja-JP"/>
        </w:rPr>
        <w:t xml:space="preserve"> and then </w:t>
      </w:r>
      <w:r w:rsidR="00C26469" w:rsidRPr="00EA0CCE">
        <w:rPr>
          <w:rFonts w:eastAsia="Yu Mincho" w:cstheme="majorBidi"/>
          <w:szCs w:val="24"/>
          <w:lang w:eastAsia="ja-JP"/>
        </w:rPr>
        <w:t xml:space="preserve">reflect on the implication of the </w:t>
      </w:r>
      <w:r w:rsidR="00C26469" w:rsidRPr="00940947">
        <w:rPr>
          <w:rFonts w:eastAsia="Yu Mincho" w:cstheme="majorBidi"/>
          <w:szCs w:val="24"/>
          <w:lang w:eastAsia="ja-JP"/>
        </w:rPr>
        <w:t>Blue Bird of Happiness</w:t>
      </w:r>
      <w:r w:rsidR="00C26469" w:rsidRPr="00EA0CCE">
        <w:rPr>
          <w:rFonts w:eastAsia="Yu Mincho" w:cstheme="majorBidi"/>
          <w:szCs w:val="24"/>
          <w:lang w:eastAsia="ja-JP"/>
        </w:rPr>
        <w:t xml:space="preserve"> in </w:t>
      </w:r>
      <w:r w:rsidR="00B12097" w:rsidRPr="00EA0CCE">
        <w:rPr>
          <w:rFonts w:eastAsia="Yu Mincho" w:cstheme="majorBidi"/>
          <w:szCs w:val="24"/>
          <w:lang w:eastAsia="ja-JP"/>
        </w:rPr>
        <w:t xml:space="preserve">terms of </w:t>
      </w:r>
      <w:proofErr w:type="spellStart"/>
      <w:r w:rsidR="00C26469" w:rsidRPr="00EA0CCE">
        <w:rPr>
          <w:rFonts w:eastAsia="Yu Mincho" w:cstheme="majorBidi"/>
          <w:szCs w:val="24"/>
          <w:lang w:eastAsia="ja-JP"/>
        </w:rPr>
        <w:t>semiospheres</w:t>
      </w:r>
      <w:proofErr w:type="spellEnd"/>
      <w:r w:rsidR="00EB7891" w:rsidRPr="00EA0CCE">
        <w:rPr>
          <w:rFonts w:eastAsia="Yu Mincho" w:cstheme="majorBidi"/>
          <w:szCs w:val="24"/>
          <w:lang w:eastAsia="ja-JP"/>
        </w:rPr>
        <w:t xml:space="preserve"> and</w:t>
      </w:r>
      <w:r w:rsidR="00B12097" w:rsidRPr="00EA0CCE">
        <w:rPr>
          <w:rFonts w:eastAsia="Yu Mincho" w:cstheme="majorBidi"/>
          <w:szCs w:val="24"/>
          <w:lang w:eastAsia="ja-JP"/>
        </w:rPr>
        <w:t xml:space="preserve"> relations</w:t>
      </w:r>
      <w:r w:rsidR="00C26469" w:rsidRPr="00EA0CCE">
        <w:rPr>
          <w:rFonts w:eastAsia="Yu Mincho" w:cstheme="majorBidi"/>
          <w:szCs w:val="24"/>
          <w:lang w:eastAsia="ja-JP"/>
        </w:rPr>
        <w:t>.</w:t>
      </w:r>
      <w:bookmarkEnd w:id="24"/>
    </w:p>
    <w:p w14:paraId="6F80CCC1" w14:textId="29EDAECF" w:rsidR="005B1CE8" w:rsidRPr="00EA0CCE" w:rsidRDefault="00C26469" w:rsidP="00E402ED">
      <w:pPr>
        <w:spacing w:after="0" w:line="480" w:lineRule="auto"/>
        <w:rPr>
          <w:rFonts w:eastAsia="Yu Mincho" w:cstheme="majorBidi"/>
          <w:szCs w:val="24"/>
          <w:lang w:eastAsia="ja-JP"/>
        </w:rPr>
      </w:pPr>
      <w:r w:rsidRPr="00EA0CCE">
        <w:rPr>
          <w:rFonts w:eastAsia="Yu Mincho" w:cstheme="majorBidi"/>
          <w:szCs w:val="24"/>
          <w:lang w:eastAsia="ja-JP"/>
        </w:rPr>
        <w:t xml:space="preserve"> </w:t>
      </w:r>
    </w:p>
    <w:p w14:paraId="045DB3B3" w14:textId="69CC2990" w:rsidR="005B1CE8" w:rsidRPr="00E402ED" w:rsidRDefault="005B1CE8" w:rsidP="00E402ED">
      <w:pPr>
        <w:pStyle w:val="Heading2"/>
        <w:spacing w:line="480" w:lineRule="auto"/>
        <w:rPr>
          <w:szCs w:val="24"/>
          <w:lang w:eastAsia="ja-JP"/>
        </w:rPr>
      </w:pPr>
      <w:bookmarkStart w:id="25" w:name="_Toc80180070"/>
      <w:r w:rsidRPr="00EA0CCE">
        <w:rPr>
          <w:szCs w:val="24"/>
          <w:lang w:eastAsia="ja-JP"/>
        </w:rPr>
        <w:t xml:space="preserve">7.1. </w:t>
      </w:r>
      <w:proofErr w:type="spellStart"/>
      <w:r w:rsidRPr="00EA0CCE">
        <w:rPr>
          <w:szCs w:val="24"/>
          <w:lang w:eastAsia="ja-JP"/>
        </w:rPr>
        <w:t>Semiospheres</w:t>
      </w:r>
      <w:proofErr w:type="spellEnd"/>
      <w:r w:rsidR="00B12097" w:rsidRPr="00EA0CCE">
        <w:rPr>
          <w:szCs w:val="24"/>
          <w:lang w:eastAsia="ja-JP"/>
        </w:rPr>
        <w:t xml:space="preserve"> and relations</w:t>
      </w:r>
      <w:bookmarkEnd w:id="25"/>
    </w:p>
    <w:p w14:paraId="62777351" w14:textId="77777777" w:rsidR="00F42565" w:rsidRDefault="004731BA" w:rsidP="00E402ED">
      <w:pPr>
        <w:spacing w:after="0" w:line="480" w:lineRule="auto"/>
        <w:rPr>
          <w:rFonts w:eastAsia="Yu Mincho" w:cstheme="majorBidi"/>
          <w:szCs w:val="24"/>
          <w:lang w:eastAsia="ja-JP"/>
        </w:rPr>
      </w:pPr>
      <w:r w:rsidRPr="00EA0CCE">
        <w:rPr>
          <w:rFonts w:eastAsia="Yu Mincho" w:cstheme="majorBidi"/>
          <w:szCs w:val="24"/>
          <w:lang w:eastAsia="ja-JP"/>
        </w:rPr>
        <w:fldChar w:fldCharType="begin"/>
      </w:r>
      <w:r w:rsidR="0018250E" w:rsidRPr="00EA0CCE">
        <w:rPr>
          <w:rFonts w:eastAsia="Yu Mincho" w:cstheme="majorBidi"/>
          <w:szCs w:val="24"/>
          <w:lang w:eastAsia="ja-JP"/>
        </w:rPr>
        <w:instrText xml:space="preserve"> ADDIN ZOTERO_ITEM CSL_CITATION {"citationID":"NL7SyT9z","properties":{"formattedCitation":"(Zittoun, 2012)","plainCitation":"(Zittoun, 2012)","dontUpdate":true,"noteIndex":0},"citationItems":[{"id":6609,"uris":["http://zotero.org/users/2134402/items/TAPL83T6"],"uri":["http://zotero.org/users/2134402/items/TAPL83T6"],"itemData":{"id":6609,"type":"chapter","container-title":"The Oxford Handbook of Culture and Psychology","event-place":"Cary, UNITED STATES","ISBN":"978-0-19-993063-0","page":"513-535","publisher":"Oxford University Press, Incorporated","publisher-place":"Cary, UNITED STATES","source":"ProQuest Ebook Central","title":"Life-course: a socio-cultural perspective","URL":"http://ebookcentral.proquest.com/lib/soas-ebooks/detail.action?docID=975440","editor":[{"family":"Valsiner","given":"Jaan"}],"author":[{"family":"Zittoun","given":"Tania"}],"accessed":{"date-parts":[["2021",8,12]]},"issued":{"date-parts":[["2012"]]}}}],"schema":"https://github.com/citation-style-language/schema/raw/master/csl-citation.json"} </w:instrText>
      </w:r>
      <w:r w:rsidRPr="00EA0CCE">
        <w:rPr>
          <w:rFonts w:eastAsia="Yu Mincho" w:cstheme="majorBidi"/>
          <w:szCs w:val="24"/>
          <w:lang w:eastAsia="ja-JP"/>
        </w:rPr>
        <w:fldChar w:fldCharType="separate"/>
      </w:r>
      <w:r w:rsidRPr="00EA0CCE">
        <w:rPr>
          <w:rFonts w:ascii="Times New Roman" w:hAnsi="Times New Roman" w:cs="Times New Roman"/>
          <w:szCs w:val="24"/>
        </w:rPr>
        <w:t>Zittoun (2012)</w:t>
      </w:r>
      <w:r w:rsidRPr="00EA0CCE">
        <w:rPr>
          <w:rFonts w:eastAsia="Yu Mincho" w:cstheme="majorBidi"/>
          <w:szCs w:val="24"/>
          <w:lang w:eastAsia="ja-JP"/>
        </w:rPr>
        <w:fldChar w:fldCharType="end"/>
      </w:r>
      <w:r w:rsidRPr="00EA0CCE">
        <w:rPr>
          <w:rFonts w:eastAsia="Yu Mincho" w:cstheme="majorBidi"/>
          <w:szCs w:val="24"/>
          <w:lang w:eastAsia="ja-JP"/>
        </w:rPr>
        <w:t xml:space="preserve"> argues that the mind of self who </w:t>
      </w:r>
      <w:r w:rsidR="00E54980" w:rsidRPr="00EA0CCE">
        <w:rPr>
          <w:rFonts w:eastAsia="Yu Mincho" w:cstheme="majorBidi"/>
          <w:szCs w:val="24"/>
          <w:lang w:eastAsia="ja-JP"/>
        </w:rPr>
        <w:t xml:space="preserve">makes a meaning and </w:t>
      </w:r>
      <w:r w:rsidRPr="00EA0CCE">
        <w:rPr>
          <w:rFonts w:eastAsia="Yu Mincho" w:cstheme="majorBidi"/>
          <w:szCs w:val="24"/>
          <w:lang w:eastAsia="ja-JP"/>
        </w:rPr>
        <w:t xml:space="preserve">develops through culture </w:t>
      </w:r>
      <w:r w:rsidR="00473094" w:rsidRPr="00EA0CCE">
        <w:rPr>
          <w:rFonts w:eastAsia="Yu Mincho" w:cstheme="majorBidi"/>
          <w:szCs w:val="24"/>
          <w:lang w:eastAsia="ja-JP"/>
        </w:rPr>
        <w:t xml:space="preserve">can be described as </w:t>
      </w:r>
      <w:r w:rsidRPr="00EA0CCE">
        <w:rPr>
          <w:rFonts w:eastAsia="Yu Mincho" w:cstheme="majorBidi"/>
          <w:szCs w:val="24"/>
          <w:lang w:eastAsia="ja-JP"/>
        </w:rPr>
        <w:t>a semiotic system.</w:t>
      </w:r>
      <w:r w:rsidR="00473094" w:rsidRPr="00EA0CCE">
        <w:rPr>
          <w:rFonts w:eastAsia="Yu Mincho" w:cstheme="majorBidi"/>
          <w:szCs w:val="24"/>
          <w:lang w:eastAsia="ja-JP"/>
        </w:rPr>
        <w:t xml:space="preserve"> </w:t>
      </w:r>
      <w:r w:rsidR="008E79DD" w:rsidRPr="00EA0CCE">
        <w:rPr>
          <w:rFonts w:eastAsia="Times New Roman" w:cstheme="majorBidi"/>
          <w:szCs w:val="24"/>
        </w:rPr>
        <w:t xml:space="preserve">Charles Sanders Peirce (1839-1914) </w:t>
      </w:r>
      <w:r w:rsidR="00351B83" w:rsidRPr="00EA0CCE">
        <w:rPr>
          <w:rFonts w:eastAsia="Times New Roman" w:cstheme="majorBidi"/>
          <w:szCs w:val="24"/>
        </w:rPr>
        <w:t xml:space="preserve">triadically </w:t>
      </w:r>
      <w:r w:rsidR="008E79DD" w:rsidRPr="00EA0CCE">
        <w:rPr>
          <w:rFonts w:eastAsia="Times New Roman" w:cstheme="majorBidi"/>
          <w:szCs w:val="24"/>
        </w:rPr>
        <w:t xml:space="preserve">stratified </w:t>
      </w:r>
      <w:r w:rsidR="00766D70" w:rsidRPr="00EA0CCE">
        <w:rPr>
          <w:rFonts w:eastAsia="Times New Roman" w:cstheme="majorBidi"/>
          <w:szCs w:val="24"/>
        </w:rPr>
        <w:t xml:space="preserve">the system’s </w:t>
      </w:r>
      <w:r w:rsidR="008E79DD" w:rsidRPr="00EA0CCE">
        <w:rPr>
          <w:rFonts w:eastAsia="Times New Roman" w:cstheme="majorBidi"/>
          <w:szCs w:val="24"/>
        </w:rPr>
        <w:t xml:space="preserve">dimensions </w:t>
      </w:r>
      <w:r w:rsidR="00267D73" w:rsidRPr="00EA0CCE">
        <w:rPr>
          <w:rFonts w:eastAsia="Times New Roman" w:cstheme="majorBidi"/>
          <w:szCs w:val="24"/>
        </w:rPr>
        <w:t xml:space="preserve">into </w:t>
      </w:r>
      <w:r w:rsidR="008E79DD" w:rsidRPr="00EA0CCE">
        <w:rPr>
          <w:rFonts w:eastAsia="Times New Roman" w:cstheme="majorBidi"/>
          <w:i/>
          <w:iCs/>
          <w:szCs w:val="24"/>
        </w:rPr>
        <w:t>iconicity</w:t>
      </w:r>
      <w:r w:rsidR="00267D73" w:rsidRPr="00EA0CCE">
        <w:rPr>
          <w:rFonts w:eastAsia="Times New Roman" w:cstheme="majorBidi"/>
          <w:szCs w:val="24"/>
        </w:rPr>
        <w:t xml:space="preserve"> (feeling</w:t>
      </w:r>
      <w:r w:rsidR="000E6A80" w:rsidRPr="00EA0CCE">
        <w:rPr>
          <w:rFonts w:eastAsia="Times New Roman" w:cstheme="majorBidi"/>
          <w:szCs w:val="24"/>
        </w:rPr>
        <w:t xml:space="preserve"> or immediate consciousness</w:t>
      </w:r>
      <w:r w:rsidR="00267D73" w:rsidRPr="00EA0CCE">
        <w:rPr>
          <w:rFonts w:eastAsia="Times New Roman" w:cstheme="majorBidi"/>
          <w:szCs w:val="24"/>
        </w:rPr>
        <w:t>)</w:t>
      </w:r>
      <w:r w:rsidR="00351B83" w:rsidRPr="00EA0CCE">
        <w:rPr>
          <w:rFonts w:eastAsia="Times New Roman" w:cstheme="majorBidi"/>
          <w:szCs w:val="24"/>
        </w:rPr>
        <w:t xml:space="preserve"> </w:t>
      </w:r>
      <w:r w:rsidR="00385021" w:rsidRPr="00EA0CCE">
        <w:rPr>
          <w:rFonts w:eastAsia="Times New Roman" w:cstheme="majorBidi"/>
          <w:szCs w:val="24"/>
        </w:rPr>
        <w:t xml:space="preserve">that is </w:t>
      </w:r>
      <w:r w:rsidR="00351B83" w:rsidRPr="00EA0CCE">
        <w:rPr>
          <w:rFonts w:eastAsia="Times New Roman" w:cstheme="majorBidi"/>
          <w:szCs w:val="24"/>
        </w:rPr>
        <w:t>bound to time and space</w:t>
      </w:r>
      <w:r w:rsidR="008E79DD" w:rsidRPr="00EA0CCE">
        <w:rPr>
          <w:rFonts w:eastAsia="Times New Roman" w:cstheme="majorBidi"/>
          <w:szCs w:val="24"/>
        </w:rPr>
        <w:t xml:space="preserve">, </w:t>
      </w:r>
      <w:r w:rsidR="008E79DD" w:rsidRPr="00EA0CCE">
        <w:rPr>
          <w:rFonts w:eastAsia="Times New Roman" w:cstheme="majorBidi"/>
          <w:i/>
          <w:iCs/>
          <w:szCs w:val="24"/>
        </w:rPr>
        <w:t>indexicality</w:t>
      </w:r>
      <w:r w:rsidR="00267D73" w:rsidRPr="00EA0CCE">
        <w:rPr>
          <w:rFonts w:eastAsia="Times New Roman" w:cstheme="majorBidi"/>
          <w:szCs w:val="24"/>
        </w:rPr>
        <w:t xml:space="preserve"> (reaction</w:t>
      </w:r>
      <w:r w:rsidR="002C577C" w:rsidRPr="00EA0CCE">
        <w:rPr>
          <w:rFonts w:eastAsia="Times New Roman" w:cstheme="majorBidi"/>
          <w:szCs w:val="24"/>
        </w:rPr>
        <w:t xml:space="preserve"> or existential connection</w:t>
      </w:r>
      <w:r w:rsidR="00267D73" w:rsidRPr="00EA0CCE">
        <w:rPr>
          <w:rFonts w:eastAsia="Times New Roman" w:cstheme="majorBidi"/>
          <w:szCs w:val="24"/>
        </w:rPr>
        <w:t>),</w:t>
      </w:r>
      <w:r w:rsidR="008E79DD" w:rsidRPr="00EA0CCE">
        <w:rPr>
          <w:rFonts w:eastAsia="Times New Roman" w:cstheme="majorBidi"/>
          <w:szCs w:val="24"/>
        </w:rPr>
        <w:t xml:space="preserve"> and </w:t>
      </w:r>
      <w:proofErr w:type="spellStart"/>
      <w:r w:rsidR="008E79DD" w:rsidRPr="00EA0CCE">
        <w:rPr>
          <w:rFonts w:eastAsia="Times New Roman" w:cstheme="majorBidi"/>
          <w:i/>
          <w:iCs/>
          <w:szCs w:val="24"/>
        </w:rPr>
        <w:t>symbolicity</w:t>
      </w:r>
      <w:proofErr w:type="spellEnd"/>
      <w:r w:rsidR="008E79DD" w:rsidRPr="00EA0CCE">
        <w:rPr>
          <w:rFonts w:eastAsia="Times New Roman" w:cstheme="majorBidi"/>
          <w:szCs w:val="24"/>
        </w:rPr>
        <w:t xml:space="preserve"> </w:t>
      </w:r>
      <w:r w:rsidR="00351B83" w:rsidRPr="00EA0CCE">
        <w:rPr>
          <w:rFonts w:eastAsia="Times New Roman" w:cstheme="majorBidi"/>
          <w:szCs w:val="24"/>
        </w:rPr>
        <w:t xml:space="preserve">(synthesis </w:t>
      </w:r>
      <w:r w:rsidR="00E54980" w:rsidRPr="00EA0CCE">
        <w:rPr>
          <w:rFonts w:eastAsia="Times New Roman" w:cstheme="majorBidi"/>
          <w:szCs w:val="24"/>
        </w:rPr>
        <w:t>or</w:t>
      </w:r>
      <w:r w:rsidR="00351B83" w:rsidRPr="00EA0CCE">
        <w:rPr>
          <w:rFonts w:eastAsia="Times New Roman" w:cstheme="majorBidi"/>
          <w:szCs w:val="24"/>
        </w:rPr>
        <w:t xml:space="preserve"> </w:t>
      </w:r>
      <w:r w:rsidR="00E54980" w:rsidRPr="00EA0CCE">
        <w:rPr>
          <w:rFonts w:eastAsia="Times New Roman" w:cstheme="majorBidi"/>
          <w:szCs w:val="24"/>
        </w:rPr>
        <w:t>habit-taking</w:t>
      </w:r>
      <w:r w:rsidR="00351B83" w:rsidRPr="00EA0CCE">
        <w:rPr>
          <w:rFonts w:eastAsia="Times New Roman" w:cstheme="majorBidi"/>
          <w:szCs w:val="24"/>
        </w:rPr>
        <w:t xml:space="preserve">) </w:t>
      </w:r>
      <w:r w:rsidR="00385021" w:rsidRPr="00EA0CCE">
        <w:rPr>
          <w:rFonts w:eastAsia="Times New Roman" w:cstheme="majorBidi"/>
          <w:szCs w:val="24"/>
        </w:rPr>
        <w:t xml:space="preserve">that </w:t>
      </w:r>
      <w:r w:rsidR="002600A8" w:rsidRPr="00EA0CCE">
        <w:rPr>
          <w:rFonts w:eastAsia="Times New Roman" w:cstheme="majorBidi"/>
          <w:szCs w:val="24"/>
        </w:rPr>
        <w:t>has a full degree of semiotic freedom and openness</w:t>
      </w:r>
      <w:r w:rsidR="00385021" w:rsidRPr="00EA0CCE">
        <w:rPr>
          <w:rFonts w:eastAsia="Times New Roman" w:cstheme="majorBidi"/>
          <w:szCs w:val="24"/>
        </w:rPr>
        <w:t>. However</w:t>
      </w:r>
      <w:r w:rsidR="00AD4545" w:rsidRPr="00EA0CCE">
        <w:rPr>
          <w:rFonts w:eastAsia="Times New Roman" w:cstheme="majorBidi"/>
          <w:szCs w:val="24"/>
        </w:rPr>
        <w:t>,</w:t>
      </w:r>
      <w:r w:rsidR="002600A8" w:rsidRPr="00EA0CCE">
        <w:rPr>
          <w:rFonts w:eastAsia="Times New Roman" w:cstheme="majorBidi"/>
          <w:szCs w:val="24"/>
        </w:rPr>
        <w:t xml:space="preserve"> </w:t>
      </w:r>
      <w:r w:rsidR="00AD4545" w:rsidRPr="00EA0CCE">
        <w:rPr>
          <w:rFonts w:eastAsia="Times New Roman" w:cstheme="majorBidi"/>
          <w:szCs w:val="24"/>
        </w:rPr>
        <w:t xml:space="preserve">he also regarded </w:t>
      </w:r>
      <w:r w:rsidR="00A24853" w:rsidRPr="00EA0CCE">
        <w:rPr>
          <w:rFonts w:eastAsia="Times New Roman" w:cstheme="majorBidi"/>
          <w:szCs w:val="24"/>
        </w:rPr>
        <w:t xml:space="preserve">them </w:t>
      </w:r>
      <w:r w:rsidR="00AD4545" w:rsidRPr="00EA0CCE">
        <w:rPr>
          <w:rFonts w:eastAsia="Times New Roman" w:cstheme="majorBidi"/>
          <w:szCs w:val="24"/>
        </w:rPr>
        <w:t xml:space="preserve">as </w:t>
      </w:r>
      <w:r w:rsidR="00A24853" w:rsidRPr="00EA0CCE">
        <w:rPr>
          <w:rFonts w:eastAsia="Times New Roman" w:cstheme="majorBidi"/>
          <w:szCs w:val="24"/>
        </w:rPr>
        <w:t>simultaneously present</w:t>
      </w:r>
      <w:r w:rsidR="00C22D55" w:rsidRPr="00EA0CCE">
        <w:rPr>
          <w:rFonts w:eastAsia="Times New Roman" w:cstheme="majorBidi"/>
          <w:szCs w:val="24"/>
        </w:rPr>
        <w:t xml:space="preserve"> and constant ingredients of our knowledge </w:t>
      </w:r>
      <w:r w:rsidR="00C22D55" w:rsidRPr="00EA0CCE">
        <w:rPr>
          <w:rFonts w:eastAsia="Times New Roman" w:cstheme="majorBidi"/>
          <w:szCs w:val="24"/>
        </w:rPr>
        <w:fldChar w:fldCharType="begin"/>
      </w:r>
      <w:r w:rsidR="00917E76" w:rsidRPr="00EA0CCE">
        <w:rPr>
          <w:rFonts w:eastAsia="Times New Roman" w:cstheme="majorBidi"/>
          <w:szCs w:val="24"/>
        </w:rPr>
        <w:instrText xml:space="preserve"> ADDIN ZOTERO_ITEM CSL_CITATION {"citationID":"wt0bur4l","properties":{"formattedCitation":"(Atkin, 2010; Innis, 2012)","plainCitation":"(Atkin, 2010; Innis, 2012)","noteIndex":0},"citationItems":[{"id":6728,"uris":["http://zotero.org/users/2134402/items/EU8Z6Q6C"],"uri":["http://zotero.org/users/2134402/items/EU8Z6Q6C"],"itemData":{"id":6728,"type":"chapter","abstract":"Peirce's Sign Theory, or Semiotic, is an account of signification,representation, reference and meaning. Although sign theories have along history, Peirce's accounts are distinctive and innovative fortheir breadth and complexity, and for capturing the importance ofinterpretation to signification. For Peirce, developing athoroughgoing theory of signs was a central philosophical andintellectual preoccupation. The importance of semiotic for Peirce iswide ranging. As he himself said, “[…] it has never beenin my power to study anything,—mathematics, ethics, metaphysics,gravitation, thermodynamics, optics, chemistry, comparative anatomy,astronomy, psychology, phonetics, economics, the history of science,whist, men and women, wine, metrology, except as a study ofsemiotic” (SS 1977, 85–6). Peirce also treated signtheory as central to his work on logic, as the medium for inquiry andthe process of scientific discovery, and even as one possible meansfor 'proving' his pragmatism. Its importance in Peirce's philosophy,then, cannot be overestimated., Across the course of his intellectual life, Peirce continuallyreturned to and developed his ideas about signs and semiotic and thereare three broadly delineable accounts: a concise Early Account fromthe 1860s; a complete and relatively neat Interim Account developedthrough the 1880s and 1890s and presented in 1903; and hisspeculative, rambling, and incomplete Final Account developed between1906 and 1910. The following entry examines these three accounts, andtraces the changes that led Peirce to develop earlier accounts andgenerate new, more complex, sign theories. However, despite thesechanges, Peirce's ideas on the basic structure of signs andsignification remain largely uniform throughout hisdevelopments. Consequently, it is useful to begin with an account ofthe basic structure of signs according to Peirce.","container-title":"The Stanford Encyclopedia of Philosophy","edition":"revision","publisher":"Metaphysics Research Lab, Stanford University","source":"Stanford Encyclopedia of Philosophy","title":"Peirce's Theory of Signs","URL":"https://plato.stanford.edu/archives/sum2013/entries/peirce-semiotics/","author":[{"family":"Atkin","given":"Albert"}],"editor":[{"family":"Zalta","given":"Edward N."}],"accessed":{"date-parts":[["2021",8,16]]},"issued":{"date-parts":[["2010"]]}}},{"id":6616,"uris":["http://zotero.org/users/2134402/items/IAC2DKLS"],"uri":["http://zotero.org/users/2134402/items/IAC2DKLS"],"itemData":{"id":6616,"type":"chapter","container-title":"The Oxford Handbook of Culture and Psychology","event-place":"Cary, UNITED STATES","ISBN":"978-0-19-993063-0","page":"255-276","publisher":"Oxford University Press, Incorporated","publisher-place":"Cary, UNITED STATES","source":"ProQuest Ebook Central","title":"Meaningful connections: semiotics, cultural psychology, and the forms of sense","URL":"http://ebookcentral.proquest.com/lib/soas-ebooks/detail.action?docID=975440","editor":[{"family":"Valsiner","given":"Jaan"}],"author":[{"family":"Innis","given":"Robert E"}],"accessed":{"date-parts":[["2021",8,12]]},"issued":{"date-parts":[["2012"]]}}}],"schema":"https://github.com/citation-style-language/schema/raw/master/csl-citation.json"} </w:instrText>
      </w:r>
      <w:r w:rsidR="00C22D55" w:rsidRPr="00EA0CCE">
        <w:rPr>
          <w:rFonts w:eastAsia="Times New Roman" w:cstheme="majorBidi"/>
          <w:szCs w:val="24"/>
        </w:rPr>
        <w:fldChar w:fldCharType="separate"/>
      </w:r>
      <w:r w:rsidR="00917E76" w:rsidRPr="00EA0CCE">
        <w:rPr>
          <w:rFonts w:ascii="Times New Roman" w:hAnsi="Times New Roman" w:cs="Times New Roman"/>
          <w:szCs w:val="24"/>
        </w:rPr>
        <w:t>(Atkin, 2010; Innis, 2012)</w:t>
      </w:r>
      <w:r w:rsidR="00C22D55" w:rsidRPr="00EA0CCE">
        <w:rPr>
          <w:rFonts w:eastAsia="Times New Roman" w:cstheme="majorBidi"/>
          <w:szCs w:val="24"/>
        </w:rPr>
        <w:fldChar w:fldCharType="end"/>
      </w:r>
      <w:r w:rsidR="00C22D55" w:rsidRPr="00EA0CCE">
        <w:rPr>
          <w:rFonts w:eastAsia="Times New Roman" w:cstheme="majorBidi"/>
          <w:szCs w:val="24"/>
        </w:rPr>
        <w:t>.</w:t>
      </w:r>
      <w:r w:rsidR="00F42565">
        <w:rPr>
          <w:rFonts w:eastAsia="Yu Mincho" w:cstheme="majorBidi"/>
          <w:szCs w:val="24"/>
          <w:lang w:eastAsia="ja-JP"/>
        </w:rPr>
        <w:tab/>
      </w:r>
    </w:p>
    <w:p w14:paraId="2B2A60EA" w14:textId="77777777" w:rsidR="00F42565" w:rsidRDefault="009B1606" w:rsidP="00E402ED">
      <w:pPr>
        <w:spacing w:after="0" w:line="480" w:lineRule="auto"/>
        <w:ind w:firstLine="720"/>
        <w:rPr>
          <w:rFonts w:eastAsia="Yu Mincho" w:cstheme="majorBidi"/>
          <w:szCs w:val="24"/>
          <w:lang w:eastAsia="ja-JP"/>
        </w:rPr>
      </w:pPr>
      <w:r w:rsidRPr="00EA0CCE">
        <w:rPr>
          <w:rFonts w:eastAsia="Times New Roman" w:cstheme="majorBidi"/>
          <w:szCs w:val="24"/>
        </w:rPr>
        <w:t xml:space="preserve">As an equivalent to the dimension of </w:t>
      </w:r>
      <w:proofErr w:type="spellStart"/>
      <w:r w:rsidRPr="00EA0CCE">
        <w:rPr>
          <w:rFonts w:eastAsia="Times New Roman" w:cstheme="majorBidi"/>
          <w:szCs w:val="24"/>
        </w:rPr>
        <w:t>symbolicity</w:t>
      </w:r>
      <w:proofErr w:type="spellEnd"/>
      <w:r w:rsidRPr="00EA0CCE">
        <w:rPr>
          <w:rFonts w:eastAsia="Times New Roman" w:cstheme="majorBidi"/>
          <w:szCs w:val="24"/>
        </w:rPr>
        <w:t xml:space="preserve">, </w:t>
      </w:r>
      <w:r w:rsidR="003B0100" w:rsidRPr="00EA0CCE">
        <w:rPr>
          <w:rFonts w:eastAsia="Times New Roman" w:cstheme="majorBidi"/>
          <w:szCs w:val="24"/>
        </w:rPr>
        <w:t>I use</w:t>
      </w:r>
      <w:r w:rsidRPr="00EA0CCE">
        <w:rPr>
          <w:rFonts w:eastAsia="Times New Roman" w:cstheme="majorBidi"/>
          <w:szCs w:val="24"/>
        </w:rPr>
        <w:t xml:space="preserve"> </w:t>
      </w:r>
      <w:r w:rsidR="005F6C15" w:rsidRPr="00EA0CCE">
        <w:rPr>
          <w:rFonts w:eastAsia="Times New Roman" w:cstheme="majorBidi"/>
          <w:szCs w:val="24"/>
        </w:rPr>
        <w:t>the term</w:t>
      </w:r>
      <w:r w:rsidRPr="00EA0CCE">
        <w:rPr>
          <w:rFonts w:eastAsia="Times New Roman" w:cstheme="majorBidi"/>
          <w:szCs w:val="24"/>
        </w:rPr>
        <w:t xml:space="preserve"> </w:t>
      </w:r>
      <w:proofErr w:type="spellStart"/>
      <w:r w:rsidRPr="00940947">
        <w:rPr>
          <w:rFonts w:eastAsia="Times New Roman" w:cstheme="majorBidi"/>
          <w:szCs w:val="24"/>
        </w:rPr>
        <w:t>semiosphere</w:t>
      </w:r>
      <w:proofErr w:type="spellEnd"/>
      <w:r w:rsidRPr="00EA0CCE">
        <w:rPr>
          <w:rFonts w:eastAsia="Times New Roman" w:cstheme="majorBidi"/>
          <w:szCs w:val="24"/>
        </w:rPr>
        <w:t xml:space="preserve"> which </w:t>
      </w:r>
      <w:r w:rsidR="000D5B13" w:rsidRPr="00EA0CCE">
        <w:rPr>
          <w:rFonts w:eastAsia="Times New Roman" w:cstheme="majorBidi"/>
          <w:szCs w:val="24"/>
        </w:rPr>
        <w:t>Semenenko summarised as a</w:t>
      </w:r>
      <w:r w:rsidRPr="00EA0CCE">
        <w:rPr>
          <w:rFonts w:eastAsia="Times New Roman" w:cstheme="majorBidi"/>
          <w:szCs w:val="24"/>
        </w:rPr>
        <w:t xml:space="preserve"> concrete collective mental sphere with an abstract character</w:t>
      </w:r>
      <w:r w:rsidR="00DB2030" w:rsidRPr="00EA0CCE">
        <w:rPr>
          <w:rFonts w:eastAsia="Times New Roman" w:cstheme="majorBidi"/>
          <w:szCs w:val="24"/>
        </w:rPr>
        <w:t>, including languages,</w:t>
      </w:r>
      <w:r w:rsidRPr="00EA0CCE">
        <w:rPr>
          <w:rFonts w:eastAsia="Times New Roman" w:cstheme="majorBidi"/>
          <w:szCs w:val="24"/>
        </w:rPr>
        <w:t xml:space="preserve"> where all communication and meaning generation </w:t>
      </w:r>
      <w:r w:rsidR="009B5CFA" w:rsidRPr="00EA0CCE">
        <w:rPr>
          <w:rFonts w:eastAsia="Times New Roman" w:cstheme="majorBidi"/>
          <w:szCs w:val="24"/>
        </w:rPr>
        <w:t>take place</w:t>
      </w:r>
      <w:r w:rsidRPr="00EA0CCE">
        <w:rPr>
          <w:rFonts w:eastAsia="Times New Roman" w:cstheme="majorBidi"/>
          <w:szCs w:val="24"/>
        </w:rPr>
        <w:t xml:space="preserve"> </w:t>
      </w:r>
      <w:r w:rsidRPr="00EA0CCE">
        <w:rPr>
          <w:rFonts w:eastAsia="Times New Roman" w:cstheme="majorBidi"/>
          <w:szCs w:val="24"/>
        </w:rPr>
        <w:fldChar w:fldCharType="begin"/>
      </w:r>
      <w:r w:rsidRPr="00EA0CCE">
        <w:rPr>
          <w:rFonts w:eastAsia="Times New Roman" w:cstheme="majorBidi"/>
          <w:szCs w:val="24"/>
        </w:rPr>
        <w:instrText xml:space="preserve"> ADDIN ZOTERO_ITEM CSL_CITATION {"citationID":"tmCYqttU","properties":{"formattedCitation":"(Semenenko, 2016)","plainCitation":"(Semenenko, 2016)","noteIndex":0},"citationItems":[{"id":6677,"uris":["http://zotero.org/users/2134402/items/7DQPYCS4"],"uri":["http://zotero.org/users/2134402/items/7DQPYCS4"],"itemData":{"id":6677,"type":"article-journal","abstract":"The semiosphere is arguably the most influential concept developed by Juri Lotman, which has been reinterpreted in a variety of ways. This paper returns to Lotman’s original “anthropocentric” understanding of semiosphere as a collective intellect/consciousness and revisits the main arguments of Lotman’s discussion of human vs. nonhuman semiosis in order to position it in the modern context of cognitive semiotics and the question of human uniqueness in particular. In contrast to the majority of works that focus on symbolic consciousness and multimodal communication as specifically human traits, Lotman accentuates polyglottism and dialogicity as the unique features of human culture. Formulated in this manner, the concept of semiosphere is used as a conceptual framework for the study of human cognition as well as human cognitive evolution.","container-title":"Sign Systems Studies","DOI":"10.12697/SSS.2016.44.4.02","ISSN":"1736-7409","issue":"4","language":"en","note":"number: 4","page":"494-510","source":"ojs.utlib.ee","title":"Homo polyglottus: Semiosphere as a model of human cognition","title-short":"Homo polyglottus","URL":"http://ojs.utlib.ee/index.php/sss/article/view/SSS.2016.44.4.02","volume":"44","author":[{"family":"Semenenko","given":"Aleksei"}],"accessed":{"date-parts":[["2021",8,14]]},"issued":{"date-parts":[["2016",12,31]]}}}],"schema":"https://github.com/citation-style-language/schema/raw/master/csl-citation.json"} </w:instrText>
      </w:r>
      <w:r w:rsidRPr="00EA0CCE">
        <w:rPr>
          <w:rFonts w:eastAsia="Times New Roman" w:cstheme="majorBidi"/>
          <w:szCs w:val="24"/>
        </w:rPr>
        <w:fldChar w:fldCharType="separate"/>
      </w:r>
      <w:r w:rsidRPr="00EA0CCE">
        <w:rPr>
          <w:rFonts w:ascii="Times New Roman" w:hAnsi="Times New Roman" w:cs="Times New Roman"/>
          <w:szCs w:val="24"/>
        </w:rPr>
        <w:t>(</w:t>
      </w:r>
      <w:r w:rsidR="009E4702" w:rsidRPr="00EA0CCE">
        <w:rPr>
          <w:rFonts w:ascii="Times New Roman" w:hAnsi="Times New Roman" w:cs="Times New Roman"/>
          <w:szCs w:val="24"/>
        </w:rPr>
        <w:t>Lotman [1982] as cited in Semenenko, 2016; Semenenko, 2016</w:t>
      </w:r>
      <w:r w:rsidRPr="00EA0CCE">
        <w:rPr>
          <w:rFonts w:ascii="Times New Roman" w:hAnsi="Times New Roman" w:cs="Times New Roman"/>
          <w:szCs w:val="24"/>
        </w:rPr>
        <w:t>)</w:t>
      </w:r>
      <w:r w:rsidRPr="00EA0CCE">
        <w:rPr>
          <w:rFonts w:eastAsia="Times New Roman" w:cstheme="majorBidi"/>
          <w:szCs w:val="24"/>
        </w:rPr>
        <w:fldChar w:fldCharType="end"/>
      </w:r>
      <w:r w:rsidR="002600A8" w:rsidRPr="00EA0CCE">
        <w:rPr>
          <w:rFonts w:eastAsia="Times New Roman" w:cstheme="majorBidi"/>
          <w:szCs w:val="24"/>
        </w:rPr>
        <w:t>.</w:t>
      </w:r>
      <w:r w:rsidR="009B5CFA" w:rsidRPr="00EA0CCE">
        <w:rPr>
          <w:rFonts w:eastAsia="Times New Roman" w:cstheme="majorBidi"/>
          <w:szCs w:val="24"/>
        </w:rPr>
        <w:t xml:space="preserve"> </w:t>
      </w:r>
      <w:r w:rsidR="00D330C9" w:rsidRPr="00EA0CCE">
        <w:rPr>
          <w:rFonts w:eastAsia="Times New Roman" w:cstheme="majorBidi"/>
          <w:szCs w:val="24"/>
        </w:rPr>
        <w:t xml:space="preserve">I listed major </w:t>
      </w:r>
      <w:proofErr w:type="spellStart"/>
      <w:r w:rsidR="00D330C9" w:rsidRPr="00EA0CCE">
        <w:rPr>
          <w:rFonts w:eastAsia="Times New Roman" w:cstheme="majorBidi"/>
          <w:szCs w:val="24"/>
        </w:rPr>
        <w:t>semiospheres</w:t>
      </w:r>
      <w:proofErr w:type="spellEnd"/>
      <w:r w:rsidR="004356E1" w:rsidRPr="00EA0CCE">
        <w:rPr>
          <w:rFonts w:eastAsia="Times New Roman" w:cstheme="majorBidi"/>
          <w:szCs w:val="24"/>
        </w:rPr>
        <w:t>,</w:t>
      </w:r>
      <w:r w:rsidR="00D330C9" w:rsidRPr="00EA0CCE">
        <w:rPr>
          <w:rFonts w:eastAsia="Times New Roman" w:cstheme="majorBidi"/>
          <w:szCs w:val="24"/>
        </w:rPr>
        <w:t xml:space="preserve"> related relations</w:t>
      </w:r>
      <w:r w:rsidR="0069350F" w:rsidRPr="00EA0CCE">
        <w:rPr>
          <w:rFonts w:eastAsia="Times New Roman" w:cstheme="majorBidi"/>
          <w:szCs w:val="24"/>
        </w:rPr>
        <w:t xml:space="preserve"> (which </w:t>
      </w:r>
      <w:r w:rsidR="00FE45DC" w:rsidRPr="00EA0CCE">
        <w:rPr>
          <w:rFonts w:eastAsia="Times New Roman" w:cstheme="majorBidi"/>
          <w:szCs w:val="24"/>
        </w:rPr>
        <w:t>can</w:t>
      </w:r>
      <w:r w:rsidR="0069350F" w:rsidRPr="00EA0CCE">
        <w:rPr>
          <w:rFonts w:eastAsia="Times New Roman" w:cstheme="majorBidi"/>
          <w:szCs w:val="24"/>
        </w:rPr>
        <w:t xml:space="preserve"> be categorised in the dimension of indexicality)</w:t>
      </w:r>
      <w:r w:rsidR="00D330C9" w:rsidRPr="00EA0CCE">
        <w:rPr>
          <w:rFonts w:eastAsia="Times New Roman" w:cstheme="majorBidi"/>
          <w:szCs w:val="24"/>
        </w:rPr>
        <w:t xml:space="preserve"> and icons identified in the narratives in </w:t>
      </w:r>
      <w:r w:rsidR="00D35F16" w:rsidRPr="00EA0CCE">
        <w:rPr>
          <w:rFonts w:eastAsia="Times New Roman" w:cstheme="majorBidi"/>
          <w:szCs w:val="24"/>
        </w:rPr>
        <w:fldChar w:fldCharType="begin"/>
      </w:r>
      <w:r w:rsidR="00D35F16" w:rsidRPr="00EA0CCE">
        <w:rPr>
          <w:rFonts w:eastAsia="Times New Roman" w:cstheme="majorBidi"/>
          <w:szCs w:val="24"/>
        </w:rPr>
        <w:instrText xml:space="preserve"> REF _Ref79808583 \h </w:instrText>
      </w:r>
      <w:r w:rsidR="00EA0CCE" w:rsidRPr="00EA0CCE">
        <w:rPr>
          <w:rFonts w:eastAsia="Times New Roman" w:cstheme="majorBidi"/>
          <w:szCs w:val="24"/>
        </w:rPr>
        <w:instrText xml:space="preserve"> \* MERGEFORMAT </w:instrText>
      </w:r>
      <w:r w:rsidR="00D35F16" w:rsidRPr="00EA0CCE">
        <w:rPr>
          <w:rFonts w:eastAsia="Times New Roman" w:cstheme="majorBidi"/>
          <w:szCs w:val="24"/>
        </w:rPr>
      </w:r>
      <w:r w:rsidR="00D35F16" w:rsidRPr="00EA0CCE">
        <w:rPr>
          <w:rFonts w:eastAsia="Times New Roman" w:cstheme="majorBidi"/>
          <w:szCs w:val="24"/>
        </w:rPr>
        <w:fldChar w:fldCharType="separate"/>
      </w:r>
      <w:r w:rsidR="00075D60" w:rsidRPr="00EA0CCE">
        <w:rPr>
          <w:szCs w:val="24"/>
        </w:rPr>
        <w:t xml:space="preserve">Table </w:t>
      </w:r>
      <w:r w:rsidR="00075D60" w:rsidRPr="00EA0CCE">
        <w:rPr>
          <w:noProof/>
          <w:szCs w:val="24"/>
        </w:rPr>
        <w:t>1</w:t>
      </w:r>
      <w:r w:rsidR="00D35F16" w:rsidRPr="00EA0CCE">
        <w:rPr>
          <w:rFonts w:eastAsia="Times New Roman" w:cstheme="majorBidi"/>
          <w:szCs w:val="24"/>
        </w:rPr>
        <w:fldChar w:fldCharType="end"/>
      </w:r>
      <w:r w:rsidR="00D330C9" w:rsidRPr="00EA0CCE">
        <w:rPr>
          <w:rFonts w:eastAsia="Times New Roman" w:cstheme="majorBidi"/>
          <w:szCs w:val="24"/>
        </w:rPr>
        <w:t>.</w:t>
      </w:r>
      <w:r w:rsidR="00F42565">
        <w:rPr>
          <w:rFonts w:eastAsia="Yu Mincho" w:cstheme="majorBidi"/>
          <w:szCs w:val="24"/>
          <w:lang w:eastAsia="ja-JP"/>
        </w:rPr>
        <w:tab/>
      </w:r>
    </w:p>
    <w:p w14:paraId="63127F8D" w14:textId="0F55DD75" w:rsidR="00F42565" w:rsidRPr="00E402ED" w:rsidRDefault="000B34DA" w:rsidP="00E402ED">
      <w:pPr>
        <w:spacing w:after="0" w:line="480" w:lineRule="auto"/>
        <w:ind w:firstLine="720"/>
        <w:rPr>
          <w:rFonts w:eastAsia="Times New Roman" w:cstheme="majorBidi"/>
          <w:szCs w:val="24"/>
        </w:rPr>
      </w:pPr>
      <w:r w:rsidRPr="00EA0CCE">
        <w:rPr>
          <w:rFonts w:eastAsia="Times New Roman" w:cstheme="majorBidi"/>
          <w:szCs w:val="24"/>
        </w:rPr>
        <w:t xml:space="preserve">Among many motifs, I </w:t>
      </w:r>
      <w:r w:rsidR="00CA5B16" w:rsidRPr="00EA0CCE">
        <w:rPr>
          <w:rFonts w:eastAsia="Times New Roman" w:cstheme="majorBidi"/>
          <w:szCs w:val="24"/>
        </w:rPr>
        <w:t xml:space="preserve">first touch upon </w:t>
      </w:r>
      <w:r w:rsidR="000B6C0E" w:rsidRPr="00EA0CCE">
        <w:rPr>
          <w:rFonts w:eastAsia="Times New Roman" w:cstheme="majorBidi"/>
          <w:szCs w:val="24"/>
        </w:rPr>
        <w:t>a</w:t>
      </w:r>
      <w:r w:rsidR="00CA5B16" w:rsidRPr="00EA0CCE">
        <w:rPr>
          <w:rFonts w:eastAsia="Times New Roman" w:cstheme="majorBidi"/>
          <w:szCs w:val="24"/>
        </w:rPr>
        <w:t xml:space="preserve"> unique Ryukyuan spatial realm which </w:t>
      </w:r>
      <w:r w:rsidR="00275824" w:rsidRPr="00EA0CCE">
        <w:rPr>
          <w:rFonts w:eastAsia="Times New Roman" w:cstheme="majorBidi"/>
          <w:szCs w:val="24"/>
        </w:rPr>
        <w:t xml:space="preserve">also </w:t>
      </w:r>
      <w:r w:rsidR="00CA5B16" w:rsidRPr="00EA0CCE">
        <w:rPr>
          <w:rFonts w:eastAsia="Times New Roman" w:cstheme="majorBidi"/>
          <w:szCs w:val="24"/>
        </w:rPr>
        <w:t>extends to</w:t>
      </w:r>
      <w:r w:rsidR="000B6C0E" w:rsidRPr="00EA0CCE">
        <w:rPr>
          <w:rFonts w:eastAsia="Times New Roman" w:cstheme="majorBidi"/>
          <w:szCs w:val="24"/>
        </w:rPr>
        <w:t xml:space="preserve"> </w:t>
      </w:r>
      <w:r w:rsidR="00275824" w:rsidRPr="00EA0CCE">
        <w:rPr>
          <w:rFonts w:eastAsia="Times New Roman" w:cstheme="majorBidi"/>
          <w:szCs w:val="24"/>
        </w:rPr>
        <w:t xml:space="preserve">a </w:t>
      </w:r>
      <w:r w:rsidR="000B6C0E" w:rsidRPr="00EA0CCE">
        <w:rPr>
          <w:rFonts w:eastAsia="Times New Roman" w:cstheme="majorBidi"/>
          <w:szCs w:val="24"/>
        </w:rPr>
        <w:t>spiritual realm</w:t>
      </w:r>
      <w:r w:rsidR="00385021" w:rsidRPr="00EA0CCE">
        <w:rPr>
          <w:rFonts w:eastAsia="Times New Roman" w:cstheme="majorBidi"/>
          <w:szCs w:val="24"/>
        </w:rPr>
        <w:t>,</w:t>
      </w:r>
      <w:r w:rsidR="000B6C0E" w:rsidRPr="00EA0CCE">
        <w:rPr>
          <w:rFonts w:eastAsia="Times New Roman" w:cstheme="majorBidi"/>
          <w:szCs w:val="24"/>
        </w:rPr>
        <w:t xml:space="preserve"> in</w:t>
      </w:r>
      <w:r w:rsidR="00CA5B16" w:rsidRPr="00EA0CCE">
        <w:rPr>
          <w:rFonts w:eastAsia="Times New Roman" w:cstheme="majorBidi"/>
          <w:szCs w:val="24"/>
        </w:rPr>
        <w:t xml:space="preserve"> relat</w:t>
      </w:r>
      <w:r w:rsidR="000B6C0E" w:rsidRPr="00EA0CCE">
        <w:rPr>
          <w:rFonts w:eastAsia="Times New Roman" w:cstheme="majorBidi"/>
          <w:szCs w:val="24"/>
        </w:rPr>
        <w:t>ion</w:t>
      </w:r>
      <w:r w:rsidR="00CA5B16" w:rsidRPr="00EA0CCE">
        <w:rPr>
          <w:rFonts w:eastAsia="Times New Roman" w:cstheme="majorBidi"/>
          <w:szCs w:val="24"/>
        </w:rPr>
        <w:t xml:space="preserve"> to Episodes 23 and 24</w:t>
      </w:r>
      <w:r w:rsidR="00385021" w:rsidRPr="00EA0CCE">
        <w:rPr>
          <w:rFonts w:eastAsia="Times New Roman" w:cstheme="majorBidi"/>
          <w:szCs w:val="24"/>
        </w:rPr>
        <w:t>,</w:t>
      </w:r>
      <w:r w:rsidR="00FC5FAA" w:rsidRPr="00EA0CCE">
        <w:rPr>
          <w:rFonts w:eastAsia="Times New Roman" w:cstheme="majorBidi"/>
          <w:szCs w:val="24"/>
        </w:rPr>
        <w:t xml:space="preserve"> before exploring </w:t>
      </w:r>
      <w:r w:rsidR="00C9012E" w:rsidRPr="00EA0CCE">
        <w:rPr>
          <w:rFonts w:eastAsia="Times New Roman" w:cstheme="majorBidi"/>
          <w:szCs w:val="24"/>
        </w:rPr>
        <w:t xml:space="preserve">pivotal </w:t>
      </w:r>
      <w:r w:rsidR="00FC5FAA" w:rsidRPr="00EA0CCE">
        <w:rPr>
          <w:rFonts w:eastAsia="Times New Roman" w:cstheme="majorBidi"/>
          <w:szCs w:val="24"/>
        </w:rPr>
        <w:t xml:space="preserve">relations </w:t>
      </w:r>
      <w:r w:rsidR="00385021" w:rsidRPr="00EA0CCE">
        <w:rPr>
          <w:rFonts w:eastAsia="Times New Roman" w:cstheme="majorBidi"/>
          <w:szCs w:val="24"/>
        </w:rPr>
        <w:t xml:space="preserve">between individual and groups </w:t>
      </w:r>
      <w:r w:rsidR="00FC5FAA" w:rsidRPr="00EA0CCE">
        <w:rPr>
          <w:rFonts w:eastAsia="Times New Roman" w:cstheme="majorBidi"/>
          <w:szCs w:val="24"/>
        </w:rPr>
        <w:t>which</w:t>
      </w:r>
      <w:r w:rsidRPr="00EA0CCE">
        <w:rPr>
          <w:rFonts w:eastAsia="Times New Roman" w:cstheme="majorBidi"/>
          <w:szCs w:val="24"/>
        </w:rPr>
        <w:t xml:space="preserve"> lead to the elucidation of </w:t>
      </w:r>
      <w:r w:rsidR="00385021" w:rsidRPr="00EA0CCE">
        <w:rPr>
          <w:rFonts w:eastAsia="Times New Roman" w:cstheme="majorBidi"/>
          <w:szCs w:val="24"/>
        </w:rPr>
        <w:t xml:space="preserve">the </w:t>
      </w:r>
      <w:r w:rsidRPr="00940947">
        <w:rPr>
          <w:rFonts w:eastAsia="Times New Roman" w:cstheme="majorBidi"/>
          <w:szCs w:val="24"/>
        </w:rPr>
        <w:t>Blue Bird of Happiness</w:t>
      </w:r>
      <w:r w:rsidRPr="00EA0CCE">
        <w:rPr>
          <w:rFonts w:eastAsia="Times New Roman" w:cstheme="majorBidi"/>
          <w:szCs w:val="24"/>
        </w:rPr>
        <w:t>.</w:t>
      </w:r>
    </w:p>
    <w:p w14:paraId="7254286A" w14:textId="7A2C75E5" w:rsidR="00F77625" w:rsidRPr="00EA0CCE" w:rsidRDefault="00F77625" w:rsidP="00E402ED">
      <w:pPr>
        <w:pStyle w:val="Caption"/>
        <w:spacing w:after="0"/>
        <w:rPr>
          <w:rFonts w:eastAsia="MS Mincho" w:cstheme="majorBidi"/>
          <w:sz w:val="24"/>
          <w:szCs w:val="24"/>
          <w:lang w:eastAsia="ja-JP"/>
        </w:rPr>
      </w:pPr>
      <w:bookmarkStart w:id="26" w:name="_Ref79808583"/>
      <w:r w:rsidRPr="00EA0CCE">
        <w:rPr>
          <w:sz w:val="24"/>
          <w:szCs w:val="24"/>
        </w:rPr>
        <w:t xml:space="preserve">Table </w:t>
      </w:r>
      <w:r w:rsidRPr="00EA0CCE">
        <w:rPr>
          <w:sz w:val="24"/>
          <w:szCs w:val="24"/>
        </w:rPr>
        <w:fldChar w:fldCharType="begin"/>
      </w:r>
      <w:r w:rsidRPr="00EA0CCE">
        <w:rPr>
          <w:sz w:val="24"/>
          <w:szCs w:val="24"/>
        </w:rPr>
        <w:instrText xml:space="preserve"> SEQ Table \* ARABIC </w:instrText>
      </w:r>
      <w:r w:rsidRPr="00EA0CCE">
        <w:rPr>
          <w:sz w:val="24"/>
          <w:szCs w:val="24"/>
        </w:rPr>
        <w:fldChar w:fldCharType="separate"/>
      </w:r>
      <w:r w:rsidR="00075D60" w:rsidRPr="00EA0CCE">
        <w:rPr>
          <w:noProof/>
          <w:sz w:val="24"/>
          <w:szCs w:val="24"/>
        </w:rPr>
        <w:t>1</w:t>
      </w:r>
      <w:r w:rsidRPr="00EA0CCE">
        <w:rPr>
          <w:sz w:val="24"/>
          <w:szCs w:val="24"/>
        </w:rPr>
        <w:fldChar w:fldCharType="end"/>
      </w:r>
      <w:bookmarkEnd w:id="26"/>
      <w:r w:rsidR="00D35F16" w:rsidRPr="00EA0CCE">
        <w:rPr>
          <w:sz w:val="24"/>
          <w:szCs w:val="24"/>
        </w:rPr>
        <w:t xml:space="preserve">. </w:t>
      </w:r>
      <w:proofErr w:type="spellStart"/>
      <w:r w:rsidR="00D35F16" w:rsidRPr="00EA0CCE">
        <w:rPr>
          <w:sz w:val="24"/>
          <w:szCs w:val="24"/>
        </w:rPr>
        <w:t>Semiospheres</w:t>
      </w:r>
      <w:proofErr w:type="spellEnd"/>
      <w:r w:rsidR="00D35F16" w:rsidRPr="00EA0CCE">
        <w:rPr>
          <w:sz w:val="24"/>
          <w:szCs w:val="24"/>
        </w:rPr>
        <w:t xml:space="preserve"> </w:t>
      </w:r>
      <w:r w:rsidR="003305BC" w:rsidRPr="00EA0CCE">
        <w:rPr>
          <w:sz w:val="24"/>
          <w:szCs w:val="24"/>
        </w:rPr>
        <w:t>and related relations and icons identified</w:t>
      </w:r>
      <w:r w:rsidR="00D35F16" w:rsidRPr="00EA0CCE">
        <w:rPr>
          <w:sz w:val="24"/>
          <w:szCs w:val="24"/>
        </w:rPr>
        <w:t xml:space="preserve"> in the </w:t>
      </w:r>
      <w:r w:rsidR="007E50D5" w:rsidRPr="00EA0CCE">
        <w:rPr>
          <w:sz w:val="24"/>
          <w:szCs w:val="24"/>
        </w:rPr>
        <w:t>narrative</w:t>
      </w:r>
      <w:r w:rsidR="00D35F16" w:rsidRPr="00EA0CCE">
        <w:rPr>
          <w:sz w:val="24"/>
          <w:szCs w:val="24"/>
        </w:rPr>
        <w:t xml:space="preserve">. </w:t>
      </w:r>
      <w:r w:rsidR="00F529C2" w:rsidRPr="00EA0CCE">
        <w:rPr>
          <w:sz w:val="24"/>
          <w:szCs w:val="24"/>
        </w:rPr>
        <w:t>Numbers in brackets indicate episode numbers.</w:t>
      </w:r>
    </w:p>
    <w:tbl>
      <w:tblPr>
        <w:tblStyle w:val="TableGrid"/>
        <w:tblW w:w="9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51"/>
        <w:gridCol w:w="3686"/>
        <w:gridCol w:w="3605"/>
      </w:tblGrid>
      <w:tr w:rsidR="00F77625" w:rsidRPr="00EA0CCE" w14:paraId="0DF60D03" w14:textId="77777777" w:rsidTr="00A00C53">
        <w:tc>
          <w:tcPr>
            <w:tcW w:w="1951" w:type="dxa"/>
            <w:shd w:val="clear" w:color="auto" w:fill="BFBFBF" w:themeFill="background1" w:themeFillShade="BF"/>
          </w:tcPr>
          <w:p w14:paraId="16B10B1F" w14:textId="76CCF93A" w:rsidR="00F77625" w:rsidRPr="00EA0CCE" w:rsidRDefault="00F77625" w:rsidP="00E402ED">
            <w:pPr>
              <w:jc w:val="center"/>
              <w:rPr>
                <w:rFonts w:eastAsia="MS Mincho" w:cstheme="majorBidi"/>
                <w:sz w:val="24"/>
                <w:szCs w:val="24"/>
                <w:lang w:eastAsia="ja-JP"/>
              </w:rPr>
            </w:pPr>
            <w:proofErr w:type="spellStart"/>
            <w:r w:rsidRPr="00EA0CCE">
              <w:rPr>
                <w:rFonts w:eastAsia="MS Mincho" w:cstheme="majorBidi"/>
                <w:sz w:val="24"/>
                <w:szCs w:val="24"/>
                <w:lang w:eastAsia="ja-JP"/>
              </w:rPr>
              <w:t>Semiosphere</w:t>
            </w:r>
            <w:r w:rsidR="00A93CFF" w:rsidRPr="00EA0CCE">
              <w:rPr>
                <w:rFonts w:eastAsia="MS Mincho" w:cstheme="majorBidi"/>
                <w:sz w:val="24"/>
                <w:szCs w:val="24"/>
                <w:lang w:eastAsia="ja-JP"/>
              </w:rPr>
              <w:t>s</w:t>
            </w:r>
            <w:proofErr w:type="spellEnd"/>
            <w:r w:rsidR="00CA404F" w:rsidRPr="00EA0CCE">
              <w:rPr>
                <w:rFonts w:eastAsia="MS Mincho" w:cstheme="majorBidi"/>
                <w:sz w:val="24"/>
                <w:szCs w:val="24"/>
                <w:lang w:eastAsia="ja-JP"/>
              </w:rPr>
              <w:t xml:space="preserve"> (</w:t>
            </w:r>
            <w:proofErr w:type="spellStart"/>
            <w:r w:rsidR="00CA404F" w:rsidRPr="00EA0CCE">
              <w:rPr>
                <w:rFonts w:eastAsia="MS Mincho" w:cstheme="majorBidi"/>
                <w:sz w:val="24"/>
                <w:szCs w:val="24"/>
                <w:lang w:eastAsia="ja-JP"/>
              </w:rPr>
              <w:t>simbolicity</w:t>
            </w:r>
            <w:proofErr w:type="spellEnd"/>
            <w:r w:rsidR="00CA404F" w:rsidRPr="00EA0CCE">
              <w:rPr>
                <w:rFonts w:eastAsia="MS Mincho" w:cstheme="majorBidi"/>
                <w:sz w:val="24"/>
                <w:szCs w:val="24"/>
                <w:lang w:eastAsia="ja-JP"/>
              </w:rPr>
              <w:t>)</w:t>
            </w:r>
          </w:p>
        </w:tc>
        <w:tc>
          <w:tcPr>
            <w:tcW w:w="3686" w:type="dxa"/>
            <w:shd w:val="clear" w:color="auto" w:fill="BFBFBF" w:themeFill="background1" w:themeFillShade="BF"/>
          </w:tcPr>
          <w:p w14:paraId="014777E5" w14:textId="77777777" w:rsidR="00845116" w:rsidRPr="00EA0CCE" w:rsidRDefault="00845116" w:rsidP="00E402ED">
            <w:pPr>
              <w:jc w:val="center"/>
              <w:rPr>
                <w:rFonts w:eastAsia="MS Mincho" w:cstheme="majorBidi"/>
                <w:sz w:val="24"/>
                <w:szCs w:val="24"/>
                <w:lang w:eastAsia="ja-JP"/>
              </w:rPr>
            </w:pPr>
            <w:r w:rsidRPr="00EA0CCE">
              <w:rPr>
                <w:rFonts w:eastAsia="MS Mincho" w:cstheme="majorBidi"/>
                <w:sz w:val="24"/>
                <w:szCs w:val="24"/>
                <w:lang w:eastAsia="ja-JP"/>
              </w:rPr>
              <w:t xml:space="preserve">Relations </w:t>
            </w:r>
          </w:p>
          <w:p w14:paraId="21046441" w14:textId="10E02065" w:rsidR="00F77625" w:rsidRPr="00EA0CCE" w:rsidRDefault="00845116" w:rsidP="00E402ED">
            <w:pPr>
              <w:jc w:val="center"/>
              <w:rPr>
                <w:rFonts w:eastAsia="MS Mincho" w:cstheme="majorBidi"/>
                <w:sz w:val="24"/>
                <w:szCs w:val="24"/>
                <w:lang w:eastAsia="ja-JP"/>
              </w:rPr>
            </w:pPr>
            <w:r w:rsidRPr="00EA0CCE">
              <w:rPr>
                <w:rFonts w:eastAsia="MS Mincho" w:cstheme="majorBidi"/>
                <w:sz w:val="24"/>
                <w:szCs w:val="24"/>
                <w:lang w:eastAsia="ja-JP"/>
              </w:rPr>
              <w:t>(</w:t>
            </w:r>
            <w:r w:rsidR="005D2D2D" w:rsidRPr="00EA0CCE">
              <w:rPr>
                <w:rFonts w:eastAsia="MS Mincho" w:cstheme="majorBidi"/>
                <w:sz w:val="24"/>
                <w:szCs w:val="24"/>
                <w:lang w:eastAsia="ja-JP"/>
              </w:rPr>
              <w:t>Indexicality</w:t>
            </w:r>
            <w:r w:rsidRPr="00EA0CCE">
              <w:rPr>
                <w:rFonts w:eastAsia="MS Mincho" w:cstheme="majorBidi"/>
                <w:sz w:val="24"/>
                <w:szCs w:val="24"/>
                <w:lang w:eastAsia="ja-JP"/>
              </w:rPr>
              <w:t>)</w:t>
            </w:r>
          </w:p>
        </w:tc>
        <w:tc>
          <w:tcPr>
            <w:tcW w:w="3605" w:type="dxa"/>
            <w:shd w:val="clear" w:color="auto" w:fill="BFBFBF" w:themeFill="background1" w:themeFillShade="BF"/>
          </w:tcPr>
          <w:p w14:paraId="7F8F0803" w14:textId="77777777" w:rsidR="00845116" w:rsidRPr="00EA0CCE" w:rsidRDefault="00845116" w:rsidP="00E402ED">
            <w:pPr>
              <w:jc w:val="center"/>
              <w:rPr>
                <w:rFonts w:eastAsia="MS Mincho" w:cstheme="majorBidi"/>
                <w:sz w:val="24"/>
                <w:szCs w:val="24"/>
                <w:lang w:eastAsia="ja-JP"/>
              </w:rPr>
            </w:pPr>
            <w:r w:rsidRPr="00EA0CCE">
              <w:rPr>
                <w:rFonts w:eastAsia="MS Mincho" w:cstheme="majorBidi"/>
                <w:sz w:val="24"/>
                <w:szCs w:val="24"/>
                <w:lang w:eastAsia="ja-JP"/>
              </w:rPr>
              <w:t>Icons</w:t>
            </w:r>
          </w:p>
          <w:p w14:paraId="4086C9BC" w14:textId="24A9F05C" w:rsidR="00F77625" w:rsidRPr="00EA0CCE" w:rsidRDefault="00845116" w:rsidP="00E402ED">
            <w:pPr>
              <w:jc w:val="center"/>
              <w:rPr>
                <w:rFonts w:eastAsia="MS Mincho" w:cstheme="majorBidi"/>
                <w:sz w:val="24"/>
                <w:szCs w:val="24"/>
                <w:lang w:eastAsia="ja-JP"/>
              </w:rPr>
            </w:pPr>
            <w:r w:rsidRPr="00EA0CCE">
              <w:rPr>
                <w:rFonts w:eastAsia="MS Mincho" w:cstheme="majorBidi"/>
                <w:sz w:val="24"/>
                <w:szCs w:val="24"/>
                <w:lang w:eastAsia="ja-JP"/>
              </w:rPr>
              <w:t>(</w:t>
            </w:r>
            <w:r w:rsidR="005D2D2D" w:rsidRPr="00EA0CCE">
              <w:rPr>
                <w:rFonts w:eastAsia="MS Mincho" w:cstheme="majorBidi"/>
                <w:sz w:val="24"/>
                <w:szCs w:val="24"/>
                <w:lang w:eastAsia="ja-JP"/>
              </w:rPr>
              <w:t>Iconicity</w:t>
            </w:r>
            <w:r w:rsidRPr="00EA0CCE">
              <w:rPr>
                <w:rFonts w:eastAsia="MS Mincho" w:cstheme="majorBidi"/>
                <w:sz w:val="24"/>
                <w:szCs w:val="24"/>
                <w:lang w:eastAsia="ja-JP"/>
              </w:rPr>
              <w:t>)</w:t>
            </w:r>
          </w:p>
        </w:tc>
      </w:tr>
      <w:tr w:rsidR="008849D6" w:rsidRPr="00EA0CCE" w14:paraId="0A468802" w14:textId="77777777" w:rsidTr="00A00C53">
        <w:tc>
          <w:tcPr>
            <w:tcW w:w="1951" w:type="dxa"/>
          </w:tcPr>
          <w:p w14:paraId="18EC7386" w14:textId="77777777" w:rsidR="00CB0F0A" w:rsidRPr="00EA0CCE" w:rsidRDefault="005D3C00" w:rsidP="00E402ED">
            <w:pPr>
              <w:rPr>
                <w:rFonts w:eastAsia="MS Mincho" w:cstheme="majorBidi"/>
                <w:b/>
                <w:bCs/>
                <w:sz w:val="24"/>
                <w:szCs w:val="24"/>
                <w:lang w:eastAsia="ja-JP"/>
              </w:rPr>
            </w:pPr>
            <w:r w:rsidRPr="00EA0CCE">
              <w:rPr>
                <w:rFonts w:eastAsia="MS Mincho" w:cstheme="majorBidi"/>
                <w:b/>
                <w:bCs/>
                <w:sz w:val="24"/>
                <w:szCs w:val="24"/>
                <w:lang w:eastAsia="ja-JP"/>
              </w:rPr>
              <w:t>t</w:t>
            </w:r>
            <w:r w:rsidR="008849D6" w:rsidRPr="00EA0CCE">
              <w:rPr>
                <w:rFonts w:eastAsia="MS Mincho" w:cstheme="majorBidi"/>
                <w:b/>
                <w:bCs/>
                <w:sz w:val="24"/>
                <w:szCs w:val="24"/>
                <w:lang w:eastAsia="ja-JP"/>
              </w:rPr>
              <w:t xml:space="preserve">he </w:t>
            </w:r>
            <w:r w:rsidR="000037A4" w:rsidRPr="00EA0CCE">
              <w:rPr>
                <w:rFonts w:eastAsia="MS Mincho" w:cstheme="majorBidi"/>
                <w:b/>
                <w:bCs/>
                <w:sz w:val="24"/>
                <w:szCs w:val="24"/>
                <w:lang w:eastAsia="ja-JP"/>
              </w:rPr>
              <w:t xml:space="preserve">(un)conscious </w:t>
            </w:r>
            <w:r w:rsidR="008849D6" w:rsidRPr="00EA0CCE">
              <w:rPr>
                <w:rFonts w:eastAsia="MS Mincho" w:cstheme="majorBidi"/>
                <w:b/>
                <w:bCs/>
                <w:sz w:val="24"/>
                <w:szCs w:val="24"/>
                <w:lang w:eastAsia="ja-JP"/>
              </w:rPr>
              <w:t>self</w:t>
            </w:r>
          </w:p>
          <w:p w14:paraId="421897D9" w14:textId="31DBDD29" w:rsidR="00A00C53" w:rsidRPr="00EA0CCE" w:rsidRDefault="00A00C53" w:rsidP="00E402ED">
            <w:pPr>
              <w:rPr>
                <w:rFonts w:eastAsia="MS Mincho" w:cstheme="majorBidi"/>
                <w:sz w:val="24"/>
                <w:szCs w:val="24"/>
                <w:lang w:eastAsia="ja-JP"/>
              </w:rPr>
            </w:pPr>
            <w:proofErr w:type="spellStart"/>
            <w:r w:rsidRPr="00EA0CCE">
              <w:rPr>
                <w:rFonts w:eastAsia="MS Mincho" w:cstheme="majorBidi"/>
                <w:sz w:val="24"/>
                <w:szCs w:val="24"/>
                <w:lang w:eastAsia="ja-JP"/>
              </w:rPr>
              <w:t>i</w:t>
            </w:r>
            <w:proofErr w:type="spellEnd"/>
            <w:r w:rsidRPr="00EA0CCE">
              <w:rPr>
                <w:rFonts w:eastAsia="MS Mincho" w:cstheme="majorBidi"/>
                <w:sz w:val="24"/>
                <w:szCs w:val="24"/>
                <w:lang w:eastAsia="ja-JP"/>
              </w:rPr>
              <w:t>. inner moral value</w:t>
            </w:r>
          </w:p>
          <w:p w14:paraId="79CEF10F" w14:textId="0851B4D9" w:rsidR="00A00C53" w:rsidRPr="00EA0CCE" w:rsidRDefault="00A00C53" w:rsidP="00E402ED">
            <w:pPr>
              <w:rPr>
                <w:rFonts w:eastAsia="MS Mincho" w:cstheme="majorBidi"/>
                <w:sz w:val="24"/>
                <w:szCs w:val="24"/>
                <w:lang w:eastAsia="ja-JP"/>
              </w:rPr>
            </w:pPr>
            <w:r w:rsidRPr="00EA0CCE">
              <w:rPr>
                <w:rFonts w:eastAsia="MS Mincho" w:cstheme="majorBidi"/>
                <w:sz w:val="24"/>
                <w:szCs w:val="24"/>
                <w:lang w:eastAsia="ja-JP"/>
              </w:rPr>
              <w:t xml:space="preserve">ii. the </w:t>
            </w:r>
            <w:r w:rsidRPr="00940947">
              <w:rPr>
                <w:rFonts w:eastAsia="MS Mincho" w:cstheme="majorBidi"/>
                <w:sz w:val="24"/>
                <w:szCs w:val="24"/>
                <w:lang w:eastAsia="ja-JP"/>
              </w:rPr>
              <w:t>shadow</w:t>
            </w:r>
            <w:r w:rsidRPr="00EA0CCE">
              <w:rPr>
                <w:rFonts w:eastAsia="MS Mincho" w:cstheme="majorBidi"/>
                <w:sz w:val="24"/>
                <w:szCs w:val="24"/>
                <w:lang w:eastAsia="ja-JP"/>
              </w:rPr>
              <w:t xml:space="preserve"> </w:t>
            </w:r>
            <w:r w:rsidRPr="00EA0CCE">
              <w:rPr>
                <w:rFonts w:eastAsia="MS Mincho" w:cstheme="majorBidi"/>
                <w:szCs w:val="24"/>
                <w:lang w:eastAsia="ja-JP"/>
              </w:rPr>
              <w:fldChar w:fldCharType="begin"/>
            </w:r>
            <w:r w:rsidRPr="00EA0CCE">
              <w:rPr>
                <w:rFonts w:eastAsia="MS Mincho" w:cstheme="majorBidi"/>
                <w:sz w:val="24"/>
                <w:szCs w:val="24"/>
                <w:lang w:eastAsia="ja-JP"/>
              </w:rPr>
              <w:instrText xml:space="preserve"> ADDIN ZOTERO_ITEM CSL_CITATION {"citationID":"swH87Xzh","properties":{"formattedCitation":"(Jung, 1959)","plainCitation":"(Jung, 1959)","noteIndex":0},"citationItems":[{"id":5741,"uris":["http://zotero.org/users/2134402/items/43P9LQUM"],"uri":["http://zotero.org/users/2134402/items/43P9LQUM"],"itemData":{"id":5741,"type":"chapter","abstract":"Jung, C.G. (1959) The shadow. In Aion: Researches into the Phenomenology of the self C.W. vol 9ii pp.8-10. London: Routledge &amp; Kegan Paul","collection-title":"Collected Works of C.G. Jung Vol.9ii","container-title":"AION: Researches into the Phenomenology of the Self","event-place":"London","page":"8-10","publisher":"Routledge &amp; Kegan Paul","publisher-place":"London","title":"The shadow","author":[{"family":"Jung","given":"C. G."}],"issued":{"date-parts":[["1959"]]}}}],"schema":"https://github.com/citation-style-language/schema/raw/master/csl-citation.json"} </w:instrText>
            </w:r>
            <w:r w:rsidRPr="00EA0CCE">
              <w:rPr>
                <w:rFonts w:eastAsia="MS Mincho" w:cstheme="majorBidi"/>
                <w:szCs w:val="24"/>
                <w:lang w:eastAsia="ja-JP"/>
              </w:rPr>
              <w:fldChar w:fldCharType="separate"/>
            </w:r>
            <w:r w:rsidRPr="00EA0CCE">
              <w:rPr>
                <w:rFonts w:ascii="Times New Roman" w:hAnsi="Times New Roman" w:cs="Times New Roman"/>
                <w:sz w:val="24"/>
                <w:szCs w:val="24"/>
              </w:rPr>
              <w:t>(Jung, 1959)</w:t>
            </w:r>
            <w:r w:rsidRPr="00EA0CCE">
              <w:rPr>
                <w:rFonts w:eastAsia="MS Mincho" w:cstheme="majorBidi"/>
                <w:szCs w:val="24"/>
                <w:lang w:eastAsia="ja-JP"/>
              </w:rPr>
              <w:fldChar w:fldCharType="end"/>
            </w:r>
          </w:p>
        </w:tc>
        <w:tc>
          <w:tcPr>
            <w:tcW w:w="3686" w:type="dxa"/>
          </w:tcPr>
          <w:p w14:paraId="4EB37DDC" w14:textId="7835C186" w:rsidR="000B27BA" w:rsidRPr="00EA0CCE" w:rsidRDefault="0025100D" w:rsidP="00E402ED">
            <w:pPr>
              <w:rPr>
                <w:rFonts w:eastAsia="MS Mincho" w:cstheme="majorBidi"/>
                <w:sz w:val="24"/>
                <w:szCs w:val="24"/>
                <w:lang w:eastAsia="ja-JP"/>
              </w:rPr>
            </w:pPr>
            <w:r w:rsidRPr="00EA0CCE">
              <w:rPr>
                <w:rFonts w:eastAsia="MS Mincho" w:cstheme="majorBidi"/>
                <w:sz w:val="24"/>
                <w:szCs w:val="24"/>
                <w:lang w:eastAsia="ja-JP"/>
              </w:rPr>
              <w:t>ii</w:t>
            </w:r>
            <w:r w:rsidR="00F72714" w:rsidRPr="00EA0CCE">
              <w:rPr>
                <w:rFonts w:eastAsia="MS Mincho" w:cstheme="majorBidi"/>
                <w:sz w:val="24"/>
                <w:szCs w:val="24"/>
                <w:lang w:eastAsia="ja-JP"/>
              </w:rPr>
              <w:t xml:space="preserve">i. </w:t>
            </w:r>
            <w:r w:rsidR="006229EF" w:rsidRPr="00EA0CCE">
              <w:rPr>
                <w:rFonts w:eastAsia="MS Mincho" w:cstheme="majorBidi"/>
                <w:sz w:val="24"/>
                <w:szCs w:val="24"/>
                <w:lang w:eastAsia="ja-JP"/>
              </w:rPr>
              <w:t>i</w:t>
            </w:r>
            <w:r w:rsidR="003F2F4E" w:rsidRPr="00EA0CCE">
              <w:rPr>
                <w:rFonts w:eastAsia="MS Mincho" w:cstheme="majorBidi"/>
                <w:sz w:val="24"/>
                <w:szCs w:val="24"/>
                <w:lang w:eastAsia="ja-JP"/>
              </w:rPr>
              <w:t>dentity</w:t>
            </w:r>
            <w:r w:rsidR="008C24F1" w:rsidRPr="00EA0CCE">
              <w:rPr>
                <w:rFonts w:eastAsia="MS Mincho" w:cstheme="majorBidi"/>
                <w:sz w:val="24"/>
                <w:szCs w:val="24"/>
                <w:lang w:eastAsia="ja-JP"/>
              </w:rPr>
              <w:t xml:space="preserve"> (</w:t>
            </w:r>
            <w:r w:rsidR="000E76F3" w:rsidRPr="00EA0CCE">
              <w:rPr>
                <w:rFonts w:eastAsia="MS Mincho" w:cstheme="majorBidi"/>
                <w:sz w:val="24"/>
                <w:szCs w:val="24"/>
                <w:lang w:eastAsia="ja-JP"/>
              </w:rPr>
              <w:t>identification with others</w:t>
            </w:r>
            <w:r w:rsidR="008C24F1" w:rsidRPr="00EA0CCE">
              <w:rPr>
                <w:rFonts w:eastAsia="MS Mincho" w:cstheme="majorBidi"/>
                <w:sz w:val="24"/>
                <w:szCs w:val="24"/>
                <w:lang w:eastAsia="ja-JP"/>
              </w:rPr>
              <w:t>)</w:t>
            </w:r>
          </w:p>
          <w:p w14:paraId="1302D2E0" w14:textId="7D52DAD2" w:rsidR="001639B5" w:rsidRPr="00EA0CCE" w:rsidRDefault="0025100D" w:rsidP="00E402ED">
            <w:pPr>
              <w:rPr>
                <w:rFonts w:eastAsia="MS Mincho" w:cstheme="majorBidi"/>
                <w:sz w:val="24"/>
                <w:szCs w:val="24"/>
                <w:lang w:eastAsia="ja-JP"/>
              </w:rPr>
            </w:pPr>
            <w:r w:rsidRPr="00EA0CCE">
              <w:rPr>
                <w:rFonts w:eastAsia="MS Mincho" w:cstheme="majorBidi"/>
                <w:sz w:val="24"/>
                <w:szCs w:val="24"/>
                <w:lang w:eastAsia="ja-JP"/>
              </w:rPr>
              <w:t>i</w:t>
            </w:r>
            <w:r w:rsidR="00F72714" w:rsidRPr="00EA0CCE">
              <w:rPr>
                <w:rFonts w:eastAsia="MS Mincho" w:cstheme="majorBidi"/>
                <w:sz w:val="24"/>
                <w:szCs w:val="24"/>
                <w:lang w:eastAsia="ja-JP"/>
              </w:rPr>
              <w:t xml:space="preserve">v. </w:t>
            </w:r>
            <w:r w:rsidR="00C53205" w:rsidRPr="00EA0CCE">
              <w:rPr>
                <w:rFonts w:eastAsia="MS Mincho" w:cstheme="majorBidi"/>
                <w:sz w:val="24"/>
                <w:szCs w:val="24"/>
                <w:lang w:eastAsia="ja-JP"/>
              </w:rPr>
              <w:t>physical and spiritual connections</w:t>
            </w:r>
            <w:r w:rsidR="00F529C2" w:rsidRPr="00EA0CCE">
              <w:rPr>
                <w:rFonts w:eastAsia="MS Mincho" w:cstheme="majorBidi"/>
                <w:sz w:val="24"/>
                <w:szCs w:val="24"/>
                <w:lang w:eastAsia="ja-JP"/>
              </w:rPr>
              <w:t>:</w:t>
            </w:r>
            <w:r w:rsidR="006229EF" w:rsidRPr="00EA0CCE">
              <w:rPr>
                <w:rFonts w:eastAsia="MS Mincho" w:cstheme="majorBidi"/>
                <w:sz w:val="24"/>
                <w:szCs w:val="24"/>
                <w:lang w:eastAsia="ja-JP"/>
              </w:rPr>
              <w:t xml:space="preserve"> </w:t>
            </w:r>
            <w:r w:rsidR="00C53205" w:rsidRPr="00EA0CCE">
              <w:rPr>
                <w:rFonts w:eastAsia="MS Mincho" w:cstheme="majorBidi"/>
                <w:sz w:val="24"/>
                <w:szCs w:val="24"/>
                <w:lang w:eastAsia="ja-JP"/>
              </w:rPr>
              <w:t>a sense of peace</w:t>
            </w:r>
            <w:r w:rsidR="008C24F1" w:rsidRPr="00EA0CCE">
              <w:rPr>
                <w:rFonts w:eastAsia="MS Mincho" w:cstheme="majorBidi"/>
                <w:sz w:val="24"/>
                <w:szCs w:val="24"/>
                <w:lang w:eastAsia="ja-JP"/>
              </w:rPr>
              <w:t xml:space="preserve"> (14)</w:t>
            </w:r>
            <w:r w:rsidR="00337235" w:rsidRPr="00EA0CCE">
              <w:rPr>
                <w:rFonts w:eastAsia="MS Mincho" w:cstheme="majorBidi"/>
                <w:sz w:val="24"/>
                <w:szCs w:val="24"/>
                <w:lang w:eastAsia="ja-JP"/>
              </w:rPr>
              <w:t>;</w:t>
            </w:r>
            <w:r w:rsidR="006229EF" w:rsidRPr="00EA0CCE">
              <w:rPr>
                <w:rFonts w:eastAsia="MS Mincho" w:cstheme="majorBidi"/>
                <w:sz w:val="24"/>
                <w:szCs w:val="24"/>
                <w:lang w:eastAsia="ja-JP"/>
              </w:rPr>
              <w:t xml:space="preserve"> </w:t>
            </w:r>
            <w:r w:rsidR="00385021" w:rsidRPr="00EA0CCE">
              <w:rPr>
                <w:rFonts w:eastAsia="MS Mincho" w:cstheme="majorBidi"/>
                <w:sz w:val="24"/>
                <w:szCs w:val="24"/>
                <w:lang w:eastAsia="ja-JP"/>
              </w:rPr>
              <w:t xml:space="preserve">being </w:t>
            </w:r>
            <w:r w:rsidR="006229EF" w:rsidRPr="00EA0CCE">
              <w:rPr>
                <w:rFonts w:eastAsia="MS Mincho" w:cstheme="majorBidi"/>
                <w:sz w:val="24"/>
                <w:szCs w:val="24"/>
                <w:lang w:eastAsia="ja-JP"/>
              </w:rPr>
              <w:t>s</w:t>
            </w:r>
            <w:r w:rsidR="001639B5" w:rsidRPr="00EA0CCE">
              <w:rPr>
                <w:rFonts w:eastAsia="MS Mincho" w:cstheme="majorBidi"/>
                <w:sz w:val="24"/>
                <w:szCs w:val="24"/>
                <w:lang w:eastAsia="ja-JP"/>
              </w:rPr>
              <w:t xml:space="preserve">uicidal </w:t>
            </w:r>
            <w:r w:rsidR="006229EF" w:rsidRPr="00EA0CCE">
              <w:rPr>
                <w:rFonts w:eastAsia="MS Mincho" w:cstheme="majorBidi"/>
                <w:sz w:val="24"/>
                <w:szCs w:val="24"/>
                <w:lang w:eastAsia="ja-JP"/>
              </w:rPr>
              <w:t xml:space="preserve">due to </w:t>
            </w:r>
            <w:r w:rsidR="00C3661A" w:rsidRPr="00EA0CCE">
              <w:rPr>
                <w:rFonts w:eastAsia="MS Mincho" w:cstheme="majorBidi"/>
                <w:sz w:val="24"/>
                <w:szCs w:val="24"/>
                <w:lang w:eastAsia="ja-JP"/>
              </w:rPr>
              <w:t>self-doubt</w:t>
            </w:r>
            <w:r w:rsidR="008C24F1" w:rsidRPr="00EA0CCE">
              <w:rPr>
                <w:rFonts w:eastAsia="MS Mincho" w:cstheme="majorBidi"/>
                <w:sz w:val="24"/>
                <w:szCs w:val="24"/>
                <w:lang w:eastAsia="ja-JP"/>
              </w:rPr>
              <w:t xml:space="preserve"> </w:t>
            </w:r>
            <w:r w:rsidR="006229EF" w:rsidRPr="00EA0CCE">
              <w:rPr>
                <w:rFonts w:eastAsia="MS Mincho" w:cstheme="majorBidi"/>
                <w:sz w:val="24"/>
                <w:szCs w:val="24"/>
                <w:lang w:eastAsia="ja-JP"/>
              </w:rPr>
              <w:t xml:space="preserve">or feeling </w:t>
            </w:r>
            <w:r w:rsidR="00C3661A" w:rsidRPr="00EA0CCE">
              <w:rPr>
                <w:rFonts w:eastAsia="MS Mincho" w:cstheme="majorBidi"/>
                <w:sz w:val="24"/>
                <w:szCs w:val="24"/>
                <w:lang w:eastAsia="ja-JP"/>
              </w:rPr>
              <w:t>isolated</w:t>
            </w:r>
            <w:r w:rsidR="006229EF" w:rsidRPr="00EA0CCE">
              <w:rPr>
                <w:rFonts w:eastAsia="MS Mincho" w:cstheme="majorBidi"/>
                <w:sz w:val="24"/>
                <w:szCs w:val="24"/>
                <w:lang w:eastAsia="ja-JP"/>
              </w:rPr>
              <w:t xml:space="preserve"> and alone</w:t>
            </w:r>
            <w:r w:rsidR="008C24F1" w:rsidRPr="00EA0CCE">
              <w:rPr>
                <w:rFonts w:eastAsia="MS Mincho" w:cstheme="majorBidi"/>
                <w:sz w:val="24"/>
                <w:szCs w:val="24"/>
                <w:lang w:eastAsia="ja-JP"/>
              </w:rPr>
              <w:t xml:space="preserve"> </w:t>
            </w:r>
            <w:r w:rsidR="00385021" w:rsidRPr="00EA0CCE">
              <w:rPr>
                <w:rFonts w:eastAsia="MS Mincho" w:cstheme="majorBidi"/>
                <w:sz w:val="24"/>
                <w:szCs w:val="24"/>
                <w:lang w:eastAsia="ja-JP"/>
              </w:rPr>
              <w:t xml:space="preserve">(4) </w:t>
            </w:r>
            <w:r w:rsidR="008C24F1" w:rsidRPr="00EA0CCE">
              <w:rPr>
                <w:rFonts w:eastAsia="MS Mincho" w:cstheme="majorBidi"/>
                <w:sz w:val="24"/>
                <w:szCs w:val="24"/>
                <w:lang w:eastAsia="ja-JP"/>
              </w:rPr>
              <w:t>(13)</w:t>
            </w:r>
          </w:p>
        </w:tc>
        <w:tc>
          <w:tcPr>
            <w:tcW w:w="3605" w:type="dxa"/>
          </w:tcPr>
          <w:p w14:paraId="544D200F" w14:textId="46C32530" w:rsidR="006229EF" w:rsidRPr="00EA0CCE" w:rsidRDefault="00F72714" w:rsidP="00E402ED">
            <w:pPr>
              <w:rPr>
                <w:rFonts w:eastAsia="MS Mincho" w:cstheme="majorBidi"/>
                <w:sz w:val="24"/>
                <w:szCs w:val="24"/>
                <w:lang w:eastAsia="ja-JP"/>
              </w:rPr>
            </w:pPr>
            <w:proofErr w:type="spellStart"/>
            <w:r w:rsidRPr="00EA0CCE">
              <w:rPr>
                <w:rFonts w:eastAsia="MS Mincho" w:cstheme="majorBidi"/>
                <w:sz w:val="24"/>
                <w:szCs w:val="24"/>
                <w:lang w:eastAsia="ja-JP"/>
              </w:rPr>
              <w:t>i</w:t>
            </w:r>
            <w:proofErr w:type="spellEnd"/>
            <w:r w:rsidRPr="00EA0CCE">
              <w:rPr>
                <w:rFonts w:eastAsia="MS Mincho" w:cstheme="majorBidi"/>
                <w:sz w:val="24"/>
                <w:szCs w:val="24"/>
                <w:lang w:eastAsia="ja-JP"/>
              </w:rPr>
              <w:t xml:space="preserve">. </w:t>
            </w:r>
            <w:r w:rsidR="006229EF" w:rsidRPr="00EA0CCE">
              <w:rPr>
                <w:rFonts w:eastAsia="MS Mincho" w:cstheme="majorBidi"/>
                <w:sz w:val="24"/>
                <w:szCs w:val="24"/>
                <w:lang w:eastAsia="ja-JP"/>
              </w:rPr>
              <w:t>the sky filled with stars above</w:t>
            </w:r>
            <w:r w:rsidR="00D21B36" w:rsidRPr="00EA0CCE">
              <w:rPr>
                <w:rFonts w:eastAsia="MS Mincho" w:cstheme="majorBidi"/>
                <w:sz w:val="24"/>
                <w:szCs w:val="24"/>
                <w:lang w:eastAsia="ja-JP"/>
              </w:rPr>
              <w:t xml:space="preserve"> (11)</w:t>
            </w:r>
            <w:r w:rsidR="00D21B36" w:rsidRPr="00EA0CCE">
              <w:rPr>
                <w:rFonts w:eastAsia="MS Mincho" w:cstheme="majorBidi"/>
                <w:sz w:val="24"/>
                <w:szCs w:val="24"/>
                <w:vertAlign w:val="superscript"/>
                <w:lang w:eastAsia="ja-JP"/>
              </w:rPr>
              <w:t xml:space="preserve"> </w:t>
            </w:r>
          </w:p>
          <w:p w14:paraId="600C5C0B" w14:textId="724A37FF" w:rsidR="00297F73" w:rsidRPr="00EA0CCE" w:rsidRDefault="0025100D" w:rsidP="00E402ED">
            <w:pPr>
              <w:rPr>
                <w:rFonts w:eastAsia="MS Mincho" w:cstheme="majorBidi"/>
                <w:sz w:val="24"/>
                <w:szCs w:val="24"/>
                <w:lang w:eastAsia="ja-JP"/>
              </w:rPr>
            </w:pPr>
            <w:r w:rsidRPr="00EA0CCE">
              <w:rPr>
                <w:rFonts w:eastAsia="MS Mincho" w:cstheme="majorBidi"/>
                <w:sz w:val="24"/>
                <w:szCs w:val="24"/>
                <w:lang w:eastAsia="ja-JP"/>
              </w:rPr>
              <w:t>i</w:t>
            </w:r>
            <w:r w:rsidR="00F72714" w:rsidRPr="00EA0CCE">
              <w:rPr>
                <w:rFonts w:eastAsia="MS Mincho" w:cstheme="majorBidi"/>
                <w:sz w:val="24"/>
                <w:szCs w:val="24"/>
                <w:lang w:eastAsia="ja-JP"/>
              </w:rPr>
              <w:t xml:space="preserve">i. </w:t>
            </w:r>
            <w:r w:rsidR="00297F73" w:rsidRPr="00EA0CCE">
              <w:rPr>
                <w:rFonts w:eastAsia="MS Mincho" w:cstheme="majorBidi"/>
                <w:sz w:val="24"/>
                <w:szCs w:val="24"/>
                <w:lang w:eastAsia="ja-JP"/>
              </w:rPr>
              <w:t>a dark fantasy</w:t>
            </w:r>
            <w:r w:rsidR="00A07698" w:rsidRPr="00EA0CCE">
              <w:rPr>
                <w:rFonts w:eastAsia="MS Mincho" w:cstheme="majorBidi"/>
                <w:sz w:val="24"/>
                <w:szCs w:val="24"/>
                <w:lang w:eastAsia="ja-JP"/>
              </w:rPr>
              <w:t xml:space="preserve"> (4)</w:t>
            </w:r>
            <w:r w:rsidR="00297F73" w:rsidRPr="00EA0CCE">
              <w:rPr>
                <w:rFonts w:eastAsia="MS Mincho" w:cstheme="majorBidi"/>
                <w:sz w:val="24"/>
                <w:szCs w:val="24"/>
                <w:lang w:eastAsia="ja-JP"/>
              </w:rPr>
              <w:t>; dreams (</w:t>
            </w:r>
            <w:r w:rsidR="00A07698" w:rsidRPr="00EA0CCE">
              <w:rPr>
                <w:rFonts w:eastAsia="MS Mincho" w:cstheme="majorBidi"/>
                <w:sz w:val="24"/>
                <w:szCs w:val="24"/>
                <w:lang w:eastAsia="ja-JP"/>
              </w:rPr>
              <w:t>23)</w:t>
            </w:r>
          </w:p>
          <w:p w14:paraId="2E10A236" w14:textId="50EAB540" w:rsidR="006229EF" w:rsidRPr="00EA0CCE" w:rsidRDefault="0025100D" w:rsidP="00E402ED">
            <w:pPr>
              <w:rPr>
                <w:rFonts w:eastAsia="MS Mincho" w:cstheme="majorBidi"/>
                <w:sz w:val="24"/>
                <w:szCs w:val="24"/>
                <w:lang w:eastAsia="ja-JP"/>
              </w:rPr>
            </w:pPr>
            <w:r w:rsidRPr="00EA0CCE">
              <w:rPr>
                <w:rFonts w:eastAsia="MS Mincho" w:cstheme="majorBidi"/>
                <w:sz w:val="24"/>
                <w:szCs w:val="24"/>
                <w:lang w:eastAsia="ja-JP"/>
              </w:rPr>
              <w:t>ii</w:t>
            </w:r>
            <w:r w:rsidR="00F72714" w:rsidRPr="00EA0CCE">
              <w:rPr>
                <w:rFonts w:eastAsia="MS Mincho" w:cstheme="majorBidi"/>
                <w:sz w:val="24"/>
                <w:szCs w:val="24"/>
                <w:lang w:eastAsia="ja-JP"/>
              </w:rPr>
              <w:t xml:space="preserve">i. </w:t>
            </w:r>
            <w:r w:rsidR="00385021" w:rsidRPr="00EA0CCE">
              <w:rPr>
                <w:rFonts w:eastAsia="MS Mincho" w:cstheme="majorBidi"/>
                <w:sz w:val="24"/>
                <w:szCs w:val="24"/>
                <w:lang w:eastAsia="ja-JP"/>
              </w:rPr>
              <w:t>all episodes</w:t>
            </w:r>
          </w:p>
          <w:p w14:paraId="6E609524" w14:textId="3B0C694B" w:rsidR="00FC127F" w:rsidRPr="00EA0CCE" w:rsidRDefault="0025100D" w:rsidP="00E402ED">
            <w:pPr>
              <w:rPr>
                <w:rFonts w:eastAsia="MS Mincho" w:cstheme="majorBidi"/>
                <w:sz w:val="24"/>
                <w:szCs w:val="24"/>
                <w:lang w:eastAsia="ja-JP"/>
              </w:rPr>
            </w:pPr>
            <w:r w:rsidRPr="00EA0CCE">
              <w:rPr>
                <w:rFonts w:eastAsia="MS Mincho" w:cstheme="majorBidi"/>
                <w:sz w:val="24"/>
                <w:szCs w:val="24"/>
                <w:lang w:eastAsia="ja-JP"/>
              </w:rPr>
              <w:t>i</w:t>
            </w:r>
            <w:r w:rsidR="00F72714" w:rsidRPr="00EA0CCE">
              <w:rPr>
                <w:rFonts w:eastAsia="MS Mincho" w:cstheme="majorBidi"/>
                <w:sz w:val="24"/>
                <w:szCs w:val="24"/>
                <w:lang w:eastAsia="ja-JP"/>
              </w:rPr>
              <w:t xml:space="preserve">v. </w:t>
            </w:r>
            <w:r w:rsidR="006229EF" w:rsidRPr="00EA0CCE">
              <w:rPr>
                <w:rFonts w:eastAsia="MS Mincho" w:cstheme="majorBidi"/>
                <w:sz w:val="24"/>
                <w:szCs w:val="24"/>
                <w:lang w:eastAsia="ja-JP"/>
              </w:rPr>
              <w:t>a</w:t>
            </w:r>
            <w:r w:rsidR="000B27BA" w:rsidRPr="00EA0CCE">
              <w:rPr>
                <w:rFonts w:eastAsia="MS Mincho" w:cstheme="majorBidi"/>
                <w:sz w:val="24"/>
                <w:szCs w:val="24"/>
                <w:lang w:eastAsia="ja-JP"/>
              </w:rPr>
              <w:t xml:space="preserve"> finite body</w:t>
            </w:r>
            <w:r w:rsidR="00E93489" w:rsidRPr="00EA0CCE">
              <w:rPr>
                <w:rFonts w:eastAsia="MS Mincho" w:cstheme="majorBidi"/>
                <w:sz w:val="24"/>
                <w:szCs w:val="24"/>
                <w:lang w:eastAsia="ja-JP"/>
              </w:rPr>
              <w:t xml:space="preserve"> /</w:t>
            </w:r>
            <w:r w:rsidR="000B27BA" w:rsidRPr="00EA0CCE">
              <w:rPr>
                <w:rFonts w:eastAsia="MS Mincho" w:cstheme="majorBidi"/>
                <w:sz w:val="24"/>
                <w:szCs w:val="24"/>
                <w:lang w:eastAsia="ja-JP"/>
              </w:rPr>
              <w:t xml:space="preserve"> an infinite soul</w:t>
            </w:r>
            <w:r w:rsidR="00E93489" w:rsidRPr="00EA0CCE">
              <w:rPr>
                <w:rFonts w:eastAsia="MS Mincho" w:cstheme="majorBidi"/>
                <w:sz w:val="24"/>
                <w:szCs w:val="24"/>
                <w:lang w:eastAsia="ja-JP"/>
              </w:rPr>
              <w:t xml:space="preserve"> (Prologue)</w:t>
            </w:r>
            <w:r w:rsidR="00337235" w:rsidRPr="00EA0CCE">
              <w:rPr>
                <w:rFonts w:eastAsia="MS Mincho" w:cstheme="majorBidi"/>
                <w:sz w:val="24"/>
                <w:szCs w:val="24"/>
                <w:lang w:eastAsia="ja-JP"/>
              </w:rPr>
              <w:t xml:space="preserve">; Saint Mary’s clothing </w:t>
            </w:r>
            <w:r w:rsidR="00366AE2" w:rsidRPr="00EA0CCE">
              <w:rPr>
                <w:rFonts w:eastAsia="MS Mincho" w:cstheme="majorBidi"/>
                <w:sz w:val="24"/>
                <w:szCs w:val="24"/>
                <w:lang w:eastAsia="ja-JP"/>
              </w:rPr>
              <w:t>(14-1)</w:t>
            </w:r>
          </w:p>
        </w:tc>
      </w:tr>
      <w:tr w:rsidR="000E76F3" w:rsidRPr="00EA0CCE" w14:paraId="2584793F" w14:textId="77777777" w:rsidTr="00A00C53">
        <w:tc>
          <w:tcPr>
            <w:tcW w:w="1951" w:type="dxa"/>
          </w:tcPr>
          <w:p w14:paraId="2DC2549F" w14:textId="7E3A7814" w:rsidR="000E76F3" w:rsidRPr="00EA0CCE" w:rsidRDefault="000E76F3" w:rsidP="00E402ED">
            <w:pPr>
              <w:rPr>
                <w:rFonts w:eastAsia="MS Mincho" w:cstheme="majorBidi"/>
                <w:b/>
                <w:bCs/>
                <w:sz w:val="24"/>
                <w:szCs w:val="24"/>
                <w:lang w:eastAsia="ja-JP"/>
              </w:rPr>
            </w:pPr>
            <w:r w:rsidRPr="00EA0CCE">
              <w:rPr>
                <w:rFonts w:eastAsia="MS Mincho" w:cstheme="majorBidi"/>
                <w:b/>
                <w:bCs/>
                <w:sz w:val="24"/>
                <w:szCs w:val="24"/>
                <w:lang w:eastAsia="ja-JP"/>
              </w:rPr>
              <w:t>Indigenous knowledge system</w:t>
            </w:r>
            <w:r w:rsidR="001E3F65" w:rsidRPr="00EA0CCE">
              <w:rPr>
                <w:rFonts w:eastAsia="MS Mincho" w:cstheme="majorBidi"/>
                <w:b/>
                <w:bCs/>
                <w:sz w:val="24"/>
                <w:szCs w:val="24"/>
                <w:lang w:eastAsia="ja-JP"/>
              </w:rPr>
              <w:t xml:space="preserve"> (IKS)</w:t>
            </w:r>
            <w:r w:rsidRPr="00EA0CCE">
              <w:rPr>
                <w:rFonts w:eastAsia="MS Mincho" w:cstheme="majorBidi"/>
                <w:b/>
                <w:bCs/>
                <w:sz w:val="24"/>
                <w:szCs w:val="24"/>
                <w:lang w:eastAsia="ja-JP"/>
              </w:rPr>
              <w:t xml:space="preserve"> and ancestral tongue</w:t>
            </w:r>
          </w:p>
          <w:p w14:paraId="38965349" w14:textId="77777777" w:rsidR="00A00C53" w:rsidRPr="00EA0CCE" w:rsidRDefault="00A00C53" w:rsidP="00E402ED">
            <w:pPr>
              <w:rPr>
                <w:rFonts w:eastAsia="MS Mincho" w:cstheme="majorBidi"/>
                <w:sz w:val="24"/>
                <w:szCs w:val="24"/>
                <w:lang w:eastAsia="ja-JP"/>
              </w:rPr>
            </w:pPr>
            <w:proofErr w:type="spellStart"/>
            <w:r w:rsidRPr="00EA0CCE">
              <w:rPr>
                <w:rFonts w:eastAsia="MS Mincho" w:cstheme="majorBidi"/>
                <w:sz w:val="24"/>
                <w:szCs w:val="24"/>
                <w:lang w:eastAsia="ja-JP"/>
              </w:rPr>
              <w:t>i</w:t>
            </w:r>
            <w:proofErr w:type="spellEnd"/>
            <w:r w:rsidRPr="00EA0CCE">
              <w:rPr>
                <w:rFonts w:eastAsia="MS Mincho" w:cstheme="majorBidi"/>
                <w:sz w:val="24"/>
                <w:szCs w:val="24"/>
                <w:lang w:eastAsia="ja-JP"/>
              </w:rPr>
              <w:t>. (un)conscious intergenerational transmission</w:t>
            </w:r>
          </w:p>
          <w:p w14:paraId="64EA0040" w14:textId="1375C021" w:rsidR="00A00C53" w:rsidRPr="00EA0CCE" w:rsidRDefault="00A00C53" w:rsidP="00E402ED">
            <w:pPr>
              <w:rPr>
                <w:rFonts w:eastAsia="MS Mincho" w:cstheme="majorBidi"/>
                <w:sz w:val="24"/>
                <w:szCs w:val="24"/>
                <w:lang w:eastAsia="ja-JP"/>
              </w:rPr>
            </w:pPr>
            <w:r w:rsidRPr="00EA0CCE">
              <w:rPr>
                <w:rFonts w:eastAsia="MS Mincho" w:cstheme="majorBidi"/>
                <w:sz w:val="24"/>
                <w:szCs w:val="24"/>
                <w:lang w:eastAsia="ja-JP"/>
              </w:rPr>
              <w:t xml:space="preserve">ii. </w:t>
            </w:r>
            <w:r w:rsidR="00385021" w:rsidRPr="00EA0CCE">
              <w:rPr>
                <w:rFonts w:eastAsia="MS Mincho" w:cstheme="majorBidi"/>
                <w:sz w:val="24"/>
                <w:szCs w:val="24"/>
                <w:lang w:eastAsia="ja-JP"/>
              </w:rPr>
              <w:t>i</w:t>
            </w:r>
            <w:r w:rsidRPr="00EA0CCE">
              <w:rPr>
                <w:rFonts w:eastAsia="MS Mincho" w:cstheme="majorBidi"/>
                <w:sz w:val="24"/>
                <w:szCs w:val="24"/>
                <w:lang w:eastAsia="ja-JP"/>
              </w:rPr>
              <w:t>ntersectional IKS as Ryukyuan Christian</w:t>
            </w:r>
          </w:p>
        </w:tc>
        <w:tc>
          <w:tcPr>
            <w:tcW w:w="3686" w:type="dxa"/>
          </w:tcPr>
          <w:p w14:paraId="113DC937" w14:textId="1EDAEBBB" w:rsidR="000E76F3" w:rsidRPr="00EA0CCE" w:rsidRDefault="0025100D" w:rsidP="00E402ED">
            <w:pPr>
              <w:rPr>
                <w:rFonts w:eastAsia="MS Mincho" w:cstheme="majorBidi"/>
                <w:sz w:val="24"/>
                <w:szCs w:val="24"/>
                <w:lang w:eastAsia="ja-JP"/>
              </w:rPr>
            </w:pPr>
            <w:r w:rsidRPr="00EA0CCE">
              <w:rPr>
                <w:rFonts w:eastAsia="MS Mincho" w:cstheme="majorBidi"/>
                <w:sz w:val="24"/>
                <w:szCs w:val="24"/>
                <w:lang w:eastAsia="ja-JP"/>
              </w:rPr>
              <w:t>i</w:t>
            </w:r>
            <w:r w:rsidR="00F72714" w:rsidRPr="00EA0CCE">
              <w:rPr>
                <w:rFonts w:eastAsia="MS Mincho" w:cstheme="majorBidi"/>
                <w:sz w:val="24"/>
                <w:szCs w:val="24"/>
                <w:lang w:eastAsia="ja-JP"/>
              </w:rPr>
              <w:t>i</w:t>
            </w:r>
            <w:r w:rsidR="00A00C53" w:rsidRPr="00EA0CCE">
              <w:rPr>
                <w:rFonts w:eastAsia="MS Mincho" w:cstheme="majorBidi"/>
                <w:sz w:val="24"/>
                <w:szCs w:val="24"/>
                <w:lang w:eastAsia="ja-JP"/>
              </w:rPr>
              <w:t>i</w:t>
            </w:r>
            <w:r w:rsidR="00F72714" w:rsidRPr="00EA0CCE">
              <w:rPr>
                <w:rFonts w:eastAsia="MS Mincho" w:cstheme="majorBidi"/>
                <w:sz w:val="24"/>
                <w:szCs w:val="24"/>
                <w:lang w:eastAsia="ja-JP"/>
              </w:rPr>
              <w:t xml:space="preserve">. </w:t>
            </w:r>
            <w:r w:rsidR="000E76F3" w:rsidRPr="00EA0CCE">
              <w:rPr>
                <w:rFonts w:eastAsia="MS Mincho" w:cstheme="majorBidi"/>
                <w:sz w:val="24"/>
                <w:szCs w:val="24"/>
                <w:lang w:eastAsia="ja-JP"/>
              </w:rPr>
              <w:t>historical context and its impact</w:t>
            </w:r>
            <w:r w:rsidR="00385021" w:rsidRPr="00EA0CCE">
              <w:rPr>
                <w:rFonts w:eastAsia="MS Mincho" w:cstheme="majorBidi"/>
                <w:sz w:val="24"/>
                <w:szCs w:val="24"/>
                <w:lang w:eastAsia="ja-JP"/>
              </w:rPr>
              <w:t xml:space="preserve">: </w:t>
            </w:r>
            <w:r w:rsidR="000E76F3" w:rsidRPr="00EA0CCE">
              <w:rPr>
                <w:rFonts w:eastAsia="MS Mincho" w:cstheme="majorBidi"/>
                <w:sz w:val="24"/>
                <w:szCs w:val="24"/>
                <w:lang w:eastAsia="ja-JP"/>
              </w:rPr>
              <w:t>Indigenous;</w:t>
            </w:r>
            <w:r w:rsidR="000E76F3" w:rsidRPr="00EA0CCE">
              <w:rPr>
                <w:rFonts w:eastAsia="MS Mincho" w:cstheme="majorBidi"/>
                <w:szCs w:val="24"/>
                <w:vertAlign w:val="superscript"/>
                <w:lang w:eastAsia="ja-JP"/>
              </w:rPr>
              <w:fldChar w:fldCharType="begin"/>
            </w:r>
            <w:r w:rsidR="000E76F3" w:rsidRPr="00EA0CCE">
              <w:rPr>
                <w:rFonts w:eastAsia="MS Mincho" w:cstheme="majorBidi"/>
                <w:sz w:val="24"/>
                <w:szCs w:val="24"/>
                <w:vertAlign w:val="superscript"/>
                <w:lang w:eastAsia="ja-JP"/>
              </w:rPr>
              <w:instrText xml:space="preserve"> NOTEREF _Ref79851089 \h  \* MERGEFORMAT </w:instrText>
            </w:r>
            <w:r w:rsidR="000E76F3" w:rsidRPr="00EA0CCE">
              <w:rPr>
                <w:rFonts w:eastAsia="MS Mincho" w:cstheme="majorBidi"/>
                <w:szCs w:val="24"/>
                <w:vertAlign w:val="superscript"/>
                <w:lang w:eastAsia="ja-JP"/>
              </w:rPr>
            </w:r>
            <w:r w:rsidR="000E76F3" w:rsidRPr="00EA0CCE">
              <w:rPr>
                <w:rFonts w:eastAsia="MS Mincho" w:cstheme="majorBidi"/>
                <w:szCs w:val="24"/>
                <w:vertAlign w:val="superscript"/>
                <w:lang w:eastAsia="ja-JP"/>
              </w:rPr>
              <w:fldChar w:fldCharType="separate"/>
            </w:r>
            <w:r w:rsidR="00075D60" w:rsidRPr="00EA0CCE">
              <w:rPr>
                <w:rFonts w:eastAsia="MS Mincho" w:cstheme="majorBidi"/>
                <w:sz w:val="24"/>
                <w:szCs w:val="24"/>
                <w:vertAlign w:val="superscript"/>
                <w:lang w:eastAsia="ja-JP"/>
              </w:rPr>
              <w:t>2</w:t>
            </w:r>
            <w:r w:rsidR="000E76F3" w:rsidRPr="00EA0CCE">
              <w:rPr>
                <w:rFonts w:eastAsia="MS Mincho" w:cstheme="majorBidi"/>
                <w:szCs w:val="24"/>
                <w:vertAlign w:val="superscript"/>
                <w:lang w:eastAsia="ja-JP"/>
              </w:rPr>
              <w:fldChar w:fldCharType="end"/>
            </w:r>
            <w:r w:rsidR="000E76F3" w:rsidRPr="00EA0CCE">
              <w:rPr>
                <w:rFonts w:eastAsia="MS Mincho" w:cstheme="majorBidi"/>
                <w:sz w:val="24"/>
                <w:szCs w:val="24"/>
                <w:lang w:eastAsia="ja-JP"/>
              </w:rPr>
              <w:t xml:space="preserve"> minority; marginalised</w:t>
            </w:r>
            <w:r w:rsidR="005F643E" w:rsidRPr="00EA0CCE">
              <w:rPr>
                <w:rFonts w:eastAsia="MS Mincho" w:cstheme="majorBidi"/>
                <w:sz w:val="24"/>
                <w:szCs w:val="24"/>
                <w:lang w:eastAsia="ja-JP"/>
              </w:rPr>
              <w:t xml:space="preserve">; </w:t>
            </w:r>
            <w:r w:rsidR="00B40841" w:rsidRPr="00EA0CCE">
              <w:rPr>
                <w:rFonts w:eastAsia="MS Mincho" w:cstheme="majorBidi"/>
                <w:sz w:val="24"/>
                <w:szCs w:val="24"/>
                <w:lang w:eastAsia="ja-JP"/>
              </w:rPr>
              <w:t xml:space="preserve">stigmatised; </w:t>
            </w:r>
            <w:proofErr w:type="spellStart"/>
            <w:r w:rsidR="00D81A9A" w:rsidRPr="00940947">
              <w:rPr>
                <w:rFonts w:eastAsia="MS Mincho" w:cstheme="majorBidi"/>
                <w:sz w:val="24"/>
                <w:szCs w:val="24"/>
                <w:lang w:eastAsia="ja-JP"/>
              </w:rPr>
              <w:t>h</w:t>
            </w:r>
            <w:r w:rsidR="00D81A9A" w:rsidRPr="00940947">
              <w:rPr>
                <w:rFonts w:eastAsia="MS Mincho" w:cstheme="majorBidi" w:hint="eastAsia"/>
                <w:sz w:val="24"/>
                <w:szCs w:val="24"/>
                <w:lang w:eastAsia="ja-JP"/>
              </w:rPr>
              <w:t>ō</w:t>
            </w:r>
            <w:r w:rsidR="00D81A9A" w:rsidRPr="00940947">
              <w:rPr>
                <w:rFonts w:eastAsia="MS Mincho" w:cstheme="majorBidi"/>
                <w:sz w:val="24"/>
                <w:szCs w:val="24"/>
                <w:lang w:eastAsia="ja-JP"/>
              </w:rPr>
              <w:t>gen</w:t>
            </w:r>
            <w:proofErr w:type="spellEnd"/>
            <w:r w:rsidR="00D21B36" w:rsidRPr="00EA0CCE">
              <w:rPr>
                <w:rFonts w:eastAsia="MS Mincho" w:cstheme="majorBidi"/>
                <w:sz w:val="24"/>
                <w:szCs w:val="24"/>
                <w:lang w:eastAsia="ja-JP"/>
              </w:rPr>
              <w:t xml:space="preserve"> (8)</w:t>
            </w:r>
            <w:r w:rsidR="00D81A9A" w:rsidRPr="00EA0CCE">
              <w:rPr>
                <w:rFonts w:eastAsia="MS Mincho" w:cstheme="majorBidi"/>
                <w:sz w:val="24"/>
                <w:szCs w:val="24"/>
                <w:lang w:eastAsia="ja-JP"/>
              </w:rPr>
              <w:t>;</w:t>
            </w:r>
            <w:r w:rsidR="00D81A9A" w:rsidRPr="00EA0CCE">
              <w:rPr>
                <w:rFonts w:eastAsia="MS Mincho" w:cstheme="majorBidi"/>
                <w:sz w:val="24"/>
                <w:szCs w:val="24"/>
                <w:vertAlign w:val="superscript"/>
                <w:lang w:eastAsia="ja-JP"/>
              </w:rPr>
              <w:t xml:space="preserve"> </w:t>
            </w:r>
            <w:r w:rsidR="000E76F3" w:rsidRPr="00EA0CCE">
              <w:rPr>
                <w:rFonts w:eastAsia="MS Mincho" w:cstheme="majorBidi"/>
                <w:sz w:val="24"/>
                <w:szCs w:val="24"/>
                <w:lang w:eastAsia="ja-JP"/>
              </w:rPr>
              <w:t>unable to speak or behave freely under surveillance</w:t>
            </w:r>
            <w:r w:rsidR="008C24F1" w:rsidRPr="00EA0CCE">
              <w:rPr>
                <w:rFonts w:eastAsia="MS Mincho" w:cstheme="majorBidi"/>
                <w:sz w:val="24"/>
                <w:szCs w:val="24"/>
                <w:lang w:eastAsia="ja-JP"/>
              </w:rPr>
              <w:t xml:space="preserve"> (3)</w:t>
            </w:r>
            <w:r w:rsidR="00D81A9A" w:rsidRPr="00EA0CCE">
              <w:rPr>
                <w:rFonts w:eastAsia="MS Mincho" w:cstheme="majorBidi"/>
                <w:sz w:val="24"/>
                <w:szCs w:val="24"/>
                <w:lang w:eastAsia="ja-JP"/>
              </w:rPr>
              <w:t xml:space="preserve">; </w:t>
            </w:r>
            <w:r w:rsidR="007F6839" w:rsidRPr="00EA0CCE">
              <w:rPr>
                <w:rFonts w:eastAsia="MS Mincho" w:cstheme="majorBidi"/>
                <w:sz w:val="24"/>
                <w:szCs w:val="24"/>
                <w:lang w:eastAsia="ja-JP"/>
              </w:rPr>
              <w:t xml:space="preserve">psychological trauma </w:t>
            </w:r>
            <w:r w:rsidR="00385021" w:rsidRPr="00EA0CCE">
              <w:rPr>
                <w:rFonts w:eastAsia="MS Mincho" w:cstheme="majorBidi"/>
                <w:sz w:val="24"/>
                <w:szCs w:val="24"/>
                <w:lang w:eastAsia="ja-JP"/>
              </w:rPr>
              <w:t>(</w:t>
            </w:r>
            <w:r w:rsidR="000E76F3" w:rsidRPr="00EA0CCE">
              <w:rPr>
                <w:rFonts w:eastAsia="MS Mincho" w:cstheme="majorBidi"/>
                <w:sz w:val="24"/>
                <w:szCs w:val="24"/>
                <w:lang w:eastAsia="ja-JP"/>
              </w:rPr>
              <w:t xml:space="preserve">emotional breakdown; </w:t>
            </w:r>
            <w:r w:rsidR="00D81A9A" w:rsidRPr="00EA0CCE">
              <w:rPr>
                <w:rFonts w:eastAsia="MS Mincho" w:cstheme="majorBidi"/>
                <w:sz w:val="24"/>
                <w:szCs w:val="24"/>
                <w:lang w:eastAsia="ja-JP"/>
              </w:rPr>
              <w:t>shame)</w:t>
            </w:r>
          </w:p>
          <w:p w14:paraId="62E173E1" w14:textId="4D5016FB" w:rsidR="000E76F3" w:rsidRPr="00EA0CCE" w:rsidRDefault="0025100D" w:rsidP="00E402ED">
            <w:pPr>
              <w:rPr>
                <w:rFonts w:eastAsia="MS Mincho" w:cstheme="majorBidi"/>
                <w:sz w:val="24"/>
                <w:szCs w:val="24"/>
                <w:lang w:eastAsia="ja-JP"/>
              </w:rPr>
            </w:pPr>
            <w:r w:rsidRPr="00EA0CCE">
              <w:rPr>
                <w:rFonts w:eastAsia="MS Mincho" w:cstheme="majorBidi"/>
                <w:sz w:val="24"/>
                <w:szCs w:val="24"/>
                <w:lang w:eastAsia="ja-JP"/>
              </w:rPr>
              <w:t>i</w:t>
            </w:r>
            <w:r w:rsidR="00A00C53" w:rsidRPr="00EA0CCE">
              <w:rPr>
                <w:rFonts w:eastAsia="MS Mincho" w:cstheme="majorBidi"/>
                <w:sz w:val="24"/>
                <w:szCs w:val="24"/>
                <w:lang w:eastAsia="ja-JP"/>
              </w:rPr>
              <w:t>v</w:t>
            </w:r>
            <w:r w:rsidR="00F72714" w:rsidRPr="00EA0CCE">
              <w:rPr>
                <w:rFonts w:eastAsia="MS Mincho" w:cstheme="majorBidi"/>
                <w:sz w:val="24"/>
                <w:szCs w:val="24"/>
                <w:lang w:eastAsia="ja-JP"/>
              </w:rPr>
              <w:t xml:space="preserve">. </w:t>
            </w:r>
            <w:r w:rsidR="000A6594" w:rsidRPr="00EA0CCE">
              <w:rPr>
                <w:rFonts w:eastAsia="MS Mincho" w:cstheme="majorBidi"/>
                <w:b/>
                <w:bCs/>
                <w:sz w:val="24"/>
                <w:szCs w:val="24"/>
                <w:lang w:eastAsia="ja-JP"/>
              </w:rPr>
              <w:t>when unaware of IKS:</w:t>
            </w:r>
            <w:r w:rsidR="007F6839" w:rsidRPr="00EA0CCE">
              <w:rPr>
                <w:rFonts w:eastAsia="MS Mincho" w:cstheme="majorBidi"/>
                <w:b/>
                <w:bCs/>
                <w:sz w:val="24"/>
                <w:szCs w:val="24"/>
                <w:lang w:eastAsia="ja-JP"/>
              </w:rPr>
              <w:t xml:space="preserve"> </w:t>
            </w:r>
            <w:r w:rsidR="007F6839" w:rsidRPr="00EA0CCE">
              <w:rPr>
                <w:rFonts w:eastAsia="MS Mincho" w:cstheme="majorBidi"/>
                <w:sz w:val="24"/>
                <w:szCs w:val="24"/>
                <w:lang w:eastAsia="ja-JP"/>
              </w:rPr>
              <w:t>obedient</w:t>
            </w:r>
            <w:r w:rsidR="000C24A7" w:rsidRPr="00EA0CCE">
              <w:rPr>
                <w:rFonts w:eastAsia="MS Mincho" w:cstheme="majorBidi"/>
                <w:sz w:val="24"/>
                <w:szCs w:val="24"/>
                <w:lang w:eastAsia="ja-JP"/>
              </w:rPr>
              <w:t xml:space="preserve"> to be taken advantage of</w:t>
            </w:r>
            <w:r w:rsidR="00AC1871" w:rsidRPr="00EA0CCE">
              <w:rPr>
                <w:rFonts w:eastAsia="MS Mincho" w:cstheme="majorBidi"/>
                <w:sz w:val="24"/>
                <w:szCs w:val="24"/>
                <w:lang w:eastAsia="ja-JP"/>
              </w:rPr>
              <w:t xml:space="preserve"> / </w:t>
            </w:r>
            <w:r w:rsidR="000E76F3" w:rsidRPr="00EA0CCE">
              <w:rPr>
                <w:rFonts w:eastAsia="MS Mincho" w:cstheme="majorBidi"/>
                <w:sz w:val="24"/>
                <w:szCs w:val="24"/>
                <w:lang w:eastAsia="ja-JP"/>
              </w:rPr>
              <w:t>pretending to be someone else</w:t>
            </w:r>
            <w:r w:rsidRPr="00EA0CCE">
              <w:rPr>
                <w:rFonts w:eastAsia="MS Mincho" w:cstheme="majorBidi"/>
                <w:sz w:val="24"/>
                <w:szCs w:val="24"/>
                <w:lang w:eastAsia="ja-JP"/>
              </w:rPr>
              <w:t xml:space="preserve"> (4)</w:t>
            </w:r>
            <w:r w:rsidR="00B40841" w:rsidRPr="00EA0CCE">
              <w:rPr>
                <w:rFonts w:eastAsia="MS Mincho" w:cstheme="majorBidi"/>
                <w:sz w:val="24"/>
                <w:szCs w:val="24"/>
                <w:lang w:eastAsia="ja-JP"/>
              </w:rPr>
              <w:t>; silence</w:t>
            </w:r>
            <w:r w:rsidR="003D04CE" w:rsidRPr="00EA0CCE">
              <w:rPr>
                <w:rFonts w:eastAsia="MS Mincho" w:cstheme="majorBidi"/>
                <w:sz w:val="24"/>
                <w:szCs w:val="24"/>
                <w:lang w:eastAsia="ja-JP"/>
              </w:rPr>
              <w:t xml:space="preserve"> (3);</w:t>
            </w:r>
            <w:r w:rsidR="007F6839" w:rsidRPr="00EA0CCE">
              <w:rPr>
                <w:rFonts w:eastAsia="MS Mincho" w:cstheme="majorBidi"/>
                <w:sz w:val="24"/>
                <w:szCs w:val="24"/>
                <w:lang w:eastAsia="ja-JP"/>
              </w:rPr>
              <w:t xml:space="preserve"> </w:t>
            </w:r>
            <w:r w:rsidR="001112B0" w:rsidRPr="00EA0CCE">
              <w:rPr>
                <w:rFonts w:eastAsia="MS Mincho" w:cstheme="majorBidi"/>
                <w:sz w:val="24"/>
                <w:szCs w:val="24"/>
                <w:lang w:eastAsia="ja-JP"/>
              </w:rPr>
              <w:t>forgotten</w:t>
            </w:r>
            <w:r w:rsidR="003D04CE" w:rsidRPr="00EA0CCE">
              <w:rPr>
                <w:rFonts w:eastAsia="MS Mincho" w:cstheme="majorBidi"/>
                <w:sz w:val="24"/>
                <w:szCs w:val="24"/>
                <w:lang w:eastAsia="ja-JP"/>
              </w:rPr>
              <w:t xml:space="preserve"> (18)</w:t>
            </w:r>
            <w:r w:rsidR="00B40841" w:rsidRPr="00EA0CCE">
              <w:rPr>
                <w:rFonts w:eastAsia="MS Mincho" w:cstheme="majorBidi"/>
                <w:sz w:val="24"/>
                <w:szCs w:val="24"/>
                <w:lang w:eastAsia="ja-JP"/>
              </w:rPr>
              <w:t xml:space="preserve">; </w:t>
            </w:r>
            <w:r w:rsidR="000E76F3" w:rsidRPr="00EA0CCE">
              <w:rPr>
                <w:rFonts w:eastAsia="MS Mincho" w:cstheme="majorBidi"/>
                <w:sz w:val="24"/>
                <w:szCs w:val="24"/>
                <w:lang w:eastAsia="ja-JP"/>
              </w:rPr>
              <w:t>feeling alienated</w:t>
            </w:r>
            <w:r w:rsidR="00AC1871" w:rsidRPr="00EA0CCE">
              <w:rPr>
                <w:rFonts w:eastAsia="MS Mincho" w:cstheme="majorBidi"/>
                <w:sz w:val="24"/>
                <w:szCs w:val="24"/>
                <w:lang w:eastAsia="ja-JP"/>
              </w:rPr>
              <w:t xml:space="preserve"> / </w:t>
            </w:r>
            <w:r w:rsidR="000E76F3" w:rsidRPr="00EA0CCE">
              <w:rPr>
                <w:rFonts w:eastAsia="MS Mincho" w:cstheme="majorBidi"/>
                <w:sz w:val="24"/>
                <w:szCs w:val="24"/>
                <w:lang w:eastAsia="ja-JP"/>
              </w:rPr>
              <w:t>emotionally detached</w:t>
            </w:r>
            <w:r w:rsidRPr="00EA0CCE">
              <w:rPr>
                <w:rFonts w:eastAsia="MS Mincho" w:cstheme="majorBidi"/>
                <w:sz w:val="24"/>
                <w:szCs w:val="24"/>
                <w:lang w:eastAsia="ja-JP"/>
              </w:rPr>
              <w:t xml:space="preserve"> (4) (5)</w:t>
            </w:r>
          </w:p>
          <w:p w14:paraId="00188C4B" w14:textId="2B5729BB" w:rsidR="00D06F6E" w:rsidRPr="00EA0CCE" w:rsidRDefault="00F72714" w:rsidP="00E402ED">
            <w:pPr>
              <w:rPr>
                <w:rFonts w:eastAsia="MS Mincho" w:cstheme="majorBidi"/>
                <w:sz w:val="24"/>
                <w:szCs w:val="24"/>
                <w:lang w:eastAsia="ja-JP"/>
              </w:rPr>
            </w:pPr>
            <w:r w:rsidRPr="00EA0CCE">
              <w:rPr>
                <w:rFonts w:eastAsia="MS Mincho" w:cstheme="majorBidi"/>
                <w:sz w:val="24"/>
                <w:szCs w:val="24"/>
                <w:lang w:eastAsia="ja-JP"/>
              </w:rPr>
              <w:t xml:space="preserve">v. </w:t>
            </w:r>
            <w:r w:rsidR="007F6839" w:rsidRPr="00EA0CCE">
              <w:rPr>
                <w:rFonts w:eastAsia="MS Mincho" w:cstheme="majorBidi"/>
                <w:b/>
                <w:bCs/>
                <w:sz w:val="24"/>
                <w:szCs w:val="24"/>
                <w:lang w:eastAsia="ja-JP"/>
              </w:rPr>
              <w:t>when aware of IKS:</w:t>
            </w:r>
            <w:r w:rsidR="007F6839" w:rsidRPr="00EA0CCE">
              <w:rPr>
                <w:rFonts w:eastAsia="MS Mincho" w:cstheme="majorBidi"/>
                <w:sz w:val="24"/>
                <w:szCs w:val="24"/>
                <w:lang w:eastAsia="ja-JP"/>
              </w:rPr>
              <w:t xml:space="preserve"> feeling at home;</w:t>
            </w:r>
            <w:r w:rsidR="007F6839" w:rsidRPr="00EA0CCE">
              <w:rPr>
                <w:rFonts w:eastAsia="MS Mincho" w:cstheme="majorBidi" w:hint="eastAsia"/>
                <w:sz w:val="24"/>
                <w:szCs w:val="24"/>
                <w:lang w:eastAsia="ja-JP"/>
              </w:rPr>
              <w:t xml:space="preserve"> </w:t>
            </w:r>
            <w:bookmarkStart w:id="27" w:name="_Hlk79882916"/>
            <w:r w:rsidR="00022F78" w:rsidRPr="00EA0CCE">
              <w:rPr>
                <w:rFonts w:eastAsia="MS Mincho" w:cstheme="majorBidi"/>
                <w:sz w:val="24"/>
                <w:szCs w:val="24"/>
                <w:lang w:eastAsia="ja-JP"/>
              </w:rPr>
              <w:t>en</w:t>
            </w:r>
            <w:r w:rsidR="007F6839" w:rsidRPr="00EA0CCE">
              <w:rPr>
                <w:rFonts w:eastAsia="MS Mincho" w:cstheme="majorBidi"/>
                <w:sz w:val="24"/>
                <w:szCs w:val="24"/>
                <w:lang w:eastAsia="ja-JP"/>
              </w:rPr>
              <w:t>abl</w:t>
            </w:r>
            <w:r w:rsidR="00384AB7" w:rsidRPr="00EA0CCE">
              <w:rPr>
                <w:rFonts w:eastAsia="MS Mincho" w:cstheme="majorBidi"/>
                <w:sz w:val="24"/>
                <w:szCs w:val="24"/>
                <w:lang w:eastAsia="ja-JP"/>
              </w:rPr>
              <w:t>ing</w:t>
            </w:r>
            <w:r w:rsidR="007F6839" w:rsidRPr="00EA0CCE">
              <w:rPr>
                <w:rFonts w:eastAsia="MS Mincho" w:cstheme="majorBidi"/>
                <w:sz w:val="24"/>
                <w:szCs w:val="24"/>
                <w:lang w:eastAsia="ja-JP"/>
              </w:rPr>
              <w:t xml:space="preserve"> to focus on </w:t>
            </w:r>
            <w:r w:rsidR="000E76F3" w:rsidRPr="00EA0CCE">
              <w:rPr>
                <w:rFonts w:eastAsia="MS Mincho" w:cstheme="majorBidi"/>
                <w:sz w:val="24"/>
                <w:szCs w:val="24"/>
                <w:lang w:eastAsia="ja-JP"/>
              </w:rPr>
              <w:t>who I want to become</w:t>
            </w:r>
            <w:r w:rsidR="008C24F1" w:rsidRPr="00EA0CCE">
              <w:rPr>
                <w:rFonts w:eastAsia="MS Mincho" w:cstheme="majorBidi"/>
                <w:sz w:val="24"/>
                <w:szCs w:val="24"/>
                <w:lang w:eastAsia="ja-JP"/>
              </w:rPr>
              <w:t xml:space="preserve"> (21)</w:t>
            </w:r>
            <w:r w:rsidR="007F6839" w:rsidRPr="00EA0CCE">
              <w:rPr>
                <w:rFonts w:eastAsia="MS Mincho" w:cstheme="majorBidi"/>
                <w:sz w:val="24"/>
                <w:szCs w:val="24"/>
                <w:lang w:eastAsia="ja-JP"/>
              </w:rPr>
              <w:t xml:space="preserve">; </w:t>
            </w:r>
            <w:r w:rsidR="00022F78" w:rsidRPr="00EA0CCE">
              <w:rPr>
                <w:rFonts w:eastAsia="MS Mincho" w:cstheme="majorBidi"/>
                <w:sz w:val="24"/>
                <w:szCs w:val="24"/>
                <w:lang w:eastAsia="ja-JP"/>
              </w:rPr>
              <w:t>en</w:t>
            </w:r>
            <w:r w:rsidR="000E76F3" w:rsidRPr="00EA0CCE">
              <w:rPr>
                <w:rFonts w:eastAsia="MS Mincho" w:cstheme="majorBidi"/>
                <w:sz w:val="24"/>
                <w:szCs w:val="24"/>
                <w:lang w:eastAsia="ja-JP"/>
              </w:rPr>
              <w:t>abl</w:t>
            </w:r>
            <w:r w:rsidR="00384AB7" w:rsidRPr="00EA0CCE">
              <w:rPr>
                <w:rFonts w:eastAsia="MS Mincho" w:cstheme="majorBidi"/>
                <w:sz w:val="24"/>
                <w:szCs w:val="24"/>
                <w:lang w:eastAsia="ja-JP"/>
              </w:rPr>
              <w:t>ing</w:t>
            </w:r>
            <w:r w:rsidR="000E76F3" w:rsidRPr="00EA0CCE">
              <w:rPr>
                <w:rFonts w:eastAsia="MS Mincho" w:cstheme="majorBidi"/>
                <w:sz w:val="24"/>
                <w:szCs w:val="24"/>
                <w:lang w:eastAsia="ja-JP"/>
              </w:rPr>
              <w:t xml:space="preserve"> to embrace </w:t>
            </w:r>
            <w:r w:rsidR="000415C9" w:rsidRPr="00EA0CCE">
              <w:rPr>
                <w:rFonts w:eastAsia="MS Mincho" w:cstheme="majorBidi"/>
                <w:sz w:val="24"/>
                <w:szCs w:val="24"/>
                <w:lang w:eastAsia="ja-JP"/>
              </w:rPr>
              <w:t xml:space="preserve">an </w:t>
            </w:r>
            <w:r w:rsidR="000E76F3" w:rsidRPr="00940947">
              <w:rPr>
                <w:rFonts w:eastAsia="MS Mincho" w:cstheme="majorBidi"/>
                <w:sz w:val="24"/>
                <w:szCs w:val="24"/>
                <w:lang w:eastAsia="ja-JP"/>
              </w:rPr>
              <w:t>alter</w:t>
            </w:r>
            <w:r w:rsidR="00022F78" w:rsidRPr="00940947">
              <w:rPr>
                <w:rFonts w:eastAsia="MS Mincho" w:cstheme="majorBidi"/>
                <w:sz w:val="24"/>
                <w:szCs w:val="24"/>
                <w:lang w:eastAsia="ja-JP"/>
              </w:rPr>
              <w:t>it</w:t>
            </w:r>
            <w:r w:rsidR="000415C9" w:rsidRPr="00940947">
              <w:rPr>
                <w:rFonts w:eastAsia="MS Mincho" w:cstheme="majorBidi"/>
                <w:sz w:val="24"/>
                <w:szCs w:val="24"/>
                <w:lang w:eastAsia="ja-JP"/>
              </w:rPr>
              <w:t>y</w:t>
            </w:r>
            <w:r w:rsidR="000E76F3" w:rsidRPr="00EA0CCE">
              <w:rPr>
                <w:rFonts w:eastAsia="MS Mincho" w:cstheme="majorBidi"/>
                <w:sz w:val="24"/>
                <w:szCs w:val="24"/>
                <w:lang w:eastAsia="ja-JP"/>
              </w:rPr>
              <w:t xml:space="preserve"> </w:t>
            </w:r>
            <w:r w:rsidR="000E76F3" w:rsidRPr="00EA0CCE">
              <w:rPr>
                <w:rFonts w:eastAsia="MS Mincho" w:cstheme="majorBidi"/>
                <w:szCs w:val="24"/>
                <w:lang w:eastAsia="ja-JP"/>
              </w:rPr>
              <w:fldChar w:fldCharType="begin"/>
            </w:r>
            <w:r w:rsidR="000E76F3" w:rsidRPr="00EA0CCE">
              <w:rPr>
                <w:rFonts w:eastAsia="MS Mincho" w:cstheme="majorBidi"/>
                <w:sz w:val="24"/>
                <w:szCs w:val="24"/>
                <w:lang w:eastAsia="ja-JP"/>
              </w:rPr>
              <w:instrText xml:space="preserve"> ADDIN ZOTERO_ITEM CSL_CITATION {"citationID":"ntganCAb","properties":{"formattedCitation":"(Gillespie, Kadianaki and O\\uc0\\u8217{}sullivan-Lago, 2012)","plainCitation":"(Gillespie, Kadianaki and O’sullivan-Lago, 2012)","noteIndex":0},"citationItems":[{"id":6614,"uris":["http://zotero.org/users/2134402/items/ACGTNNZV"],"uri":["http://zotero.org/users/2134402/items/ACGTNNZV"],"itemData":{"id":6614,"type":"chapter","container-title":"The Oxford Handbook of Culture and Psychology","event-place":"Cary, UNITED STATES","ISBN":"978-0-19-993063-0","page":"695-709","publisher":"Oxford University Press, Incorporated","publisher-place":"Cary, UNITED STATES","source":"ProQuest Ebook Central","title":"Encountering alterity: geographic and semantic movements","URL":"http://ebookcentral.proquest.com/lib/soas-ebooks/detail.action?docID=975440","editor":[{"family":"Valsiner","given":"Jaan"}],"author":[{"family":"Gillespie","given":"Alex"},{"family":"Kadianaki","given":"Irini"},{"family":"O'sullivan-Lago","given":"Ria"}],"accessed":{"date-parts":[["2021",8,12]]},"issued":{"date-parts":[["2012"]]}}}],"schema":"https://github.com/citation-style-language/schema/raw/master/csl-citation.json"} </w:instrText>
            </w:r>
            <w:r w:rsidR="000E76F3" w:rsidRPr="00EA0CCE">
              <w:rPr>
                <w:rFonts w:eastAsia="MS Mincho" w:cstheme="majorBidi"/>
                <w:szCs w:val="24"/>
                <w:lang w:eastAsia="ja-JP"/>
              </w:rPr>
              <w:fldChar w:fldCharType="separate"/>
            </w:r>
            <w:r w:rsidR="000E76F3" w:rsidRPr="00EA0CCE">
              <w:rPr>
                <w:rFonts w:ascii="Times New Roman" w:hAnsi="Times New Roman" w:cs="Times New Roman"/>
                <w:sz w:val="24"/>
                <w:szCs w:val="24"/>
              </w:rPr>
              <w:t>(Gillespie, Kadianaki and O’sullivan-Lago, 2012)</w:t>
            </w:r>
            <w:r w:rsidR="000E76F3" w:rsidRPr="00EA0CCE">
              <w:rPr>
                <w:rFonts w:eastAsia="MS Mincho" w:cstheme="majorBidi"/>
                <w:szCs w:val="24"/>
                <w:lang w:eastAsia="ja-JP"/>
              </w:rPr>
              <w:fldChar w:fldCharType="end"/>
            </w:r>
            <w:bookmarkEnd w:id="27"/>
          </w:p>
        </w:tc>
        <w:tc>
          <w:tcPr>
            <w:tcW w:w="3605" w:type="dxa"/>
          </w:tcPr>
          <w:p w14:paraId="09F63279" w14:textId="42E4909C" w:rsidR="00764880" w:rsidRPr="00EA0CCE" w:rsidRDefault="00F72714" w:rsidP="00E402ED">
            <w:pPr>
              <w:rPr>
                <w:rFonts w:eastAsia="MS Mincho" w:cstheme="majorBidi"/>
                <w:sz w:val="24"/>
                <w:szCs w:val="24"/>
                <w:lang w:eastAsia="ja-JP"/>
              </w:rPr>
            </w:pPr>
            <w:proofErr w:type="spellStart"/>
            <w:r w:rsidRPr="00EA0CCE">
              <w:rPr>
                <w:rFonts w:eastAsia="MS Mincho" w:cstheme="majorBidi"/>
                <w:sz w:val="24"/>
                <w:szCs w:val="24"/>
                <w:lang w:eastAsia="ja-JP"/>
              </w:rPr>
              <w:t>i</w:t>
            </w:r>
            <w:proofErr w:type="spellEnd"/>
            <w:r w:rsidRPr="00EA0CCE">
              <w:rPr>
                <w:rFonts w:eastAsia="MS Mincho" w:cstheme="majorBidi"/>
                <w:sz w:val="24"/>
                <w:szCs w:val="24"/>
                <w:lang w:eastAsia="ja-JP"/>
              </w:rPr>
              <w:t xml:space="preserve">. </w:t>
            </w:r>
            <w:r w:rsidR="000E76F3" w:rsidRPr="00EA0CCE">
              <w:rPr>
                <w:rFonts w:eastAsia="MS Mincho" w:cstheme="majorBidi"/>
                <w:sz w:val="24"/>
                <w:szCs w:val="24"/>
                <w:lang w:eastAsia="ja-JP"/>
              </w:rPr>
              <w:t>Indigenous territories and resources</w:t>
            </w:r>
            <w:r w:rsidR="00346E73" w:rsidRPr="00EA0CCE">
              <w:rPr>
                <w:rFonts w:eastAsia="MS Mincho" w:cstheme="majorBidi"/>
                <w:sz w:val="24"/>
                <w:szCs w:val="24"/>
                <w:lang w:eastAsia="ja-JP"/>
              </w:rPr>
              <w:t xml:space="preserve"> (23) (24)</w:t>
            </w:r>
            <w:r w:rsidR="005F643E" w:rsidRPr="00EA0CCE">
              <w:rPr>
                <w:rFonts w:eastAsia="MS Mincho" w:cstheme="majorBidi"/>
                <w:sz w:val="24"/>
                <w:szCs w:val="24"/>
                <w:lang w:eastAsia="ja-JP"/>
              </w:rPr>
              <w:t>; n</w:t>
            </w:r>
            <w:r w:rsidR="00764880" w:rsidRPr="00EA0CCE">
              <w:rPr>
                <w:rFonts w:eastAsia="MS Mincho" w:cstheme="majorBidi"/>
                <w:sz w:val="24"/>
                <w:szCs w:val="24"/>
                <w:lang w:eastAsia="ja-JP"/>
              </w:rPr>
              <w:t>ostalgic ambience</w:t>
            </w:r>
            <w:r w:rsidR="00F529C2" w:rsidRPr="00EA0CCE">
              <w:rPr>
                <w:rFonts w:eastAsia="MS Mincho" w:cstheme="majorBidi"/>
                <w:sz w:val="24"/>
                <w:szCs w:val="24"/>
                <w:lang w:eastAsia="ja-JP"/>
              </w:rPr>
              <w:t xml:space="preserve"> (12-1)</w:t>
            </w:r>
            <w:r w:rsidR="007F6839" w:rsidRPr="00EA0CCE">
              <w:rPr>
                <w:rFonts w:eastAsia="MS Mincho" w:cstheme="majorBidi"/>
                <w:sz w:val="24"/>
                <w:szCs w:val="24"/>
                <w:lang w:eastAsia="ja-JP"/>
              </w:rPr>
              <w:t>; ancestral cemetery</w:t>
            </w:r>
            <w:r w:rsidR="00F529C2" w:rsidRPr="00EA0CCE">
              <w:rPr>
                <w:rFonts w:eastAsia="MS Mincho" w:cstheme="majorBidi"/>
                <w:sz w:val="24"/>
                <w:szCs w:val="24"/>
                <w:lang w:eastAsia="ja-JP"/>
              </w:rPr>
              <w:t xml:space="preserve"> (7)</w:t>
            </w:r>
          </w:p>
          <w:p w14:paraId="558C8A5C" w14:textId="4E3046FC" w:rsidR="00A00C53" w:rsidRPr="00EA0CCE" w:rsidRDefault="00A00C53" w:rsidP="00E402ED">
            <w:pPr>
              <w:rPr>
                <w:rFonts w:eastAsia="MS Mincho" w:cstheme="majorBidi"/>
                <w:sz w:val="24"/>
                <w:szCs w:val="24"/>
                <w:lang w:eastAsia="ja-JP"/>
              </w:rPr>
            </w:pPr>
            <w:r w:rsidRPr="00EA0CCE">
              <w:rPr>
                <w:rFonts w:eastAsia="MS Mincho" w:cstheme="majorBidi"/>
                <w:sz w:val="24"/>
                <w:szCs w:val="24"/>
                <w:lang w:eastAsia="ja-JP"/>
              </w:rPr>
              <w:t>ii. Sunday school (3); prayers with my grandmother (25)</w:t>
            </w:r>
          </w:p>
          <w:p w14:paraId="5519B298" w14:textId="05D6ECFF" w:rsidR="000E76F3" w:rsidRPr="00EA0CCE" w:rsidRDefault="0025100D" w:rsidP="00E402ED">
            <w:pPr>
              <w:rPr>
                <w:rFonts w:eastAsia="MS Mincho" w:cstheme="majorBidi"/>
                <w:sz w:val="24"/>
                <w:szCs w:val="24"/>
                <w:lang w:eastAsia="ja-JP"/>
              </w:rPr>
            </w:pPr>
            <w:r w:rsidRPr="00EA0CCE">
              <w:rPr>
                <w:rFonts w:eastAsia="MS Mincho" w:cstheme="majorBidi"/>
                <w:sz w:val="24"/>
                <w:szCs w:val="24"/>
                <w:lang w:eastAsia="ja-JP"/>
              </w:rPr>
              <w:t>i</w:t>
            </w:r>
            <w:r w:rsidR="00F72714" w:rsidRPr="00EA0CCE">
              <w:rPr>
                <w:rFonts w:eastAsia="MS Mincho" w:cstheme="majorBidi"/>
                <w:sz w:val="24"/>
                <w:szCs w:val="24"/>
                <w:lang w:eastAsia="ja-JP"/>
              </w:rPr>
              <w:t>i</w:t>
            </w:r>
            <w:r w:rsidR="00A00C53" w:rsidRPr="00EA0CCE">
              <w:rPr>
                <w:rFonts w:eastAsia="MS Mincho" w:cstheme="majorBidi"/>
                <w:sz w:val="24"/>
                <w:szCs w:val="24"/>
                <w:lang w:eastAsia="ja-JP"/>
              </w:rPr>
              <w:t>i</w:t>
            </w:r>
            <w:r w:rsidR="00F72714" w:rsidRPr="00EA0CCE">
              <w:rPr>
                <w:rFonts w:eastAsia="MS Mincho" w:cstheme="majorBidi"/>
                <w:sz w:val="24"/>
                <w:szCs w:val="24"/>
                <w:lang w:eastAsia="ja-JP"/>
              </w:rPr>
              <w:t xml:space="preserve">. </w:t>
            </w:r>
            <w:r w:rsidR="000E76F3" w:rsidRPr="00EA0CCE">
              <w:rPr>
                <w:rFonts w:eastAsia="MS Mincho" w:cstheme="majorBidi"/>
                <w:sz w:val="24"/>
                <w:szCs w:val="24"/>
                <w:lang w:eastAsia="ja-JP"/>
              </w:rPr>
              <w:t>the moon in double vision with my astigmatic eyes</w:t>
            </w:r>
            <w:r w:rsidR="00AC1871" w:rsidRPr="00EA0CCE">
              <w:rPr>
                <w:rFonts w:eastAsia="MS Mincho" w:cstheme="majorBidi"/>
                <w:sz w:val="24"/>
                <w:szCs w:val="24"/>
                <w:lang w:eastAsia="ja-JP"/>
              </w:rPr>
              <w:t xml:space="preserve"> / </w:t>
            </w:r>
            <w:r w:rsidR="000A6594" w:rsidRPr="00EA0CCE">
              <w:rPr>
                <w:rFonts w:eastAsia="MS Mincho" w:cstheme="majorBidi"/>
                <w:sz w:val="24"/>
                <w:szCs w:val="24"/>
                <w:lang w:eastAsia="ja-JP"/>
              </w:rPr>
              <w:t xml:space="preserve">Indigenous territories being </w:t>
            </w:r>
            <w:r w:rsidR="000E76F3" w:rsidRPr="00EA0CCE">
              <w:rPr>
                <w:rFonts w:eastAsia="MS Mincho" w:cstheme="majorBidi"/>
                <w:sz w:val="24"/>
                <w:szCs w:val="24"/>
                <w:lang w:eastAsia="ja-JP"/>
              </w:rPr>
              <w:t xml:space="preserve">parallel worlds for locals and </w:t>
            </w:r>
            <w:r w:rsidR="000A6594" w:rsidRPr="00EA0CCE">
              <w:rPr>
                <w:rFonts w:eastAsia="MS Mincho" w:cstheme="majorBidi"/>
                <w:sz w:val="24"/>
                <w:szCs w:val="24"/>
                <w:lang w:eastAsia="ja-JP"/>
              </w:rPr>
              <w:t>mainlanders</w:t>
            </w:r>
            <w:r w:rsidR="00F529C2" w:rsidRPr="00EA0CCE">
              <w:rPr>
                <w:rFonts w:eastAsia="MS Mincho" w:cstheme="majorBidi"/>
                <w:sz w:val="24"/>
                <w:szCs w:val="24"/>
                <w:lang w:eastAsia="ja-JP"/>
              </w:rPr>
              <w:t xml:space="preserve"> (7)</w:t>
            </w:r>
          </w:p>
          <w:p w14:paraId="62B3FBF4" w14:textId="4B9E0383" w:rsidR="000E76F3" w:rsidRPr="00EA0CCE" w:rsidRDefault="0025100D" w:rsidP="00E402ED">
            <w:pPr>
              <w:rPr>
                <w:rFonts w:eastAsia="MS Mincho" w:cstheme="majorBidi"/>
                <w:sz w:val="24"/>
                <w:szCs w:val="24"/>
                <w:lang w:eastAsia="ja-JP"/>
              </w:rPr>
            </w:pPr>
            <w:r w:rsidRPr="00EA0CCE">
              <w:rPr>
                <w:rFonts w:eastAsia="MS Mincho" w:cstheme="majorBidi"/>
                <w:sz w:val="24"/>
                <w:szCs w:val="24"/>
                <w:lang w:eastAsia="ja-JP"/>
              </w:rPr>
              <w:t>i</w:t>
            </w:r>
            <w:r w:rsidR="00A00C53" w:rsidRPr="00EA0CCE">
              <w:rPr>
                <w:rFonts w:eastAsia="MS Mincho" w:cstheme="majorBidi"/>
                <w:sz w:val="24"/>
                <w:szCs w:val="24"/>
                <w:lang w:eastAsia="ja-JP"/>
              </w:rPr>
              <w:t>v</w:t>
            </w:r>
            <w:r w:rsidR="00F72714" w:rsidRPr="00EA0CCE">
              <w:rPr>
                <w:rFonts w:eastAsia="MS Mincho" w:cstheme="majorBidi"/>
                <w:sz w:val="24"/>
                <w:szCs w:val="24"/>
                <w:lang w:eastAsia="ja-JP"/>
              </w:rPr>
              <w:t xml:space="preserve">. </w:t>
            </w:r>
            <w:r w:rsidR="000E76F3" w:rsidRPr="00EA0CCE">
              <w:rPr>
                <w:rFonts w:eastAsia="MS Mincho" w:cstheme="majorBidi"/>
                <w:i/>
                <w:iCs/>
                <w:sz w:val="24"/>
                <w:szCs w:val="24"/>
                <w:lang w:eastAsia="ja-JP"/>
              </w:rPr>
              <w:t xml:space="preserve">Sleeping </w:t>
            </w:r>
            <w:r w:rsidR="000A6594" w:rsidRPr="00EA0CCE">
              <w:rPr>
                <w:rFonts w:eastAsia="MS Mincho" w:cstheme="majorBidi"/>
                <w:i/>
                <w:iCs/>
                <w:sz w:val="24"/>
                <w:szCs w:val="24"/>
                <w:lang w:eastAsia="ja-JP"/>
              </w:rPr>
              <w:t>B</w:t>
            </w:r>
            <w:r w:rsidR="000E76F3" w:rsidRPr="00EA0CCE">
              <w:rPr>
                <w:rFonts w:eastAsia="MS Mincho" w:cstheme="majorBidi"/>
                <w:i/>
                <w:iCs/>
                <w:sz w:val="24"/>
                <w:szCs w:val="24"/>
                <w:lang w:eastAsia="ja-JP"/>
              </w:rPr>
              <w:t>eauty</w:t>
            </w:r>
            <w:r w:rsidR="000A6594" w:rsidRPr="00EA0CCE">
              <w:rPr>
                <w:rFonts w:eastAsia="MS Mincho" w:cstheme="majorBidi"/>
                <w:sz w:val="24"/>
                <w:szCs w:val="24"/>
                <w:lang w:eastAsia="ja-JP"/>
              </w:rPr>
              <w:t xml:space="preserve"> </w:t>
            </w:r>
            <w:r w:rsidR="000A6594" w:rsidRPr="00EA0CCE">
              <w:rPr>
                <w:rFonts w:eastAsia="MS Mincho" w:cstheme="majorBidi"/>
                <w:szCs w:val="24"/>
                <w:lang w:eastAsia="ja-JP"/>
              </w:rPr>
              <w:fldChar w:fldCharType="begin"/>
            </w:r>
            <w:r w:rsidR="000A6594" w:rsidRPr="00EA0CCE">
              <w:rPr>
                <w:rFonts w:eastAsia="MS Mincho" w:cstheme="majorBidi"/>
                <w:sz w:val="24"/>
                <w:szCs w:val="24"/>
                <w:lang w:eastAsia="ja-JP"/>
              </w:rPr>
              <w:instrText xml:space="preserve"> ADDIN ZOTERO_ITEM CSL_CITATION {"citationID":"REfJ1lnp","properties":{"formattedCitation":"(Trites, 1997)","plainCitation":"(Trites, 1997)","noteIndex":0},"citationItems":[{"id":6688,"uris":["http://zotero.org/users/2134402/items/HIGDQFLM"],"uri":["http://zotero.org/users/2134402/items/HIGDQFLM"],"itemData":{"id":6688,"type":"book","language":"English","note":"OCLC: 1250001981","source":"Open WorldCat","title":"Waking Sleeping Beauty: feminist voices in children's novels","title-short":"Waking Sleeping Beauty","URL":"https://search.ebscohost.com/login.aspx?direct=true&amp;scope=site&amp;db=e000xna&amp;AN=22166","author":[{"family":"Trites","given":"Roberta Seelinger"}],"accessed":{"date-parts":[["2021",8,14]]},"issued":{"date-parts":[["1997"]]}}}],"schema":"https://github.com/citation-style-language/schema/raw/master/csl-citation.json"} </w:instrText>
            </w:r>
            <w:r w:rsidR="000A6594" w:rsidRPr="00EA0CCE">
              <w:rPr>
                <w:rFonts w:eastAsia="MS Mincho" w:cstheme="majorBidi"/>
                <w:szCs w:val="24"/>
                <w:lang w:eastAsia="ja-JP"/>
              </w:rPr>
              <w:fldChar w:fldCharType="separate"/>
            </w:r>
            <w:r w:rsidR="000A6594" w:rsidRPr="00EA0CCE">
              <w:rPr>
                <w:rFonts w:ascii="Times New Roman" w:hAnsi="Times New Roman" w:cs="Times New Roman"/>
                <w:sz w:val="24"/>
                <w:szCs w:val="24"/>
              </w:rPr>
              <w:t>(Trites, 1997)</w:t>
            </w:r>
            <w:r w:rsidR="000A6594" w:rsidRPr="00EA0CCE">
              <w:rPr>
                <w:rFonts w:eastAsia="MS Mincho" w:cstheme="majorBidi"/>
                <w:szCs w:val="24"/>
                <w:lang w:eastAsia="ja-JP"/>
              </w:rPr>
              <w:fldChar w:fldCharType="end"/>
            </w:r>
            <w:r w:rsidR="000A6594" w:rsidRPr="00EA0CCE">
              <w:rPr>
                <w:rFonts w:eastAsia="MS Mincho" w:cstheme="majorBidi"/>
                <w:sz w:val="24"/>
                <w:szCs w:val="24"/>
                <w:lang w:eastAsia="ja-JP"/>
              </w:rPr>
              <w:t xml:space="preserve">; </w:t>
            </w:r>
            <w:r w:rsidR="000E76F3" w:rsidRPr="00EA0CCE">
              <w:rPr>
                <w:rFonts w:eastAsia="MS Mincho" w:cstheme="majorBidi"/>
                <w:sz w:val="24"/>
                <w:szCs w:val="24"/>
                <w:lang w:eastAsia="ja-JP"/>
              </w:rPr>
              <w:t>bec</w:t>
            </w:r>
            <w:r w:rsidR="000A6594" w:rsidRPr="00EA0CCE">
              <w:rPr>
                <w:rFonts w:eastAsia="MS Mincho" w:cstheme="majorBidi"/>
                <w:sz w:val="24"/>
                <w:szCs w:val="24"/>
                <w:lang w:eastAsia="ja-JP"/>
              </w:rPr>
              <w:t>oming</w:t>
            </w:r>
            <w:r w:rsidR="000E76F3" w:rsidRPr="00EA0CCE">
              <w:rPr>
                <w:rFonts w:eastAsia="MS Mincho" w:cstheme="majorBidi"/>
                <w:sz w:val="24"/>
                <w:szCs w:val="24"/>
                <w:lang w:eastAsia="ja-JP"/>
              </w:rPr>
              <w:t xml:space="preserve"> empty</w:t>
            </w:r>
            <w:r w:rsidR="00F529C2" w:rsidRPr="00EA0CCE">
              <w:rPr>
                <w:rFonts w:eastAsia="MS Mincho" w:cstheme="majorBidi"/>
                <w:sz w:val="24"/>
                <w:szCs w:val="24"/>
                <w:lang w:eastAsia="ja-JP"/>
              </w:rPr>
              <w:t xml:space="preserve"> (4)</w:t>
            </w:r>
            <w:r w:rsidR="000A6594" w:rsidRPr="00EA0CCE">
              <w:rPr>
                <w:rFonts w:eastAsia="MS Mincho" w:cstheme="majorBidi"/>
                <w:sz w:val="24"/>
                <w:szCs w:val="24"/>
                <w:lang w:eastAsia="ja-JP"/>
              </w:rPr>
              <w:t>;</w:t>
            </w:r>
            <w:r w:rsidR="007F6839" w:rsidRPr="00EA0CCE">
              <w:rPr>
                <w:rFonts w:eastAsia="MS Mincho" w:cstheme="majorBidi"/>
                <w:sz w:val="24"/>
                <w:szCs w:val="24"/>
                <w:lang w:eastAsia="ja-JP"/>
              </w:rPr>
              <w:t xml:space="preserve"> </w:t>
            </w:r>
            <w:r w:rsidR="000E76F3" w:rsidRPr="00EA0CCE">
              <w:rPr>
                <w:rFonts w:eastAsia="MS Mincho" w:cstheme="majorBidi"/>
                <w:sz w:val="24"/>
                <w:szCs w:val="24"/>
                <w:lang w:eastAsia="ja-JP"/>
              </w:rPr>
              <w:t>wrapped in a translucent film</w:t>
            </w:r>
            <w:r w:rsidR="00AC1871" w:rsidRPr="00EA0CCE">
              <w:rPr>
                <w:rFonts w:eastAsia="MS Mincho" w:cstheme="majorBidi"/>
                <w:sz w:val="24"/>
                <w:szCs w:val="24"/>
                <w:lang w:eastAsia="ja-JP"/>
              </w:rPr>
              <w:t xml:space="preserve"> / </w:t>
            </w:r>
            <w:r w:rsidR="000E76F3" w:rsidRPr="00EA0CCE">
              <w:rPr>
                <w:rFonts w:eastAsia="MS Mincho" w:cstheme="majorBidi"/>
                <w:sz w:val="24"/>
                <w:szCs w:val="24"/>
                <w:lang w:eastAsia="ja-JP"/>
              </w:rPr>
              <w:t>imaginary bubble</w:t>
            </w:r>
            <w:r w:rsidR="00F529C2" w:rsidRPr="00EA0CCE">
              <w:rPr>
                <w:rFonts w:eastAsia="MS Mincho" w:cstheme="majorBidi"/>
                <w:sz w:val="24"/>
                <w:szCs w:val="24"/>
                <w:lang w:eastAsia="ja-JP"/>
              </w:rPr>
              <w:t xml:space="preserve"> (5)</w:t>
            </w:r>
            <w:r w:rsidR="000E76F3" w:rsidRPr="00EA0CCE">
              <w:rPr>
                <w:rFonts w:eastAsia="MS Mincho" w:cstheme="majorBidi"/>
                <w:sz w:val="24"/>
                <w:szCs w:val="24"/>
                <w:lang w:eastAsia="ja-JP"/>
              </w:rPr>
              <w:t xml:space="preserve">; aliens in disguise </w:t>
            </w:r>
          </w:p>
          <w:p w14:paraId="1BACDEBD" w14:textId="70A2EF5B" w:rsidR="000E76F3" w:rsidRPr="00EA0CCE" w:rsidRDefault="00F72714" w:rsidP="00E402ED">
            <w:pPr>
              <w:rPr>
                <w:rFonts w:eastAsia="MS Mincho" w:cstheme="majorBidi"/>
                <w:sz w:val="24"/>
                <w:szCs w:val="24"/>
                <w:lang w:eastAsia="ja-JP"/>
              </w:rPr>
            </w:pPr>
            <w:r w:rsidRPr="00EA0CCE">
              <w:rPr>
                <w:rFonts w:eastAsia="MS Mincho" w:cstheme="majorBidi"/>
                <w:sz w:val="24"/>
                <w:szCs w:val="24"/>
                <w:lang w:eastAsia="ja-JP"/>
              </w:rPr>
              <w:t xml:space="preserve">v. </w:t>
            </w:r>
            <w:r w:rsidR="00D06F6E" w:rsidRPr="00EA0CCE">
              <w:rPr>
                <w:rFonts w:eastAsia="MS Mincho" w:cstheme="majorBidi"/>
                <w:sz w:val="24"/>
                <w:szCs w:val="24"/>
                <w:lang w:eastAsia="ja-JP"/>
              </w:rPr>
              <w:t>self-identified Ruykyuan people’s life stories</w:t>
            </w:r>
            <w:r w:rsidR="00436661" w:rsidRPr="00EA0CCE">
              <w:rPr>
                <w:rFonts w:eastAsia="MS Mincho" w:cstheme="majorBidi"/>
                <w:sz w:val="24"/>
                <w:szCs w:val="24"/>
                <w:lang w:eastAsia="ja-JP"/>
              </w:rPr>
              <w:t xml:space="preserve"> (21)</w:t>
            </w:r>
          </w:p>
          <w:p w14:paraId="48CAC215" w14:textId="6BBCBE7C" w:rsidR="00D06F6E" w:rsidRPr="00EA0CCE" w:rsidRDefault="00D06F6E" w:rsidP="00E402ED">
            <w:pPr>
              <w:rPr>
                <w:rFonts w:eastAsia="MS Mincho" w:cstheme="majorBidi"/>
                <w:sz w:val="24"/>
                <w:szCs w:val="24"/>
                <w:lang w:eastAsia="ja-JP"/>
              </w:rPr>
            </w:pPr>
          </w:p>
        </w:tc>
      </w:tr>
      <w:tr w:rsidR="00F45478" w:rsidRPr="00EA0CCE" w14:paraId="45AC4123" w14:textId="77777777" w:rsidTr="00385021">
        <w:trPr>
          <w:trHeight w:val="5106"/>
        </w:trPr>
        <w:tc>
          <w:tcPr>
            <w:tcW w:w="1951" w:type="dxa"/>
          </w:tcPr>
          <w:p w14:paraId="33ED6A47" w14:textId="77777777" w:rsidR="00F45478" w:rsidRPr="00EA0CCE" w:rsidRDefault="00F45478" w:rsidP="00E402ED">
            <w:pPr>
              <w:rPr>
                <w:rFonts w:eastAsia="MS Mincho" w:cstheme="majorBidi"/>
                <w:b/>
                <w:bCs/>
                <w:sz w:val="24"/>
                <w:szCs w:val="24"/>
                <w:lang w:eastAsia="ja-JP"/>
              </w:rPr>
            </w:pPr>
            <w:r w:rsidRPr="00EA0CCE">
              <w:rPr>
                <w:rFonts w:eastAsia="MS Mincho" w:cstheme="majorBidi"/>
                <w:b/>
                <w:bCs/>
                <w:sz w:val="24"/>
                <w:szCs w:val="24"/>
                <w:lang w:eastAsia="ja-JP"/>
              </w:rPr>
              <w:t>ideology</w:t>
            </w:r>
          </w:p>
          <w:p w14:paraId="64FCE61E" w14:textId="74613CAB" w:rsidR="00F45478" w:rsidRPr="00EA0CCE" w:rsidRDefault="00F45478" w:rsidP="00E402ED">
            <w:pPr>
              <w:rPr>
                <w:rFonts w:eastAsia="MS Mincho" w:cstheme="majorBidi"/>
                <w:sz w:val="24"/>
                <w:szCs w:val="24"/>
                <w:lang w:eastAsia="ja-JP"/>
              </w:rPr>
            </w:pPr>
            <w:proofErr w:type="spellStart"/>
            <w:r w:rsidRPr="00EA0CCE">
              <w:rPr>
                <w:rFonts w:eastAsia="MS Mincho" w:cstheme="majorBidi"/>
                <w:sz w:val="24"/>
                <w:szCs w:val="24"/>
                <w:lang w:eastAsia="ja-JP"/>
              </w:rPr>
              <w:t>i</w:t>
            </w:r>
            <w:proofErr w:type="spellEnd"/>
            <w:r w:rsidRPr="00EA0CCE">
              <w:rPr>
                <w:rFonts w:eastAsia="MS Mincho" w:cstheme="majorBidi"/>
                <w:sz w:val="24"/>
                <w:szCs w:val="24"/>
                <w:lang w:eastAsia="ja-JP"/>
              </w:rPr>
              <w:t xml:space="preserve">. </w:t>
            </w:r>
            <w:r w:rsidRPr="00EA0CCE">
              <w:rPr>
                <w:rFonts w:eastAsia="MS Mincho" w:cstheme="majorBidi" w:hint="eastAsia"/>
                <w:sz w:val="24"/>
                <w:szCs w:val="24"/>
                <w:lang w:eastAsia="ja-JP"/>
              </w:rPr>
              <w:t>s</w:t>
            </w:r>
            <w:r w:rsidRPr="00EA0CCE">
              <w:rPr>
                <w:rFonts w:eastAsia="MS Mincho" w:cstheme="majorBidi"/>
                <w:sz w:val="24"/>
                <w:szCs w:val="24"/>
                <w:lang w:eastAsia="ja-JP"/>
              </w:rPr>
              <w:t>ociety</w:t>
            </w:r>
          </w:p>
          <w:p w14:paraId="7CD0D8AD" w14:textId="77777777" w:rsidR="00F45478" w:rsidRPr="00EA0CCE" w:rsidRDefault="00F45478" w:rsidP="00E402ED">
            <w:pPr>
              <w:rPr>
                <w:rFonts w:eastAsia="MS Mincho" w:cstheme="majorBidi"/>
                <w:sz w:val="24"/>
                <w:szCs w:val="24"/>
                <w:lang w:eastAsia="ja-JP"/>
              </w:rPr>
            </w:pPr>
            <w:r w:rsidRPr="00EA0CCE">
              <w:rPr>
                <w:rFonts w:eastAsia="MS Mincho" w:cstheme="majorBidi"/>
                <w:sz w:val="24"/>
                <w:szCs w:val="24"/>
                <w:lang w:eastAsia="ja-JP"/>
              </w:rPr>
              <w:t>ii/iii. nation state</w:t>
            </w:r>
          </w:p>
          <w:p w14:paraId="04C1B12D" w14:textId="6DEECA39" w:rsidR="00F45478" w:rsidRPr="00EA0CCE" w:rsidRDefault="00F45478" w:rsidP="00E402ED">
            <w:pPr>
              <w:rPr>
                <w:rFonts w:eastAsia="MS Mincho" w:cstheme="majorBidi"/>
                <w:b/>
                <w:bCs/>
                <w:sz w:val="24"/>
                <w:szCs w:val="24"/>
                <w:lang w:eastAsia="ja-JP"/>
              </w:rPr>
            </w:pPr>
            <w:r w:rsidRPr="00EA0CCE">
              <w:rPr>
                <w:rFonts w:eastAsia="MS Mincho" w:cstheme="majorBidi"/>
                <w:sz w:val="24"/>
                <w:szCs w:val="24"/>
                <w:lang w:eastAsia="ja-JP"/>
              </w:rPr>
              <w:t>iv. religion</w:t>
            </w:r>
          </w:p>
        </w:tc>
        <w:tc>
          <w:tcPr>
            <w:tcW w:w="3686" w:type="dxa"/>
          </w:tcPr>
          <w:p w14:paraId="1332BE54" w14:textId="604D17EA" w:rsidR="00F45478" w:rsidRPr="00EA0CCE" w:rsidRDefault="00F45478" w:rsidP="00E402ED">
            <w:pPr>
              <w:rPr>
                <w:rFonts w:eastAsia="MS Mincho" w:cstheme="majorBidi"/>
                <w:sz w:val="24"/>
                <w:szCs w:val="24"/>
                <w:lang w:eastAsia="ja-JP"/>
              </w:rPr>
            </w:pPr>
            <w:proofErr w:type="spellStart"/>
            <w:r w:rsidRPr="00EA0CCE">
              <w:rPr>
                <w:rFonts w:eastAsia="MS Mincho" w:cstheme="majorBidi"/>
                <w:sz w:val="24"/>
                <w:szCs w:val="24"/>
                <w:lang w:eastAsia="ja-JP"/>
              </w:rPr>
              <w:t>i</w:t>
            </w:r>
            <w:proofErr w:type="spellEnd"/>
            <w:r w:rsidRPr="00EA0CCE">
              <w:rPr>
                <w:rFonts w:eastAsia="MS Mincho" w:cstheme="majorBidi"/>
                <w:sz w:val="24"/>
                <w:szCs w:val="24"/>
                <w:lang w:eastAsia="ja-JP"/>
              </w:rPr>
              <w:t xml:space="preserve">. social order / moral system: patriarchy (8) (16); underground safety network; positionality: politico-economic disparity (12); overflattering superiors / </w:t>
            </w:r>
            <w:r w:rsidRPr="00940947">
              <w:rPr>
                <w:rFonts w:eastAsia="MS Mincho" w:cstheme="majorBidi"/>
                <w:sz w:val="24"/>
                <w:szCs w:val="24"/>
                <w:lang w:eastAsia="ja-JP"/>
              </w:rPr>
              <w:t>lust for violence</w:t>
            </w:r>
            <w:r w:rsidRPr="00EA0CCE">
              <w:rPr>
                <w:rFonts w:eastAsia="MS Mincho" w:cstheme="majorBidi"/>
                <w:sz w:val="24"/>
                <w:szCs w:val="24"/>
                <w:lang w:eastAsia="ja-JP"/>
              </w:rPr>
              <w:t xml:space="preserve"> to inferiors (11); being nasty in competition (12)</w:t>
            </w:r>
          </w:p>
          <w:p w14:paraId="1CBC4547" w14:textId="777A5F5A" w:rsidR="00F45478" w:rsidRPr="00EA0CCE" w:rsidRDefault="00F45478" w:rsidP="00E402ED">
            <w:pPr>
              <w:rPr>
                <w:rFonts w:eastAsia="MS Mincho" w:cstheme="majorBidi"/>
                <w:sz w:val="24"/>
                <w:szCs w:val="24"/>
                <w:lang w:eastAsia="ja-JP"/>
              </w:rPr>
            </w:pPr>
            <w:r w:rsidRPr="00EA0CCE">
              <w:rPr>
                <w:rFonts w:eastAsia="MS Mincho" w:cstheme="majorBidi"/>
                <w:sz w:val="24"/>
                <w:szCs w:val="24"/>
                <w:lang w:eastAsia="ja-JP"/>
              </w:rPr>
              <w:t xml:space="preserve">ii. </w:t>
            </w:r>
            <w:r w:rsidRPr="00EA0CCE">
              <w:rPr>
                <w:rFonts w:eastAsia="MS Mincho" w:cstheme="majorBidi"/>
                <w:b/>
                <w:bCs/>
                <w:sz w:val="24"/>
                <w:szCs w:val="24"/>
                <w:lang w:eastAsia="ja-JP"/>
              </w:rPr>
              <w:t>Japan:</w:t>
            </w:r>
            <w:r w:rsidRPr="00EA0CCE">
              <w:rPr>
                <w:rFonts w:eastAsia="MS Mincho" w:cstheme="majorBidi"/>
                <w:sz w:val="24"/>
                <w:szCs w:val="24"/>
                <w:lang w:eastAsia="ja-JP"/>
              </w:rPr>
              <w:t xml:space="preserve"> assimilation policy; </w:t>
            </w:r>
            <w:proofErr w:type="spellStart"/>
            <w:r w:rsidRPr="00940947">
              <w:rPr>
                <w:rFonts w:eastAsia="MS Mincho" w:cstheme="majorBidi"/>
                <w:sz w:val="24"/>
                <w:szCs w:val="24"/>
                <w:lang w:eastAsia="ja-JP"/>
              </w:rPr>
              <w:t>Ky</w:t>
            </w:r>
            <w:r w:rsidRPr="00940947">
              <w:rPr>
                <w:rFonts w:eastAsia="MS Mincho" w:cstheme="majorBidi" w:hint="eastAsia"/>
                <w:sz w:val="24"/>
                <w:szCs w:val="24"/>
                <w:lang w:eastAsia="ja-JP"/>
              </w:rPr>
              <w:t>ō</w:t>
            </w:r>
            <w:r w:rsidRPr="00940947">
              <w:rPr>
                <w:rFonts w:eastAsia="MS Mincho" w:cstheme="majorBidi"/>
                <w:sz w:val="24"/>
                <w:szCs w:val="24"/>
                <w:lang w:eastAsia="ja-JP"/>
              </w:rPr>
              <w:t>ts</w:t>
            </w:r>
            <w:r w:rsidRPr="00940947">
              <w:rPr>
                <w:rFonts w:eastAsia="MS Mincho" w:cstheme="majorBidi" w:hint="eastAsia"/>
                <w:sz w:val="24"/>
                <w:szCs w:val="24"/>
                <w:lang w:eastAsia="ja-JP"/>
              </w:rPr>
              <w:t>ū</w:t>
            </w:r>
            <w:r w:rsidRPr="00940947">
              <w:rPr>
                <w:rFonts w:eastAsia="MS Mincho" w:cstheme="majorBidi"/>
                <w:sz w:val="24"/>
                <w:szCs w:val="24"/>
                <w:lang w:eastAsia="ja-JP"/>
              </w:rPr>
              <w:t>go</w:t>
            </w:r>
            <w:proofErr w:type="spellEnd"/>
            <w:r w:rsidRPr="00EA0CCE">
              <w:rPr>
                <w:rFonts w:eastAsia="MS Mincho" w:cstheme="majorBidi"/>
                <w:sz w:val="24"/>
                <w:szCs w:val="24"/>
                <w:lang w:eastAsia="ja-JP"/>
              </w:rPr>
              <w:t xml:space="preserve"> as official language; family language policy (3); </w:t>
            </w:r>
            <w:r w:rsidRPr="00EA0CCE">
              <w:rPr>
                <w:rFonts w:eastAsia="MS Mincho" w:cstheme="majorBidi"/>
                <w:i/>
                <w:iCs/>
                <w:sz w:val="24"/>
                <w:szCs w:val="24"/>
                <w:lang w:eastAsia="ja-JP"/>
              </w:rPr>
              <w:t>diglossia</w:t>
            </w:r>
            <w:r w:rsidRPr="00EA0CCE">
              <w:rPr>
                <w:rFonts w:eastAsia="MS Mincho" w:cstheme="majorBidi"/>
                <w:sz w:val="24"/>
                <w:szCs w:val="24"/>
                <w:lang w:eastAsia="ja-JP"/>
              </w:rPr>
              <w:t xml:space="preserve"> </w:t>
            </w:r>
            <w:r w:rsidRPr="00EA0CCE">
              <w:rPr>
                <w:rFonts w:eastAsia="MS Mincho" w:cstheme="majorBidi"/>
                <w:szCs w:val="24"/>
                <w:lang w:eastAsia="ja-JP"/>
              </w:rPr>
              <w:fldChar w:fldCharType="begin"/>
            </w:r>
            <w:r w:rsidRPr="00EA0CCE">
              <w:rPr>
                <w:rFonts w:eastAsia="MS Mincho" w:cstheme="majorBidi"/>
                <w:sz w:val="24"/>
                <w:szCs w:val="24"/>
                <w:lang w:eastAsia="ja-JP"/>
              </w:rPr>
              <w:instrText xml:space="preserve"> ADDIN ZOTERO_ITEM CSL_CITATION {"citationID":"7TQ2nkck","properties":{"formattedCitation":"(Ferguson, 1959)","plainCitation":"(Ferguson, 1959)","noteIndex":0},"citationItems":[{"id":6348,"uris":["http://zotero.org/users/2134402/items/HQ2NC488"],"uri":["http://zotero.org/users/2134402/items/HQ2NC488"],"itemData":{"id":6348,"type":"article-journal","container-title":"WORD","DOI":"10.1080/00437956.1959.11659702","ISSN":"0043-7956, 2373-5112","issue":"2","journalAbbreviation":"&lt;i&gt;WORD&lt;/i&gt;","language":"en","page":"325-340","source":"DOI.org (Crossref)","title":"Diglossia","URL":"http://www.tandfonline.com/doi/full/10.1080/00437956.1959.11659702","volume":"15","author":[{"family":"Ferguson","given":"Charles A."}],"accessed":{"date-parts":[["2021",8,9]]},"issued":{"date-parts":[["1959",1]]}}}],"schema":"https://github.com/citation-style-language/schema/raw/master/csl-citation.json"} </w:instrText>
            </w:r>
            <w:r w:rsidRPr="00EA0CCE">
              <w:rPr>
                <w:rFonts w:eastAsia="MS Mincho" w:cstheme="majorBidi"/>
                <w:szCs w:val="24"/>
                <w:lang w:eastAsia="ja-JP"/>
              </w:rPr>
              <w:fldChar w:fldCharType="separate"/>
            </w:r>
            <w:r w:rsidRPr="00EA0CCE">
              <w:rPr>
                <w:rFonts w:ascii="Times New Roman" w:hAnsi="Times New Roman" w:cs="Times New Roman"/>
                <w:sz w:val="24"/>
                <w:szCs w:val="24"/>
              </w:rPr>
              <w:t>(Ferguson, 1959)</w:t>
            </w:r>
            <w:r w:rsidRPr="00EA0CCE">
              <w:rPr>
                <w:rFonts w:eastAsia="MS Mincho" w:cstheme="majorBidi"/>
                <w:szCs w:val="24"/>
                <w:lang w:eastAsia="ja-JP"/>
              </w:rPr>
              <w:fldChar w:fldCharType="end"/>
            </w:r>
            <w:r w:rsidRPr="00EA0CCE">
              <w:rPr>
                <w:rFonts w:eastAsia="MS Mincho" w:cstheme="majorBidi"/>
                <w:sz w:val="24"/>
                <w:szCs w:val="24"/>
                <w:lang w:eastAsia="ja-JP"/>
              </w:rPr>
              <w:t xml:space="preserve"> (9); repercussions of imperialism / US military occupation (6); singles out </w:t>
            </w:r>
            <w:r w:rsidRPr="00940947">
              <w:rPr>
                <w:rFonts w:eastAsia="MS Mincho" w:cstheme="majorBidi"/>
                <w:sz w:val="24"/>
                <w:szCs w:val="24"/>
                <w:lang w:eastAsia="ja-JP"/>
              </w:rPr>
              <w:t>h</w:t>
            </w:r>
            <w:r w:rsidRPr="00940947">
              <w:rPr>
                <w:rFonts w:eastAsia="MS Mincho" w:cstheme="majorBidi" w:hint="eastAsia"/>
                <w:sz w:val="24"/>
                <w:szCs w:val="24"/>
                <w:lang w:eastAsia="ja-JP"/>
              </w:rPr>
              <w:t>ā</w:t>
            </w:r>
            <w:r w:rsidRPr="00940947">
              <w:rPr>
                <w:rFonts w:eastAsia="MS Mincho" w:cstheme="majorBidi"/>
                <w:sz w:val="24"/>
                <w:szCs w:val="24"/>
                <w:lang w:eastAsia="ja-JP"/>
              </w:rPr>
              <w:t>fu</w:t>
            </w:r>
            <w:r w:rsidRPr="00EA0CCE">
              <w:rPr>
                <w:rFonts w:eastAsia="MS Mincho" w:cstheme="majorBidi"/>
                <w:szCs w:val="24"/>
                <w:vertAlign w:val="superscript"/>
                <w:lang w:eastAsia="ja-JP"/>
              </w:rPr>
              <w:fldChar w:fldCharType="begin"/>
            </w:r>
            <w:r w:rsidRPr="00EA0CCE">
              <w:rPr>
                <w:rFonts w:eastAsia="MS Mincho" w:cstheme="majorBidi"/>
                <w:sz w:val="24"/>
                <w:szCs w:val="24"/>
                <w:vertAlign w:val="superscript"/>
                <w:lang w:eastAsia="ja-JP"/>
              </w:rPr>
              <w:instrText xml:space="preserve"> NOTEREF _Ref79858574 \h  \* MERGEFORMAT </w:instrText>
            </w:r>
            <w:r w:rsidRPr="00EA0CCE">
              <w:rPr>
                <w:rFonts w:eastAsia="MS Mincho" w:cstheme="majorBidi"/>
                <w:szCs w:val="24"/>
                <w:vertAlign w:val="superscript"/>
                <w:lang w:eastAsia="ja-JP"/>
              </w:rPr>
            </w:r>
            <w:r w:rsidRPr="00EA0CCE">
              <w:rPr>
                <w:rFonts w:eastAsia="MS Mincho" w:cstheme="majorBidi"/>
                <w:szCs w:val="24"/>
                <w:vertAlign w:val="superscript"/>
                <w:lang w:eastAsia="ja-JP"/>
              </w:rPr>
              <w:fldChar w:fldCharType="separate"/>
            </w:r>
            <w:r w:rsidR="00075D60" w:rsidRPr="00EA0CCE">
              <w:rPr>
                <w:rFonts w:eastAsia="MS Mincho" w:cstheme="majorBidi"/>
                <w:sz w:val="24"/>
                <w:szCs w:val="24"/>
                <w:vertAlign w:val="superscript"/>
                <w:lang w:eastAsia="ja-JP"/>
              </w:rPr>
              <w:t>26</w:t>
            </w:r>
            <w:r w:rsidRPr="00EA0CCE">
              <w:rPr>
                <w:rFonts w:eastAsia="MS Mincho" w:cstheme="majorBidi"/>
                <w:szCs w:val="24"/>
                <w:vertAlign w:val="superscript"/>
                <w:lang w:eastAsia="ja-JP"/>
              </w:rPr>
              <w:fldChar w:fldCharType="end"/>
            </w:r>
            <w:r w:rsidRPr="00EA0CCE">
              <w:rPr>
                <w:rFonts w:eastAsia="MS Mincho" w:cstheme="majorBidi"/>
                <w:sz w:val="24"/>
                <w:szCs w:val="24"/>
                <w:lang w:eastAsia="ja-JP"/>
              </w:rPr>
              <w:t xml:space="preserve"> people (21)</w:t>
            </w:r>
          </w:p>
          <w:p w14:paraId="7DBA876F" w14:textId="403936EB" w:rsidR="00F45478" w:rsidRPr="00EA0CCE" w:rsidRDefault="00F45478" w:rsidP="00E402ED">
            <w:pPr>
              <w:rPr>
                <w:rFonts w:eastAsia="MS Mincho" w:cstheme="majorBidi"/>
                <w:sz w:val="24"/>
                <w:szCs w:val="24"/>
                <w:lang w:eastAsia="ja-JP"/>
              </w:rPr>
            </w:pPr>
            <w:r w:rsidRPr="00EA0CCE">
              <w:rPr>
                <w:rFonts w:eastAsia="MS Mincho" w:cstheme="majorBidi"/>
                <w:sz w:val="24"/>
                <w:szCs w:val="24"/>
                <w:lang w:eastAsia="ja-JP"/>
              </w:rPr>
              <w:t xml:space="preserve">iii. </w:t>
            </w:r>
            <w:r w:rsidRPr="00EA0CCE">
              <w:rPr>
                <w:rFonts w:eastAsia="MS Mincho" w:cstheme="majorBidi"/>
                <w:b/>
                <w:bCs/>
                <w:sz w:val="24"/>
                <w:szCs w:val="24"/>
                <w:lang w:eastAsia="ja-JP"/>
              </w:rPr>
              <w:t>Algeria:</w:t>
            </w:r>
            <w:r w:rsidRPr="00EA0CCE">
              <w:rPr>
                <w:rFonts w:eastAsia="MS Mincho" w:cstheme="majorBidi"/>
                <w:sz w:val="24"/>
                <w:szCs w:val="24"/>
                <w:lang w:eastAsia="ja-JP"/>
              </w:rPr>
              <w:t xml:space="preserve"> decolonization movements under ethno-cultural unity</w:t>
            </w:r>
            <w:r w:rsidRPr="00EA0CCE">
              <w:rPr>
                <w:rFonts w:eastAsia="MS Mincho" w:cstheme="majorBidi" w:hint="eastAsia"/>
                <w:sz w:val="24"/>
                <w:szCs w:val="24"/>
                <w:lang w:eastAsia="ja-JP"/>
              </w:rPr>
              <w:t xml:space="preserve"> /</w:t>
            </w:r>
            <w:r w:rsidRPr="00EA0CCE">
              <w:rPr>
                <w:rFonts w:eastAsia="MS Mincho" w:cstheme="majorBidi"/>
                <w:sz w:val="24"/>
                <w:szCs w:val="24"/>
                <w:lang w:eastAsia="ja-JP"/>
              </w:rPr>
              <w:t xml:space="preserve"> French colonialism using </w:t>
            </w:r>
            <w:r w:rsidRPr="00EA0CCE">
              <w:rPr>
                <w:rFonts w:eastAsia="MS Mincho" w:cstheme="majorBidi" w:hint="eastAsia"/>
                <w:sz w:val="24"/>
                <w:szCs w:val="24"/>
                <w:lang w:eastAsia="ja-JP"/>
              </w:rPr>
              <w:t xml:space="preserve">Indigenous Amazigh </w:t>
            </w:r>
            <w:r w:rsidRPr="00EA0CCE">
              <w:rPr>
                <w:rFonts w:eastAsia="MS Mincho" w:cstheme="majorBidi"/>
                <w:sz w:val="24"/>
                <w:szCs w:val="24"/>
                <w:lang w:eastAsia="ja-JP"/>
              </w:rPr>
              <w:t>identities to divide and conquer the North Africa (20)</w:t>
            </w:r>
          </w:p>
          <w:p w14:paraId="15B6C07A" w14:textId="6977D9BE" w:rsidR="00F45478" w:rsidRPr="00EA0CCE" w:rsidRDefault="00F45478" w:rsidP="00E402ED">
            <w:pPr>
              <w:rPr>
                <w:rFonts w:eastAsia="MS Mincho" w:cstheme="majorBidi"/>
                <w:sz w:val="24"/>
                <w:szCs w:val="24"/>
                <w:lang w:eastAsia="ja-JP"/>
              </w:rPr>
            </w:pPr>
            <w:r w:rsidRPr="00EA0CCE">
              <w:rPr>
                <w:rFonts w:eastAsia="MS Mincho" w:cstheme="majorBidi"/>
                <w:sz w:val="24"/>
                <w:szCs w:val="24"/>
                <w:lang w:eastAsia="ja-JP"/>
              </w:rPr>
              <w:t xml:space="preserve">iv. </w:t>
            </w:r>
            <w:r w:rsidRPr="00EA0CCE">
              <w:rPr>
                <w:rFonts w:eastAsia="MS Mincho" w:cstheme="majorBidi"/>
                <w:b/>
                <w:bCs/>
                <w:sz w:val="24"/>
                <w:szCs w:val="24"/>
                <w:lang w:eastAsia="ja-JP"/>
              </w:rPr>
              <w:t>Christianity/Islam:</w:t>
            </w:r>
            <w:r w:rsidRPr="00EA0CCE">
              <w:rPr>
                <w:rFonts w:eastAsia="MS Mincho" w:cstheme="majorBidi"/>
                <w:sz w:val="24"/>
                <w:szCs w:val="24"/>
                <w:lang w:eastAsia="ja-JP"/>
              </w:rPr>
              <w:t xml:space="preserve"> hegemony against IKS (10) (20); prioritising Arabic over other languages (19)</w:t>
            </w:r>
          </w:p>
        </w:tc>
        <w:tc>
          <w:tcPr>
            <w:tcW w:w="3605" w:type="dxa"/>
          </w:tcPr>
          <w:p w14:paraId="35B686A1" w14:textId="2FC44F5B" w:rsidR="00F45478" w:rsidRPr="00EA0CCE" w:rsidRDefault="00F45478" w:rsidP="00E402ED">
            <w:pPr>
              <w:rPr>
                <w:rFonts w:eastAsia="MS Mincho" w:cstheme="majorBidi"/>
                <w:sz w:val="24"/>
                <w:szCs w:val="24"/>
                <w:lang w:eastAsia="ja-JP"/>
              </w:rPr>
            </w:pPr>
            <w:proofErr w:type="spellStart"/>
            <w:r w:rsidRPr="00EA0CCE">
              <w:rPr>
                <w:rFonts w:eastAsia="MS Mincho" w:cstheme="majorBidi"/>
                <w:sz w:val="24"/>
                <w:szCs w:val="24"/>
                <w:lang w:eastAsia="ja-JP"/>
              </w:rPr>
              <w:t>i</w:t>
            </w:r>
            <w:proofErr w:type="spellEnd"/>
            <w:r w:rsidRPr="00EA0CCE">
              <w:rPr>
                <w:rFonts w:eastAsia="MS Mincho" w:cstheme="majorBidi"/>
                <w:sz w:val="24"/>
                <w:szCs w:val="24"/>
                <w:lang w:eastAsia="ja-JP"/>
              </w:rPr>
              <w:t xml:space="preserve">. </w:t>
            </w:r>
            <w:r w:rsidRPr="00940947">
              <w:rPr>
                <w:rFonts w:eastAsia="MS Mincho" w:cstheme="majorBidi"/>
                <w:sz w:val="24"/>
                <w:szCs w:val="24"/>
                <w:lang w:eastAsia="ja-JP"/>
              </w:rPr>
              <w:t>Geigi</w:t>
            </w:r>
            <w:r w:rsidRPr="00EA0CCE">
              <w:rPr>
                <w:rFonts w:eastAsia="MS Mincho" w:cstheme="majorBidi"/>
                <w:szCs w:val="24"/>
                <w:vertAlign w:val="superscript"/>
                <w:lang w:eastAsia="ja-JP"/>
              </w:rPr>
              <w:fldChar w:fldCharType="begin"/>
            </w:r>
            <w:r w:rsidRPr="00EA0CCE">
              <w:rPr>
                <w:rFonts w:eastAsia="MS Mincho" w:cstheme="majorBidi"/>
                <w:sz w:val="24"/>
                <w:szCs w:val="24"/>
                <w:vertAlign w:val="superscript"/>
                <w:lang w:eastAsia="ja-JP"/>
              </w:rPr>
              <w:instrText xml:space="preserve"> NOTEREF _Ref79852701 \h  \* MERGEFORMAT </w:instrText>
            </w:r>
            <w:r w:rsidRPr="00EA0CCE">
              <w:rPr>
                <w:rFonts w:eastAsia="MS Mincho" w:cstheme="majorBidi"/>
                <w:szCs w:val="24"/>
                <w:vertAlign w:val="superscript"/>
                <w:lang w:eastAsia="ja-JP"/>
              </w:rPr>
            </w:r>
            <w:r w:rsidRPr="00EA0CCE">
              <w:rPr>
                <w:rFonts w:eastAsia="MS Mincho" w:cstheme="majorBidi"/>
                <w:szCs w:val="24"/>
                <w:vertAlign w:val="superscript"/>
                <w:lang w:eastAsia="ja-JP"/>
              </w:rPr>
              <w:fldChar w:fldCharType="separate"/>
            </w:r>
            <w:r w:rsidR="00075D60" w:rsidRPr="00EA0CCE">
              <w:rPr>
                <w:rFonts w:eastAsia="MS Mincho" w:cstheme="majorBidi"/>
                <w:sz w:val="24"/>
                <w:szCs w:val="24"/>
                <w:vertAlign w:val="superscript"/>
                <w:lang w:eastAsia="ja-JP"/>
              </w:rPr>
              <w:t>15</w:t>
            </w:r>
            <w:r w:rsidRPr="00EA0CCE">
              <w:rPr>
                <w:rFonts w:eastAsia="MS Mincho" w:cstheme="majorBidi"/>
                <w:szCs w:val="24"/>
                <w:vertAlign w:val="superscript"/>
                <w:lang w:eastAsia="ja-JP"/>
              </w:rPr>
              <w:fldChar w:fldCharType="end"/>
            </w:r>
            <w:r w:rsidRPr="00EA0CCE">
              <w:rPr>
                <w:rFonts w:eastAsia="MS Mincho" w:cstheme="majorBidi"/>
                <w:sz w:val="24"/>
                <w:szCs w:val="24"/>
                <w:lang w:eastAsia="ja-JP"/>
              </w:rPr>
              <w:t xml:space="preserve"> community (11); lifestyle (15) (20); </w:t>
            </w:r>
            <w:r w:rsidRPr="00940947">
              <w:rPr>
                <w:rFonts w:eastAsia="MS Mincho" w:cstheme="majorBidi"/>
                <w:sz w:val="24"/>
                <w:szCs w:val="24"/>
                <w:lang w:eastAsia="ja-JP"/>
              </w:rPr>
              <w:t>Third Place</w:t>
            </w:r>
            <w:r w:rsidRPr="00EA0CCE">
              <w:rPr>
                <w:rFonts w:eastAsia="MS Mincho" w:cstheme="majorBidi"/>
                <w:sz w:val="24"/>
                <w:szCs w:val="24"/>
                <w:lang w:eastAsia="ja-JP"/>
              </w:rPr>
              <w:t xml:space="preserve"> </w:t>
            </w:r>
            <w:r w:rsidRPr="00EA0CCE">
              <w:rPr>
                <w:rFonts w:eastAsia="MS Mincho" w:cstheme="majorBidi"/>
                <w:szCs w:val="24"/>
                <w:lang w:eastAsia="ja-JP"/>
              </w:rPr>
              <w:fldChar w:fldCharType="begin"/>
            </w:r>
            <w:r w:rsidRPr="00EA0CCE">
              <w:rPr>
                <w:rFonts w:eastAsia="MS Mincho" w:cstheme="majorBidi"/>
                <w:sz w:val="24"/>
                <w:szCs w:val="24"/>
                <w:lang w:eastAsia="ja-JP"/>
              </w:rPr>
              <w:instrText xml:space="preserve"> ADDIN ZOTERO_ITEM CSL_CITATION {"citationID":"N89uPNYn","properties":{"formattedCitation":"(Oldenburg, 1999)","plainCitation":"(Oldenburg, 1999)","noteIndex":0},"citationItems":[{"id":5889,"uris":["http://zotero.org/users/2134402/items/83BWJL3R"],"uri":["http://zotero.org/users/2134402/items/83BWJL3R"],"itemData":{"id":5889,"type":"book","event-place":"New York; [Berkeley, Calif.","ISBN":"978-0-7867-5241-6","language":"English","note":"OCLC: 965725507","publisher":"Marlowe ; Distributed by Publishers Group West","publisher-place":"New York; [Berkeley, Calif.","source":"Open WorldCat","title":"The great good place: cafés, coffee shops, bookstores, bars, hair salons, and other hangouts at the heart of a community","title-short":"The great good place","author":[{"family":"Oldenburg","given":"Ray"}],"issued":{"date-parts":[["1999"]]}}}],"schema":"https://github.com/citation-style-language/schema/raw/master/csl-citation.json"} </w:instrText>
            </w:r>
            <w:r w:rsidRPr="00EA0CCE">
              <w:rPr>
                <w:rFonts w:eastAsia="MS Mincho" w:cstheme="majorBidi"/>
                <w:szCs w:val="24"/>
                <w:lang w:eastAsia="ja-JP"/>
              </w:rPr>
              <w:fldChar w:fldCharType="separate"/>
            </w:r>
            <w:r w:rsidRPr="00EA0CCE">
              <w:rPr>
                <w:rFonts w:ascii="Times New Roman" w:hAnsi="Times New Roman" w:cs="Times New Roman"/>
                <w:sz w:val="24"/>
                <w:szCs w:val="24"/>
              </w:rPr>
              <w:t>(Oldenburg, 1999)</w:t>
            </w:r>
            <w:r w:rsidRPr="00EA0CCE">
              <w:rPr>
                <w:rFonts w:eastAsia="MS Mincho" w:cstheme="majorBidi"/>
                <w:szCs w:val="24"/>
                <w:lang w:eastAsia="ja-JP"/>
              </w:rPr>
              <w:fldChar w:fldCharType="end"/>
            </w:r>
            <w:r w:rsidRPr="00EA0CCE">
              <w:rPr>
                <w:rFonts w:eastAsia="MS Mincho" w:cstheme="majorBidi"/>
                <w:sz w:val="24"/>
                <w:szCs w:val="24"/>
                <w:lang w:eastAsia="ja-JP"/>
              </w:rPr>
              <w:t xml:space="preserve"> (18); physical boundaries by lockdowns due to the pandemic of COVID-19 (22)</w:t>
            </w:r>
          </w:p>
          <w:p w14:paraId="3657A375" w14:textId="4091D469" w:rsidR="00F45478" w:rsidRPr="00EA0CCE" w:rsidRDefault="00F45478" w:rsidP="00E402ED">
            <w:pPr>
              <w:rPr>
                <w:rFonts w:eastAsia="MS Mincho" w:cstheme="majorBidi"/>
                <w:sz w:val="24"/>
                <w:szCs w:val="24"/>
                <w:lang w:eastAsia="ja-JP"/>
              </w:rPr>
            </w:pPr>
            <w:r w:rsidRPr="00EA0CCE">
              <w:rPr>
                <w:rFonts w:eastAsia="MS Mincho" w:cstheme="majorBidi"/>
                <w:sz w:val="24"/>
                <w:szCs w:val="24"/>
                <w:lang w:eastAsia="ja-JP"/>
              </w:rPr>
              <w:t>ii. monolingual Ryukyuan speaker (1); the 100</w:t>
            </w:r>
            <w:r w:rsidRPr="00EA0CCE">
              <w:rPr>
                <w:rFonts w:eastAsia="MS Mincho" w:cstheme="majorBidi"/>
                <w:sz w:val="24"/>
                <w:szCs w:val="24"/>
                <w:vertAlign w:val="superscript"/>
                <w:lang w:eastAsia="ja-JP"/>
              </w:rPr>
              <w:t>th</w:t>
            </w:r>
            <w:r w:rsidRPr="00EA0CCE">
              <w:rPr>
                <w:rFonts w:eastAsia="MS Mincho" w:cstheme="majorBidi"/>
                <w:sz w:val="24"/>
                <w:szCs w:val="24"/>
                <w:lang w:eastAsia="ja-JP"/>
              </w:rPr>
              <w:t xml:space="preserve"> anniversary (2); the incident of burning </w:t>
            </w:r>
            <w:r w:rsidRPr="00940947">
              <w:rPr>
                <w:rFonts w:eastAsia="MS Mincho" w:cstheme="majorBidi"/>
                <w:sz w:val="24"/>
                <w:szCs w:val="24"/>
                <w:lang w:eastAsia="ja-JP"/>
              </w:rPr>
              <w:t>Hinomaru</w:t>
            </w:r>
            <w:r w:rsidRPr="00EA0CCE">
              <w:rPr>
                <w:rFonts w:eastAsia="MS Mincho" w:cstheme="majorBidi"/>
                <w:szCs w:val="24"/>
                <w:vertAlign w:val="superscript"/>
                <w:lang w:eastAsia="ja-JP"/>
              </w:rPr>
              <w:fldChar w:fldCharType="begin"/>
            </w:r>
            <w:r w:rsidRPr="00EA0CCE">
              <w:rPr>
                <w:rFonts w:eastAsia="MS Mincho" w:cstheme="majorBidi"/>
                <w:sz w:val="24"/>
                <w:szCs w:val="24"/>
                <w:vertAlign w:val="superscript"/>
                <w:lang w:eastAsia="ja-JP"/>
              </w:rPr>
              <w:instrText xml:space="preserve"> NOTEREF _Ref79850290 \h  \* MERGEFORMAT </w:instrText>
            </w:r>
            <w:r w:rsidRPr="00EA0CCE">
              <w:rPr>
                <w:rFonts w:eastAsia="MS Mincho" w:cstheme="majorBidi"/>
                <w:szCs w:val="24"/>
                <w:vertAlign w:val="superscript"/>
                <w:lang w:eastAsia="ja-JP"/>
              </w:rPr>
            </w:r>
            <w:r w:rsidRPr="00EA0CCE">
              <w:rPr>
                <w:rFonts w:eastAsia="MS Mincho" w:cstheme="majorBidi"/>
                <w:szCs w:val="24"/>
                <w:vertAlign w:val="superscript"/>
                <w:lang w:eastAsia="ja-JP"/>
              </w:rPr>
              <w:fldChar w:fldCharType="separate"/>
            </w:r>
            <w:r w:rsidR="00075D60" w:rsidRPr="00EA0CCE">
              <w:rPr>
                <w:rFonts w:eastAsia="MS Mincho" w:cstheme="majorBidi"/>
                <w:sz w:val="24"/>
                <w:szCs w:val="24"/>
                <w:vertAlign w:val="superscript"/>
                <w:lang w:eastAsia="ja-JP"/>
              </w:rPr>
              <w:t>9</w:t>
            </w:r>
            <w:r w:rsidRPr="00EA0CCE">
              <w:rPr>
                <w:rFonts w:eastAsia="MS Mincho" w:cstheme="majorBidi"/>
                <w:szCs w:val="24"/>
                <w:vertAlign w:val="superscript"/>
                <w:lang w:eastAsia="ja-JP"/>
              </w:rPr>
              <w:fldChar w:fldCharType="end"/>
            </w:r>
            <w:r w:rsidRPr="00EA0CCE">
              <w:rPr>
                <w:rFonts w:eastAsia="MS Mincho" w:cstheme="majorBidi"/>
                <w:sz w:val="24"/>
                <w:szCs w:val="24"/>
                <w:vertAlign w:val="superscript"/>
                <w:lang w:eastAsia="ja-JP"/>
              </w:rPr>
              <w:t xml:space="preserve"> </w:t>
            </w:r>
            <w:r w:rsidRPr="00EA0CCE">
              <w:rPr>
                <w:rFonts w:eastAsia="MS Mincho" w:cstheme="majorBidi"/>
                <w:sz w:val="24"/>
                <w:szCs w:val="24"/>
                <w:lang w:eastAsia="ja-JP"/>
              </w:rPr>
              <w:t>(6); fancy clothes / Tokyoite-like speech (7); Japanese Saturday School in London (17)</w:t>
            </w:r>
          </w:p>
          <w:p w14:paraId="5B269898" w14:textId="34DA9E0F" w:rsidR="00F45478" w:rsidRPr="00EA0CCE" w:rsidRDefault="00F45478" w:rsidP="00E402ED">
            <w:pPr>
              <w:rPr>
                <w:rFonts w:eastAsia="MS Mincho" w:cstheme="majorBidi"/>
                <w:sz w:val="24"/>
                <w:szCs w:val="24"/>
                <w:lang w:eastAsia="ja-JP"/>
              </w:rPr>
            </w:pPr>
            <w:r w:rsidRPr="00EA0CCE">
              <w:rPr>
                <w:rFonts w:eastAsia="MS Mincho" w:cstheme="majorBidi"/>
                <w:sz w:val="24"/>
                <w:szCs w:val="24"/>
                <w:lang w:eastAsia="ja-JP"/>
              </w:rPr>
              <w:t>iii. a pierced thorn in my chest (20)</w:t>
            </w:r>
          </w:p>
          <w:p w14:paraId="1F02B37B" w14:textId="71C1D7A7" w:rsidR="00F45478" w:rsidRPr="00EA0CCE" w:rsidRDefault="00F45478" w:rsidP="00E402ED">
            <w:pPr>
              <w:rPr>
                <w:rFonts w:eastAsia="MS Mincho" w:cstheme="majorBidi"/>
                <w:sz w:val="24"/>
                <w:szCs w:val="24"/>
                <w:lang w:eastAsia="ja-JP"/>
              </w:rPr>
            </w:pPr>
            <w:r w:rsidRPr="00EA0CCE">
              <w:rPr>
                <w:rFonts w:eastAsia="MS Mincho" w:cstheme="majorBidi"/>
                <w:sz w:val="24"/>
                <w:szCs w:val="24"/>
                <w:lang w:eastAsia="ja-JP"/>
              </w:rPr>
              <w:t>iv. extravagant support (14-3)</w:t>
            </w:r>
          </w:p>
        </w:tc>
      </w:tr>
      <w:tr w:rsidR="00BD4C78" w:rsidRPr="00EA0CCE" w14:paraId="0FCB919D" w14:textId="77777777" w:rsidTr="00A00C53">
        <w:tc>
          <w:tcPr>
            <w:tcW w:w="1951" w:type="dxa"/>
            <w:tcBorders>
              <w:left w:val="single" w:sz="4" w:space="0" w:color="auto"/>
              <w:bottom w:val="single" w:sz="4" w:space="0" w:color="auto"/>
            </w:tcBorders>
          </w:tcPr>
          <w:p w14:paraId="4764EA84" w14:textId="7423552E" w:rsidR="00CF3BF0" w:rsidRPr="00EA0CCE" w:rsidRDefault="00CF3BF0" w:rsidP="00E402ED">
            <w:pPr>
              <w:rPr>
                <w:rFonts w:eastAsia="MS Mincho" w:cstheme="majorBidi"/>
                <w:b/>
                <w:bCs/>
                <w:sz w:val="24"/>
                <w:szCs w:val="24"/>
                <w:lang w:eastAsia="ja-JP"/>
              </w:rPr>
            </w:pPr>
            <w:r w:rsidRPr="00EA0CCE">
              <w:rPr>
                <w:rFonts w:eastAsia="MS Mincho" w:cstheme="majorBidi"/>
                <w:b/>
                <w:bCs/>
                <w:sz w:val="24"/>
                <w:szCs w:val="24"/>
                <w:lang w:eastAsia="ja-JP"/>
              </w:rPr>
              <w:t>i</w:t>
            </w:r>
            <w:r w:rsidR="00BD4C78" w:rsidRPr="00EA0CCE">
              <w:rPr>
                <w:rFonts w:eastAsia="MS Mincho" w:cstheme="majorBidi"/>
                <w:b/>
                <w:bCs/>
                <w:sz w:val="24"/>
                <w:szCs w:val="24"/>
                <w:lang w:eastAsia="ja-JP"/>
              </w:rPr>
              <w:t>magina</w:t>
            </w:r>
            <w:r w:rsidRPr="00EA0CCE">
              <w:rPr>
                <w:rFonts w:eastAsia="MS Mincho" w:cstheme="majorBidi"/>
                <w:b/>
                <w:bCs/>
                <w:sz w:val="24"/>
                <w:szCs w:val="24"/>
                <w:lang w:eastAsia="ja-JP"/>
              </w:rPr>
              <w:t>tion</w:t>
            </w:r>
          </w:p>
          <w:p w14:paraId="1D98F150" w14:textId="5742E422" w:rsidR="00CF3BF0" w:rsidRPr="00EA0CCE" w:rsidRDefault="00CF3BF0" w:rsidP="00E402ED">
            <w:pPr>
              <w:rPr>
                <w:rFonts w:eastAsia="MS Mincho" w:cstheme="majorBidi"/>
                <w:b/>
                <w:bCs/>
                <w:sz w:val="24"/>
                <w:szCs w:val="24"/>
                <w:lang w:eastAsia="ja-JP"/>
              </w:rPr>
            </w:pPr>
          </w:p>
        </w:tc>
        <w:tc>
          <w:tcPr>
            <w:tcW w:w="3686" w:type="dxa"/>
            <w:tcBorders>
              <w:bottom w:val="single" w:sz="4" w:space="0" w:color="auto"/>
            </w:tcBorders>
          </w:tcPr>
          <w:p w14:paraId="43435081" w14:textId="2466D2DF" w:rsidR="00BD4C78" w:rsidRPr="00EA0CCE" w:rsidRDefault="00CF3BF0" w:rsidP="00E402ED">
            <w:pPr>
              <w:rPr>
                <w:rFonts w:eastAsia="Yu Mincho" w:cstheme="majorBidi"/>
                <w:sz w:val="24"/>
                <w:szCs w:val="24"/>
                <w:lang w:eastAsia="ja-JP"/>
              </w:rPr>
            </w:pPr>
            <w:proofErr w:type="spellStart"/>
            <w:r w:rsidRPr="00EA0CCE">
              <w:rPr>
                <w:rFonts w:eastAsia="Yu Mincho" w:cstheme="majorBidi"/>
                <w:sz w:val="24"/>
                <w:szCs w:val="24"/>
                <w:lang w:eastAsia="ja-JP"/>
              </w:rPr>
              <w:t>i</w:t>
            </w:r>
            <w:proofErr w:type="spellEnd"/>
            <w:r w:rsidRPr="00EA0CCE">
              <w:rPr>
                <w:rFonts w:eastAsia="Yu Mincho" w:cstheme="majorBidi"/>
                <w:sz w:val="24"/>
                <w:szCs w:val="24"/>
                <w:lang w:eastAsia="ja-JP"/>
              </w:rPr>
              <w:t xml:space="preserve">. imaginary paradise: </w:t>
            </w:r>
            <w:r w:rsidR="00BD4C78" w:rsidRPr="00EA0CCE">
              <w:rPr>
                <w:rFonts w:eastAsia="Yu Mincho" w:cstheme="majorBidi"/>
                <w:sz w:val="24"/>
                <w:szCs w:val="24"/>
                <w:lang w:eastAsia="ja-JP"/>
              </w:rPr>
              <w:t>mainlanders’ image of Indigenous territories</w:t>
            </w:r>
            <w:r w:rsidRPr="00EA0CCE">
              <w:rPr>
                <w:rFonts w:eastAsia="Yu Mincho" w:cstheme="majorBidi"/>
                <w:sz w:val="24"/>
                <w:szCs w:val="24"/>
                <w:lang w:eastAsia="ja-JP"/>
              </w:rPr>
              <w:t xml:space="preserve"> (7)</w:t>
            </w:r>
            <w:r w:rsidR="00BD4C78" w:rsidRPr="00EA0CCE">
              <w:rPr>
                <w:rFonts w:eastAsia="Yu Mincho" w:cstheme="majorBidi"/>
                <w:sz w:val="24"/>
                <w:szCs w:val="24"/>
                <w:lang w:eastAsia="ja-JP"/>
              </w:rPr>
              <w:t xml:space="preserve">; my imaginary life as a nun </w:t>
            </w:r>
            <w:r w:rsidRPr="00EA0CCE">
              <w:rPr>
                <w:rFonts w:eastAsia="Yu Mincho" w:cstheme="majorBidi"/>
                <w:sz w:val="24"/>
                <w:szCs w:val="24"/>
                <w:lang w:eastAsia="ja-JP"/>
              </w:rPr>
              <w:t>/ to live as a</w:t>
            </w:r>
            <w:r w:rsidR="00BD4C78" w:rsidRPr="00EA0CCE">
              <w:rPr>
                <w:rFonts w:eastAsia="Yu Mincho" w:cstheme="majorBidi"/>
                <w:sz w:val="24"/>
                <w:szCs w:val="24"/>
                <w:lang w:eastAsia="ja-JP"/>
              </w:rPr>
              <w:t xml:space="preserve"> family in Muslim society</w:t>
            </w:r>
            <w:r w:rsidRPr="00EA0CCE">
              <w:rPr>
                <w:rFonts w:eastAsia="Yu Mincho" w:cstheme="majorBidi"/>
                <w:sz w:val="24"/>
                <w:szCs w:val="24"/>
                <w:lang w:eastAsia="ja-JP"/>
              </w:rPr>
              <w:t xml:space="preserve"> (14)</w:t>
            </w:r>
            <w:r w:rsidR="00BD4C78" w:rsidRPr="00EA0CCE">
              <w:rPr>
                <w:rFonts w:eastAsia="Yu Mincho" w:cstheme="majorBidi"/>
                <w:sz w:val="24"/>
                <w:szCs w:val="24"/>
                <w:lang w:eastAsia="ja-JP"/>
              </w:rPr>
              <w:t xml:space="preserve">; </w:t>
            </w:r>
            <w:r w:rsidR="00BD4C78" w:rsidRPr="00EA0CCE">
              <w:rPr>
                <w:rFonts w:eastAsia="Yu Mincho" w:cstheme="majorBidi"/>
                <w:i/>
                <w:iCs/>
                <w:sz w:val="24"/>
                <w:szCs w:val="24"/>
                <w:lang w:eastAsia="ja-JP"/>
              </w:rPr>
              <w:t>Indigenous efflorescence</w:t>
            </w:r>
            <w:r w:rsidR="00BD4C78" w:rsidRPr="00EA0CCE">
              <w:rPr>
                <w:rFonts w:eastAsia="Yu Mincho" w:cstheme="majorBidi"/>
                <w:sz w:val="24"/>
                <w:szCs w:val="24"/>
                <w:lang w:eastAsia="ja-JP"/>
              </w:rPr>
              <w:t xml:space="preserve"> </w:t>
            </w:r>
            <w:r w:rsidR="00BD4C78" w:rsidRPr="00EA0CCE">
              <w:rPr>
                <w:rFonts w:eastAsia="Yu Mincho" w:cstheme="majorBidi"/>
                <w:szCs w:val="24"/>
                <w:lang w:eastAsia="ja-JP"/>
              </w:rPr>
              <w:fldChar w:fldCharType="begin"/>
            </w:r>
            <w:r w:rsidR="00BD4C78" w:rsidRPr="00EA0CCE">
              <w:rPr>
                <w:rFonts w:eastAsia="Yu Mincho" w:cstheme="majorBidi"/>
                <w:sz w:val="24"/>
                <w:szCs w:val="24"/>
                <w:lang w:eastAsia="ja-JP"/>
              </w:rPr>
              <w:instrText xml:space="preserve"> ADDIN ZOTERO_ITEM CSL_CITATION {"citationID":"f7V8SHvX","properties":{"formattedCitation":"(Roche, Maruyama and Virdi Kroik, 2018)","plainCitation":"(Roche, Maruyama and Virdi Kroik, 2018)","noteIndex":0},"citationItems":[{"id":488,"uris":["http://zotero.org/users/2134402/items/G7T2FC7N"],"uri":["http://zotero.org/users/2134402/items/G7T2FC7N"],"itemData":{"id":488,"type":"book","abstract":"Indigenous efflorescence refers to the surprising economic prosperity, demographic increase and cultural renaissance currently found amongst many Indigenous communities around the world. This book moves beyond a more familiar focus on ‘revitalisation’ to situate these developments within their broader political and economic contexts. The materials in this volume also examine the everyday practices and subjectivities of Indigenous efflorescence and how these exist in tension with ongoing colonisation of Indigenous lands, and the destabilising impacts of global neoliberal capitalism. Contributions to this volume include both research articles and shorter case studies, and are drawn from amongst the Ainu and Sami (Saami/Sámi) peoples (in Ainu Mosir in northern Japan, and Sapmi in northern Europe, respectively). This volume will be of use to scholars working on contemporary Indigenous issues, as well as to Indigenous peoples engaged in linguistic and cultural revitalisation, and other aspects of Indigenous efflorescence.","collection-title":"Monographs in Anthropology","event-place":"Australia","ISBN":"978-1-76046-263-5","language":"English","note":"Accepted: 2019-01-07 14:06:37\nDOI: 10.22459/IE.2018","publisher":"Australian National University Press","publisher-place":"Australia","title":"Indigenous Efflorescence: Beyond Revitalisation in Sapmi and Ainu Mosir","editor":[{"family":"Roche","given":"Gerald"},{"family":"Maruyama","given":"Hiroshi"},{"family":"Virdi Kroik","given":"Åsa"}],"accessed":{"date-parts":[["2020",5,3]]},"issued":{"date-parts":[["2018"]]}}}],"schema":"https://github.com/citation-style-language/schema/raw/master/csl-citation.json"} </w:instrText>
            </w:r>
            <w:r w:rsidR="00BD4C78" w:rsidRPr="00EA0CCE">
              <w:rPr>
                <w:rFonts w:eastAsia="Yu Mincho" w:cstheme="majorBidi"/>
                <w:szCs w:val="24"/>
                <w:lang w:eastAsia="ja-JP"/>
              </w:rPr>
              <w:fldChar w:fldCharType="separate"/>
            </w:r>
            <w:r w:rsidR="00BD4C78" w:rsidRPr="00EA0CCE">
              <w:rPr>
                <w:rFonts w:ascii="Times New Roman" w:hAnsi="Times New Roman" w:cs="Times New Roman"/>
                <w:sz w:val="24"/>
                <w:szCs w:val="24"/>
              </w:rPr>
              <w:t>(Roche, Maruyama and Virdi Kroik, 2018)</w:t>
            </w:r>
            <w:r w:rsidR="00BD4C78" w:rsidRPr="00EA0CCE">
              <w:rPr>
                <w:rFonts w:eastAsia="Yu Mincho" w:cstheme="majorBidi"/>
                <w:szCs w:val="24"/>
                <w:lang w:eastAsia="ja-JP"/>
              </w:rPr>
              <w:fldChar w:fldCharType="end"/>
            </w:r>
            <w:r w:rsidRPr="00EA0CCE">
              <w:rPr>
                <w:rFonts w:eastAsia="Yu Mincho" w:cstheme="majorBidi"/>
                <w:sz w:val="24"/>
                <w:szCs w:val="24"/>
                <w:lang w:eastAsia="ja-JP"/>
              </w:rPr>
              <w:t xml:space="preserve"> (21)</w:t>
            </w:r>
          </w:p>
          <w:p w14:paraId="0B18FEB7" w14:textId="268895F9" w:rsidR="00BD4C78" w:rsidRPr="00EA0CCE" w:rsidRDefault="00BD4C78" w:rsidP="00E402ED">
            <w:pPr>
              <w:rPr>
                <w:rFonts w:eastAsia="Yu Mincho" w:cstheme="majorBidi"/>
                <w:sz w:val="24"/>
                <w:szCs w:val="24"/>
                <w:lang w:eastAsia="ja-JP"/>
              </w:rPr>
            </w:pPr>
            <w:r w:rsidRPr="00EA0CCE">
              <w:rPr>
                <w:rFonts w:eastAsia="Yu Mincho" w:cstheme="majorBidi"/>
                <w:sz w:val="24"/>
                <w:szCs w:val="24"/>
                <w:lang w:eastAsia="ja-JP"/>
              </w:rPr>
              <w:t>ii. associated emotions: healing, hope, a sense of true belonging</w:t>
            </w:r>
          </w:p>
          <w:p w14:paraId="0F6E5285" w14:textId="3179E383" w:rsidR="00BD4C78" w:rsidRPr="00EA0CCE" w:rsidRDefault="00BD4C78" w:rsidP="00E402ED">
            <w:pPr>
              <w:rPr>
                <w:rFonts w:eastAsia="Yu Mincho" w:cstheme="majorBidi"/>
                <w:sz w:val="24"/>
                <w:szCs w:val="24"/>
                <w:lang w:eastAsia="ja-JP"/>
              </w:rPr>
            </w:pPr>
            <w:r w:rsidRPr="00EA0CCE">
              <w:rPr>
                <w:rFonts w:eastAsia="Yu Mincho" w:cstheme="majorBidi"/>
                <w:sz w:val="24"/>
                <w:szCs w:val="24"/>
                <w:lang w:eastAsia="ja-JP"/>
              </w:rPr>
              <w:t>iii. counter effects</w:t>
            </w:r>
          </w:p>
        </w:tc>
        <w:tc>
          <w:tcPr>
            <w:tcW w:w="3605" w:type="dxa"/>
            <w:tcBorders>
              <w:bottom w:val="single" w:sz="4" w:space="0" w:color="auto"/>
              <w:right w:val="single" w:sz="4" w:space="0" w:color="auto"/>
            </w:tcBorders>
          </w:tcPr>
          <w:p w14:paraId="7A2630C1" w14:textId="35AA06B7" w:rsidR="00BD4C78" w:rsidRPr="00EA0CCE" w:rsidRDefault="00BD4C78" w:rsidP="00E402ED">
            <w:pPr>
              <w:rPr>
                <w:rFonts w:eastAsia="Yu Mincho" w:cstheme="majorBidi"/>
                <w:i/>
                <w:iCs/>
                <w:sz w:val="24"/>
                <w:szCs w:val="24"/>
                <w:lang w:eastAsia="ja-JP"/>
              </w:rPr>
            </w:pPr>
            <w:proofErr w:type="spellStart"/>
            <w:r w:rsidRPr="00EA0CCE">
              <w:rPr>
                <w:rFonts w:eastAsia="MS Mincho" w:cstheme="majorBidi"/>
                <w:sz w:val="24"/>
                <w:szCs w:val="24"/>
                <w:lang w:eastAsia="ja-JP"/>
              </w:rPr>
              <w:t>i</w:t>
            </w:r>
            <w:proofErr w:type="spellEnd"/>
            <w:r w:rsidRPr="00EA0CCE">
              <w:rPr>
                <w:rFonts w:eastAsia="MS Mincho" w:cstheme="majorBidi"/>
                <w:sz w:val="24"/>
                <w:szCs w:val="24"/>
                <w:lang w:eastAsia="ja-JP"/>
              </w:rPr>
              <w:t xml:space="preserve">. </w:t>
            </w:r>
            <w:proofErr w:type="spellStart"/>
            <w:r w:rsidRPr="00940947">
              <w:rPr>
                <w:rFonts w:eastAsia="MS Mincho" w:cstheme="majorBidi"/>
                <w:sz w:val="24"/>
                <w:szCs w:val="24"/>
                <w:lang w:eastAsia="ja-JP"/>
              </w:rPr>
              <w:t>Thirdspace</w:t>
            </w:r>
            <w:proofErr w:type="spellEnd"/>
            <w:r w:rsidRPr="00EA0CCE">
              <w:rPr>
                <w:rFonts w:eastAsia="MS Mincho" w:cstheme="majorBidi"/>
                <w:sz w:val="24"/>
                <w:szCs w:val="24"/>
                <w:lang w:eastAsia="ja-JP"/>
              </w:rPr>
              <w:t xml:space="preserve"> </w:t>
            </w:r>
            <w:r w:rsidRPr="00EA0CCE">
              <w:rPr>
                <w:rFonts w:eastAsia="MS Mincho" w:cstheme="majorBidi"/>
                <w:szCs w:val="24"/>
                <w:lang w:eastAsia="ja-JP"/>
              </w:rPr>
              <w:fldChar w:fldCharType="begin"/>
            </w:r>
            <w:r w:rsidRPr="00EA0CCE">
              <w:rPr>
                <w:rFonts w:eastAsia="MS Mincho" w:cstheme="majorBidi"/>
                <w:sz w:val="24"/>
                <w:szCs w:val="24"/>
                <w:lang w:eastAsia="ja-JP"/>
              </w:rPr>
              <w:instrText xml:space="preserve"> ADDIN ZOTERO_ITEM CSL_CITATION {"citationID":"pYJ2ddZt","properties":{"formattedCitation":"(Soja, 1996)","plainCitation":"(Soja, 1996)","noteIndex":0},"citationItems":[{"id":2226,"uris":["http://zotero.org/users/2134402/items/RDFSFK7K"],"uri":["http://zotero.org/users/2134402/items/RDFSFK7K"],"itemData":{"id":2226,"type":"book","call-number":"HM206 .S633 1996","event-place":"Cambridge, Mass","ISBN":"978-1-55786-674-5","number-of-pages":"334","publisher":"Blackwell","publisher-place":"Cambridge, Mass","source":"Library of Congress ISBN","title":"Thirdspace: journeys to Los Angeles and other real-and-imagined places","title-short":"Thirdspace","author":[{"family":"Soja","given":"Edward W."}],"issued":{"date-parts":[["1996"]]}}}],"schema":"https://github.com/citation-style-language/schema/raw/master/csl-citation.json"} </w:instrText>
            </w:r>
            <w:r w:rsidRPr="00EA0CCE">
              <w:rPr>
                <w:rFonts w:eastAsia="MS Mincho" w:cstheme="majorBidi"/>
                <w:szCs w:val="24"/>
                <w:lang w:eastAsia="ja-JP"/>
              </w:rPr>
              <w:fldChar w:fldCharType="separate"/>
            </w:r>
            <w:r w:rsidRPr="00EA0CCE">
              <w:rPr>
                <w:rFonts w:ascii="Times New Roman" w:hAnsi="Times New Roman" w:cs="Times New Roman"/>
                <w:sz w:val="24"/>
                <w:szCs w:val="24"/>
              </w:rPr>
              <w:t>(Soja, 1996)</w:t>
            </w:r>
            <w:r w:rsidRPr="00EA0CCE">
              <w:rPr>
                <w:rFonts w:eastAsia="MS Mincho" w:cstheme="majorBidi"/>
                <w:szCs w:val="24"/>
                <w:lang w:eastAsia="ja-JP"/>
              </w:rPr>
              <w:fldChar w:fldCharType="end"/>
            </w:r>
            <w:r w:rsidRPr="00EA0CCE">
              <w:rPr>
                <w:rFonts w:eastAsia="MS Mincho" w:cstheme="majorBidi"/>
                <w:sz w:val="24"/>
                <w:szCs w:val="24"/>
                <w:lang w:eastAsia="ja-JP"/>
              </w:rPr>
              <w:t xml:space="preserve"> (21); </w:t>
            </w:r>
            <w:r w:rsidRPr="00940947">
              <w:rPr>
                <w:rFonts w:eastAsia="Yu Mincho" w:cstheme="majorBidi"/>
                <w:sz w:val="24"/>
                <w:szCs w:val="24"/>
                <w:lang w:eastAsia="ja-JP"/>
              </w:rPr>
              <w:t>Blue Bird of Happiness</w:t>
            </w:r>
          </w:p>
          <w:p w14:paraId="30D0F534" w14:textId="124D335E" w:rsidR="00BD4C78" w:rsidRPr="00EA0CCE" w:rsidRDefault="00BD4C78" w:rsidP="00E402ED">
            <w:pPr>
              <w:rPr>
                <w:rFonts w:eastAsia="MS Mincho" w:cstheme="majorBidi"/>
                <w:sz w:val="24"/>
                <w:szCs w:val="24"/>
                <w:lang w:eastAsia="ja-JP"/>
              </w:rPr>
            </w:pPr>
            <w:r w:rsidRPr="00EA0CCE">
              <w:rPr>
                <w:rFonts w:eastAsia="MS Mincho" w:cstheme="majorBidi"/>
                <w:sz w:val="24"/>
                <w:szCs w:val="24"/>
                <w:lang w:eastAsia="ja-JP"/>
              </w:rPr>
              <w:t>ii. released from the cage</w:t>
            </w:r>
            <w:r w:rsidR="00E93489" w:rsidRPr="00EA0CCE">
              <w:rPr>
                <w:rFonts w:eastAsia="MS Mincho" w:cstheme="majorBidi"/>
                <w:sz w:val="24"/>
                <w:szCs w:val="24"/>
                <w:lang w:eastAsia="ja-JP"/>
              </w:rPr>
              <w:t xml:space="preserve"> /</w:t>
            </w:r>
            <w:r w:rsidRPr="00EA0CCE">
              <w:rPr>
                <w:rFonts w:eastAsia="MS Mincho" w:cstheme="majorBidi"/>
                <w:sz w:val="24"/>
                <w:szCs w:val="24"/>
                <w:lang w:eastAsia="ja-JP"/>
              </w:rPr>
              <w:t xml:space="preserve"> a seagull’s call from high up in the sky</w:t>
            </w:r>
            <w:r w:rsidR="00E93489" w:rsidRPr="00EA0CCE">
              <w:rPr>
                <w:rFonts w:eastAsia="MS Mincho" w:cstheme="majorBidi"/>
                <w:sz w:val="24"/>
                <w:szCs w:val="24"/>
                <w:lang w:eastAsia="ja-JP"/>
              </w:rPr>
              <w:t xml:space="preserve"> /</w:t>
            </w:r>
            <w:r w:rsidRPr="00EA0CCE">
              <w:rPr>
                <w:rFonts w:eastAsia="MS Mincho" w:cstheme="majorBidi"/>
                <w:sz w:val="24"/>
                <w:szCs w:val="24"/>
                <w:lang w:eastAsia="ja-JP"/>
              </w:rPr>
              <w:t xml:space="preserve"> a key to open the door to luminant realms</w:t>
            </w:r>
            <w:r w:rsidR="00E93489" w:rsidRPr="00EA0CCE">
              <w:rPr>
                <w:rFonts w:eastAsia="MS Mincho" w:cstheme="majorBidi"/>
                <w:sz w:val="24"/>
                <w:szCs w:val="24"/>
                <w:lang w:eastAsia="ja-JP"/>
              </w:rPr>
              <w:t xml:space="preserve"> (Prologue)</w:t>
            </w:r>
            <w:r w:rsidRPr="00EA0CCE">
              <w:rPr>
                <w:rFonts w:eastAsia="MS Mincho" w:cstheme="majorBidi"/>
                <w:sz w:val="24"/>
                <w:szCs w:val="24"/>
                <w:lang w:eastAsia="ja-JP"/>
              </w:rPr>
              <w:t>; the horizon at dawn or dusk / a corner of the churchyard (3)</w:t>
            </w:r>
          </w:p>
          <w:p w14:paraId="16608499" w14:textId="02B12405" w:rsidR="00BD4C78" w:rsidRPr="00EA0CCE" w:rsidRDefault="00BD4C78" w:rsidP="00E402ED">
            <w:pPr>
              <w:rPr>
                <w:rFonts w:eastAsia="MS Mincho" w:cstheme="majorBidi"/>
                <w:sz w:val="24"/>
                <w:szCs w:val="24"/>
                <w:lang w:eastAsia="ja-JP"/>
              </w:rPr>
            </w:pPr>
            <w:r w:rsidRPr="00EA0CCE">
              <w:rPr>
                <w:rFonts w:eastAsia="MS Mincho" w:cstheme="majorBidi"/>
                <w:sz w:val="24"/>
                <w:szCs w:val="24"/>
                <w:lang w:eastAsia="ja-JP"/>
              </w:rPr>
              <w:t>iii. garden eels stow away quickly as I move the water nearby</w:t>
            </w:r>
            <w:r w:rsidR="00E93489" w:rsidRPr="00EA0CCE">
              <w:rPr>
                <w:rFonts w:eastAsia="MS Mincho" w:cstheme="majorBidi"/>
                <w:sz w:val="24"/>
                <w:szCs w:val="24"/>
                <w:lang w:eastAsia="ja-JP"/>
              </w:rPr>
              <w:t xml:space="preserve"> (Epilogue)</w:t>
            </w:r>
          </w:p>
        </w:tc>
      </w:tr>
    </w:tbl>
    <w:p w14:paraId="002172D1" w14:textId="0342A55B" w:rsidR="00555F40" w:rsidRPr="00EA0CCE" w:rsidRDefault="00555F40" w:rsidP="00E402ED">
      <w:pPr>
        <w:spacing w:after="0" w:line="480" w:lineRule="auto"/>
        <w:rPr>
          <w:rFonts w:eastAsia="Yu Mincho" w:cstheme="majorBidi"/>
          <w:szCs w:val="24"/>
          <w:highlight w:val="cyan"/>
          <w:lang w:eastAsia="ja-JP"/>
        </w:rPr>
      </w:pPr>
    </w:p>
    <w:p w14:paraId="2DB57B40" w14:textId="6C1D7FCF" w:rsidR="00D11E5D" w:rsidRPr="00E402ED" w:rsidRDefault="00D11E5D" w:rsidP="00E402ED">
      <w:pPr>
        <w:pStyle w:val="Heading3"/>
        <w:spacing w:line="480" w:lineRule="auto"/>
      </w:pPr>
      <w:bookmarkStart w:id="28" w:name="_Toc80180071"/>
      <w:r w:rsidRPr="00EA0CCE">
        <w:t xml:space="preserve">7.1.1. </w:t>
      </w:r>
      <w:r w:rsidR="003577A5" w:rsidRPr="00EA0CCE">
        <w:t xml:space="preserve">A unique Ryukyuan realm </w:t>
      </w:r>
      <w:proofErr w:type="spellStart"/>
      <w:r w:rsidR="003577A5" w:rsidRPr="00940947">
        <w:t>in</w:t>
      </w:r>
      <w:r w:rsidR="003577A5" w:rsidRPr="00940947">
        <w:rPr>
          <w:rFonts w:eastAsia="Yu Mincho"/>
          <w:lang w:eastAsia="ja-JP"/>
        </w:rPr>
        <w:t>ō</w:t>
      </w:r>
      <w:bookmarkEnd w:id="28"/>
      <w:proofErr w:type="spellEnd"/>
    </w:p>
    <w:p w14:paraId="74BC0402" w14:textId="62CB3BA2" w:rsidR="00D11E5D" w:rsidRPr="00EA0CCE" w:rsidRDefault="00D11E5D" w:rsidP="00E402ED">
      <w:pPr>
        <w:pStyle w:val="CommentText"/>
        <w:spacing w:after="0" w:line="480" w:lineRule="auto"/>
        <w:rPr>
          <w:sz w:val="24"/>
          <w:szCs w:val="24"/>
          <w:highlight w:val="yellow"/>
          <w:lang w:eastAsia="ja-JP"/>
        </w:rPr>
      </w:pPr>
      <w:r w:rsidRPr="00EA0CCE">
        <w:rPr>
          <w:sz w:val="24"/>
          <w:szCs w:val="24"/>
          <w:lang w:eastAsia="ja-JP"/>
        </w:rPr>
        <w:t>The Ryukyu Islands (</w:t>
      </w:r>
      <w:r w:rsidR="000D79FA" w:rsidRPr="00EA0CCE">
        <w:rPr>
          <w:sz w:val="24"/>
          <w:szCs w:val="24"/>
          <w:lang w:eastAsia="ja-JP"/>
        </w:rPr>
        <w:fldChar w:fldCharType="begin"/>
      </w:r>
      <w:r w:rsidR="000D79FA" w:rsidRPr="00EA0CCE">
        <w:rPr>
          <w:sz w:val="24"/>
          <w:szCs w:val="24"/>
          <w:lang w:eastAsia="ja-JP"/>
        </w:rPr>
        <w:instrText xml:space="preserve"> REF _Ref79874835 \h  \* MERGEFORMAT </w:instrText>
      </w:r>
      <w:r w:rsidR="000D79FA" w:rsidRPr="00EA0CCE">
        <w:rPr>
          <w:sz w:val="24"/>
          <w:szCs w:val="24"/>
          <w:lang w:eastAsia="ja-JP"/>
        </w:rPr>
      </w:r>
      <w:r w:rsidR="000D79FA" w:rsidRPr="00EA0CCE">
        <w:rPr>
          <w:sz w:val="24"/>
          <w:szCs w:val="24"/>
          <w:lang w:eastAsia="ja-JP"/>
        </w:rPr>
        <w:fldChar w:fldCharType="separate"/>
      </w:r>
      <w:r w:rsidR="00075D60" w:rsidRPr="00EA0CCE">
        <w:rPr>
          <w:sz w:val="24"/>
          <w:szCs w:val="24"/>
        </w:rPr>
        <w:t xml:space="preserve">Figure </w:t>
      </w:r>
      <w:r w:rsidR="00075D60" w:rsidRPr="00EA0CCE">
        <w:rPr>
          <w:noProof/>
          <w:sz w:val="24"/>
          <w:szCs w:val="24"/>
        </w:rPr>
        <w:t>2</w:t>
      </w:r>
      <w:r w:rsidR="000D79FA" w:rsidRPr="00EA0CCE">
        <w:rPr>
          <w:sz w:val="24"/>
          <w:szCs w:val="24"/>
          <w:lang w:eastAsia="ja-JP"/>
        </w:rPr>
        <w:fldChar w:fldCharType="end"/>
      </w:r>
      <w:r w:rsidR="000D79FA" w:rsidRPr="00EA0CCE">
        <w:rPr>
          <w:sz w:val="24"/>
          <w:szCs w:val="24"/>
          <w:lang w:eastAsia="ja-JP"/>
        </w:rPr>
        <w:t>: left</w:t>
      </w:r>
      <w:r w:rsidRPr="00EA0CCE">
        <w:rPr>
          <w:sz w:val="24"/>
          <w:szCs w:val="24"/>
          <w:lang w:eastAsia="ja-JP"/>
        </w:rPr>
        <w:t xml:space="preserve">) are fed by the Kuroshio Current from the Western Pacific Warm Pool (WPWP), which makes the </w:t>
      </w:r>
      <w:r w:rsidR="00922BC0" w:rsidRPr="00EA0CCE">
        <w:rPr>
          <w:sz w:val="24"/>
          <w:szCs w:val="24"/>
          <w:lang w:eastAsia="ja-JP"/>
        </w:rPr>
        <w:t>i</w:t>
      </w:r>
      <w:r w:rsidRPr="00EA0CCE">
        <w:rPr>
          <w:sz w:val="24"/>
          <w:szCs w:val="24"/>
          <w:lang w:eastAsia="ja-JP"/>
        </w:rPr>
        <w:t xml:space="preserve">slands one of the richest </w:t>
      </w:r>
      <w:r w:rsidRPr="00EA0CCE">
        <w:rPr>
          <w:rFonts w:hint="eastAsia"/>
          <w:sz w:val="24"/>
          <w:szCs w:val="24"/>
          <w:lang w:eastAsia="ja-JP"/>
        </w:rPr>
        <w:t>c</w:t>
      </w:r>
      <w:r w:rsidRPr="00EA0CCE">
        <w:rPr>
          <w:sz w:val="24"/>
          <w:szCs w:val="24"/>
          <w:lang w:eastAsia="ja-JP"/>
        </w:rPr>
        <w:t xml:space="preserve">entres of endemic species in the world’s coral reefs </w:t>
      </w:r>
      <w:r w:rsidRPr="00EA0CCE">
        <w:rPr>
          <w:sz w:val="24"/>
          <w:szCs w:val="24"/>
          <w:lang w:eastAsia="ja-JP"/>
        </w:rPr>
        <w:fldChar w:fldCharType="begin"/>
      </w:r>
      <w:r w:rsidRPr="00EA0CCE">
        <w:rPr>
          <w:sz w:val="24"/>
          <w:szCs w:val="24"/>
          <w:lang w:eastAsia="ja-JP"/>
        </w:rPr>
        <w:instrText xml:space="preserve"> ADDIN ZOTERO_ITEM CSL_CITATION {"citationID":"lmlrRfgD","properties":{"formattedCitation":"(Kan, 2011)","plainCitation":"(Kan, 2011)","dontUpdate":true,"noteIndex":0},"citationItems":[{"id":3261,"uris":["http://zotero.org/users/2134402/items/CS6HY9TN"],"uri":["http://zotero.org/users/2134402/items/CS6HY9TN"],"itemData":{"id":3261,"type":"chapter","abstract":"Radiocarbon is a useful means for obtaining the age of death of a carbon-bearing organism. With the help of international scientists, a robust calibration has been developed back to 50,000 years ago. Annual tree rings provide the calibration back to $12,594 year BP and corals and forams helped refine this calibration back to 50,000 years ago using uranium-series dating in conjunction with radiocarbon dating. Corals have also played a role in trying to understand the oceanic uptake of CO2 and for tracking ocean currents and circulation.","collection-title":"Encyclopedia of Earth Sciences Series","container-title":"Encyclopedia of Modern Coral Reefs: Structure, Form and Process","event-place":"Dordrecht","ISBN":"978-90-481-2638-5","language":"en","note":"DOI: 10.1007/978-90-481-2639-2","page":"940-945","publisher":"Springer Netherlands","publisher-place":"Dordrecht","source":"DOI.org (Crossref)","title":"Ryukyu Islands","URL":"http://link.springer.com/10.1007/978-90-481-2639-2","editor":[{"family":"Hopley","given":"David"}],"author":[{"family":"Kan","given":"Hironobu"}],"accessed":{"date-parts":[["2021",4,12]]},"issued":{"date-parts":[["2011"]]}}}],"schema":"https://github.com/citation-style-language/schema/raw/master/csl-citation.json"} </w:instrText>
      </w:r>
      <w:r w:rsidRPr="00EA0CCE">
        <w:rPr>
          <w:sz w:val="24"/>
          <w:szCs w:val="24"/>
          <w:lang w:eastAsia="ja-JP"/>
        </w:rPr>
        <w:fldChar w:fldCharType="separate"/>
      </w:r>
      <w:r w:rsidRPr="00EA0CCE">
        <w:rPr>
          <w:sz w:val="24"/>
          <w:szCs w:val="24"/>
        </w:rPr>
        <w:t>(Kan 2011)</w:t>
      </w:r>
      <w:r w:rsidRPr="00EA0CCE">
        <w:rPr>
          <w:sz w:val="24"/>
          <w:szCs w:val="24"/>
          <w:lang w:eastAsia="ja-JP"/>
        </w:rPr>
        <w:fldChar w:fldCharType="end"/>
      </w:r>
      <w:r w:rsidRPr="00EA0CCE">
        <w:rPr>
          <w:sz w:val="24"/>
          <w:szCs w:val="24"/>
          <w:lang w:eastAsia="ja-JP"/>
        </w:rPr>
        <w:t xml:space="preserve">. They are also located in the typical track of typhoons originating from WPWP </w:t>
      </w:r>
      <w:r w:rsidRPr="00EA0CCE">
        <w:rPr>
          <w:sz w:val="24"/>
          <w:szCs w:val="24"/>
          <w:lang w:eastAsia="ja-JP"/>
        </w:rPr>
        <w:fldChar w:fldCharType="begin"/>
      </w:r>
      <w:r w:rsidRPr="00EA0CCE">
        <w:rPr>
          <w:sz w:val="24"/>
          <w:szCs w:val="24"/>
          <w:lang w:eastAsia="ja-JP"/>
        </w:rPr>
        <w:instrText xml:space="preserve"> ADDIN ZOTERO_ITEM CSL_CITATION {"citationID":"qgYSwemo","properties":{"formattedCitation":"(Kan, 2011)","plainCitation":"(Kan, 2011)","dontUpdate":true,"noteIndex":0},"citationItems":[{"id":3261,"uris":["http://zotero.org/users/2134402/items/CS6HY9TN"],"uri":["http://zotero.org/users/2134402/items/CS6HY9TN"],"itemData":{"id":3261,"type":"chapter","abstract":"Radiocarbon is a useful means for obtaining the age of death of a carbon-bearing organism. With the help of international scientists, a robust calibration has been developed back to 50,000 years ago. Annual tree rings provide the calibration back to $12,594 year BP and corals and forams helped refine this calibration back to 50,000 years ago using uranium-series dating in conjunction with radiocarbon dating. Corals have also played a role in trying to understand the oceanic uptake of CO2 and for tracking ocean currents and circulation.","collection-title":"Encyclopedia of Earth Sciences Series","container-title":"Encyclopedia of Modern Coral Reefs: Structure, Form and Process","event-place":"Dordrecht","ISBN":"978-90-481-2638-5","language":"en","note":"DOI: 10.1007/978-90-481-2639-2","page":"940-945","publisher":"Springer Netherlands","publisher-place":"Dordrecht","source":"DOI.org (Crossref)","title":"Ryukyu Islands","URL":"http://link.springer.com/10.1007/978-90-481-2639-2","editor":[{"family":"Hopley","given":"David"}],"author":[{"family":"Kan","given":"Hironobu"}],"accessed":{"date-parts":[["2021",4,12]]},"issued":{"date-parts":[["2011"]]}}}],"schema":"https://github.com/citation-style-language/schema/raw/master/csl-citation.json"} </w:instrText>
      </w:r>
      <w:r w:rsidRPr="00EA0CCE">
        <w:rPr>
          <w:sz w:val="24"/>
          <w:szCs w:val="24"/>
          <w:lang w:eastAsia="ja-JP"/>
        </w:rPr>
        <w:fldChar w:fldCharType="separate"/>
      </w:r>
      <w:r w:rsidRPr="00EA0CCE">
        <w:rPr>
          <w:sz w:val="24"/>
          <w:szCs w:val="24"/>
        </w:rPr>
        <w:t>(Kan 2011)</w:t>
      </w:r>
      <w:r w:rsidRPr="00EA0CCE">
        <w:rPr>
          <w:sz w:val="24"/>
          <w:szCs w:val="24"/>
          <w:lang w:eastAsia="ja-JP"/>
        </w:rPr>
        <w:fldChar w:fldCharType="end"/>
      </w:r>
      <w:r w:rsidRPr="00EA0CCE">
        <w:rPr>
          <w:sz w:val="24"/>
          <w:szCs w:val="24"/>
          <w:lang w:eastAsia="ja-JP"/>
        </w:rPr>
        <w:t xml:space="preserve">, which </w:t>
      </w:r>
      <w:r w:rsidR="00BA50C9" w:rsidRPr="00EA0CCE">
        <w:rPr>
          <w:sz w:val="24"/>
          <w:szCs w:val="24"/>
          <w:lang w:eastAsia="ja-JP"/>
        </w:rPr>
        <w:t xml:space="preserve">also </w:t>
      </w:r>
      <w:r w:rsidRPr="00EA0CCE">
        <w:rPr>
          <w:sz w:val="24"/>
          <w:szCs w:val="24"/>
          <w:lang w:eastAsia="ja-JP"/>
        </w:rPr>
        <w:t xml:space="preserve">contributes to the unique </w:t>
      </w:r>
      <w:r w:rsidR="000D79FA" w:rsidRPr="00EA0CCE">
        <w:rPr>
          <w:sz w:val="24"/>
          <w:szCs w:val="24"/>
          <w:lang w:eastAsia="ja-JP"/>
        </w:rPr>
        <w:t xml:space="preserve">spatial </w:t>
      </w:r>
      <w:r w:rsidRPr="00EA0CCE">
        <w:rPr>
          <w:sz w:val="24"/>
          <w:szCs w:val="24"/>
          <w:lang w:eastAsia="ja-JP"/>
        </w:rPr>
        <w:t xml:space="preserve">formation of Ryukyuan </w:t>
      </w:r>
      <w:r w:rsidR="000D79FA" w:rsidRPr="00EA0CCE">
        <w:rPr>
          <w:sz w:val="24"/>
          <w:szCs w:val="24"/>
          <w:lang w:eastAsia="ja-JP"/>
        </w:rPr>
        <w:t>community (</w:t>
      </w:r>
      <w:r w:rsidR="000D79FA" w:rsidRPr="00EA0CCE">
        <w:rPr>
          <w:sz w:val="24"/>
          <w:szCs w:val="24"/>
          <w:lang w:eastAsia="ja-JP"/>
        </w:rPr>
        <w:fldChar w:fldCharType="begin"/>
      </w:r>
      <w:r w:rsidR="000D79FA" w:rsidRPr="00EA0CCE">
        <w:rPr>
          <w:sz w:val="24"/>
          <w:szCs w:val="24"/>
          <w:lang w:eastAsia="ja-JP"/>
        </w:rPr>
        <w:instrText xml:space="preserve"> REF _Ref79874835 \h </w:instrText>
      </w:r>
      <w:r w:rsidR="00EA0CCE" w:rsidRPr="00EA0CCE">
        <w:rPr>
          <w:sz w:val="24"/>
          <w:szCs w:val="24"/>
          <w:lang w:eastAsia="ja-JP"/>
        </w:rPr>
        <w:instrText xml:space="preserve"> \* MERGEFORMAT </w:instrText>
      </w:r>
      <w:r w:rsidR="000D79FA" w:rsidRPr="00EA0CCE">
        <w:rPr>
          <w:sz w:val="24"/>
          <w:szCs w:val="24"/>
          <w:lang w:eastAsia="ja-JP"/>
        </w:rPr>
      </w:r>
      <w:r w:rsidR="000D79FA" w:rsidRPr="00EA0CCE">
        <w:rPr>
          <w:sz w:val="24"/>
          <w:szCs w:val="24"/>
          <w:lang w:eastAsia="ja-JP"/>
        </w:rPr>
        <w:fldChar w:fldCharType="separate"/>
      </w:r>
      <w:r w:rsidR="00075D60" w:rsidRPr="00EA0CCE">
        <w:rPr>
          <w:sz w:val="24"/>
          <w:szCs w:val="24"/>
        </w:rPr>
        <w:t xml:space="preserve">Figure </w:t>
      </w:r>
      <w:r w:rsidR="00075D60" w:rsidRPr="00EA0CCE">
        <w:rPr>
          <w:noProof/>
          <w:sz w:val="24"/>
          <w:szCs w:val="24"/>
        </w:rPr>
        <w:t>2</w:t>
      </w:r>
      <w:r w:rsidR="000D79FA" w:rsidRPr="00EA0CCE">
        <w:rPr>
          <w:sz w:val="24"/>
          <w:szCs w:val="24"/>
          <w:lang w:eastAsia="ja-JP"/>
        </w:rPr>
        <w:fldChar w:fldCharType="end"/>
      </w:r>
      <w:r w:rsidR="000D79FA" w:rsidRPr="00EA0CCE">
        <w:rPr>
          <w:sz w:val="24"/>
          <w:szCs w:val="24"/>
          <w:lang w:eastAsia="ja-JP"/>
        </w:rPr>
        <w:t>: right).</w:t>
      </w:r>
    </w:p>
    <w:p w14:paraId="7BA94DB9" w14:textId="3AC192D3" w:rsidR="003577A5" w:rsidRPr="00EA0CCE" w:rsidRDefault="00952271" w:rsidP="00E402ED">
      <w:pPr>
        <w:spacing w:after="0" w:line="480" w:lineRule="auto"/>
        <w:ind w:firstLine="720"/>
        <w:rPr>
          <w:rFonts w:eastAsia="Yu Mincho" w:cstheme="majorBidi"/>
          <w:szCs w:val="24"/>
          <w:lang w:eastAsia="ja-JP"/>
        </w:rPr>
      </w:pPr>
      <w:r w:rsidRPr="00EA0CCE">
        <w:rPr>
          <w:rFonts w:eastAsia="Times New Roman" w:cstheme="majorBidi"/>
          <w:szCs w:val="24"/>
        </w:rPr>
        <w:t xml:space="preserve">As </w:t>
      </w:r>
      <w:r w:rsidR="00201513" w:rsidRPr="00EA0CCE">
        <w:rPr>
          <w:rFonts w:eastAsia="Times New Roman" w:cstheme="majorBidi"/>
          <w:szCs w:val="24"/>
        </w:rPr>
        <w:t>seen</w:t>
      </w:r>
      <w:r w:rsidRPr="00EA0CCE">
        <w:rPr>
          <w:rFonts w:eastAsia="Times New Roman" w:cstheme="majorBidi"/>
          <w:szCs w:val="24"/>
        </w:rPr>
        <w:t xml:space="preserve"> in Episode 23 and 24, the coral reef lagoon </w:t>
      </w:r>
      <w:proofErr w:type="spellStart"/>
      <w:r w:rsidRPr="00940947">
        <w:rPr>
          <w:rFonts w:eastAsia="Times New Roman" w:cstheme="majorBidi"/>
          <w:szCs w:val="24"/>
        </w:rPr>
        <w:t>in</w:t>
      </w:r>
      <w:r w:rsidRPr="00940947">
        <w:rPr>
          <w:rFonts w:eastAsia="Yu Mincho" w:cstheme="majorBidi"/>
          <w:szCs w:val="24"/>
          <w:lang w:eastAsia="ja-JP"/>
        </w:rPr>
        <w:t>ō</w:t>
      </w:r>
      <w:proofErr w:type="spellEnd"/>
      <w:r w:rsidRPr="00EA0CCE">
        <w:rPr>
          <w:rFonts w:eastAsia="Yu Mincho" w:cstheme="majorBidi" w:hint="eastAsia"/>
          <w:i/>
          <w:iCs/>
          <w:szCs w:val="24"/>
          <w:lang w:eastAsia="ja-JP"/>
        </w:rPr>
        <w:t xml:space="preserve"> </w:t>
      </w:r>
      <w:r w:rsidRPr="00EA0CCE">
        <w:rPr>
          <w:rFonts w:eastAsia="Yu Mincho" w:cstheme="majorBidi"/>
          <w:i/>
          <w:iCs/>
          <w:szCs w:val="24"/>
          <w:lang w:eastAsia="ja-JP"/>
        </w:rPr>
        <w:fldChar w:fldCharType="begin"/>
      </w:r>
      <w:r w:rsidRPr="00EA0CCE">
        <w:rPr>
          <w:rFonts w:eastAsia="Yu Mincho" w:cstheme="majorBidi"/>
          <w:i/>
          <w:iCs/>
          <w:szCs w:val="24"/>
          <w:lang w:eastAsia="ja-JP"/>
        </w:rPr>
        <w:instrText xml:space="preserve"> ADDIN ZOTERO_ITEM CSL_CITATION {"citationID":"BWwCNn9Z","properties":{"formattedCitation":"(Hashio, 2017)","plainCitation":"(Hashio, 2017)","noteIndex":0},"citationItems":[{"id":6477,"uris":["http://zotero.org/users/2134402/items/QRGJCI62"],"uri":["http:</w:instrText>
      </w:r>
      <w:r w:rsidRPr="00EA0CCE">
        <w:rPr>
          <w:rFonts w:eastAsia="Yu Mincho" w:cstheme="majorBidi" w:hint="eastAsia"/>
          <w:i/>
          <w:iCs/>
          <w:szCs w:val="24"/>
          <w:lang w:eastAsia="ja-JP"/>
        </w:rPr>
        <w:instrText>//zotero.org/users/2134402/items/QRGJCI62"],"itemData":{"id":6477,"type":"article-journal","abstract":"</w:instrText>
      </w:r>
      <w:r w:rsidRPr="00EA0CCE">
        <w:rPr>
          <w:rFonts w:eastAsia="Yu Mincho" w:cstheme="majorBidi" w:hint="eastAsia"/>
          <w:i/>
          <w:iCs/>
          <w:szCs w:val="24"/>
          <w:lang w:eastAsia="ja-JP"/>
        </w:rPr>
        <w:instrText>仲松弥秀氏は、古代沖縄の色彩概念は、奄美諸島も同様「青の世界」は明るい世界に通ずる淡い世界で、</w:instrText>
      </w:r>
      <w:r w:rsidRPr="00EA0CCE">
        <w:rPr>
          <w:rFonts w:eastAsia="Yu Mincho" w:cstheme="majorBidi" w:hint="eastAsia"/>
          <w:i/>
          <w:iCs/>
          <w:szCs w:val="24"/>
          <w:lang w:eastAsia="ja-JP"/>
        </w:rPr>
        <w:instrText>\n</w:instrText>
      </w:r>
      <w:r w:rsidRPr="00EA0CCE">
        <w:rPr>
          <w:rFonts w:eastAsia="Yu Mincho" w:cstheme="majorBidi" w:hint="eastAsia"/>
          <w:i/>
          <w:iCs/>
          <w:szCs w:val="24"/>
          <w:lang w:eastAsia="ja-JP"/>
        </w:rPr>
        <w:instrText>『古事記』の黄の世界と類似しているとした。「おう」の付く地名・御嶽名・神名が見出されることから、</w:instrText>
      </w:r>
      <w:r w:rsidRPr="00EA0CCE">
        <w:rPr>
          <w:rFonts w:eastAsia="Yu Mincho" w:cstheme="majorBidi" w:hint="eastAsia"/>
          <w:i/>
          <w:iCs/>
          <w:szCs w:val="24"/>
          <w:lang w:eastAsia="ja-JP"/>
        </w:rPr>
        <w:instrText>\n</w:instrText>
      </w:r>
      <w:r w:rsidRPr="00EA0CCE">
        <w:rPr>
          <w:rFonts w:eastAsia="Yu Mincho" w:cstheme="majorBidi" w:hint="eastAsia"/>
          <w:i/>
          <w:iCs/>
          <w:szCs w:val="24"/>
          <w:lang w:eastAsia="ja-JP"/>
        </w:rPr>
        <w:instrText>古代沖縄人が「青の世界」を想定していたとし、奥武島は「青の島」であり、死後の世界の島と考えた。</w:instrText>
      </w:r>
      <w:r w:rsidRPr="00EA0CCE">
        <w:rPr>
          <w:rFonts w:eastAsia="Yu Mincho" w:cstheme="majorBidi" w:hint="eastAsia"/>
          <w:i/>
          <w:iCs/>
          <w:szCs w:val="24"/>
          <w:lang w:eastAsia="ja-JP"/>
        </w:rPr>
        <w:instrText>\n</w:instrText>
      </w:r>
      <w:r w:rsidRPr="00EA0CCE">
        <w:rPr>
          <w:rFonts w:eastAsia="Yu Mincho" w:cstheme="majorBidi" w:hint="eastAsia"/>
          <w:i/>
          <w:iCs/>
          <w:szCs w:val="24"/>
          <w:lang w:eastAsia="ja-JP"/>
        </w:rPr>
        <w:instrText>谷川健一氏は、奥武の島は人が死ぬと死体を運んで葬った地先の小島であり、風葬墓に葬られた死者が黄色い世界に住むということから、「青の島」を他界の色として捉えた。崎山理氏は、青は「中空」を意味する言葉と推定し、マライ・ポリネシア祖語</w:instrText>
      </w:r>
      <w:r w:rsidRPr="00EA0CCE">
        <w:rPr>
          <w:rFonts w:eastAsia="Yu Mincho" w:cstheme="majorBidi"/>
          <w:i/>
          <w:iCs/>
          <w:szCs w:val="24"/>
          <w:lang w:eastAsia="ja-JP"/>
        </w:rPr>
        <w:instrText xml:space="preserve">*awaŋ </w:instrText>
      </w:r>
      <w:r w:rsidRPr="00EA0CCE">
        <w:rPr>
          <w:rFonts w:eastAsia="Yu Mincho" w:cstheme="majorBidi" w:hint="eastAsia"/>
          <w:i/>
          <w:iCs/>
          <w:szCs w:val="24"/>
          <w:lang w:eastAsia="ja-JP"/>
        </w:rPr>
        <w:instrText>は、奈良朝の上代日本語では、アワ「淡」、アヲ「青」となった。近江の語源アハ－うみ「淡海、相海」は、アワ－うみが本来の語源であり、中空の色を反映している様とした。筆者は、琉球弧で礁池を表す「イノー」の語源は、逆語序である「海淡」とし、「あの世とこの世との間」を表す「境域」「中間の世界」と解釈した。</w:instrText>
      </w:r>
      <w:r w:rsidRPr="00EA0CCE">
        <w:rPr>
          <w:rFonts w:eastAsia="Yu Mincho" w:cstheme="majorBidi" w:hint="eastAsia"/>
          <w:i/>
          <w:iCs/>
          <w:szCs w:val="24"/>
          <w:lang w:eastAsia="ja-JP"/>
        </w:rPr>
        <w:instrText>","container-title":"The bulletin of the University of Kochi. Faculty of Cultural Studies issue","page":"33-50","title":"An Essay on the Linguistic Culture of Spatial Perception in the Ryukyu Region: Thoughts on</w:instrText>
      </w:r>
      <w:r w:rsidRPr="00EA0CCE">
        <w:rPr>
          <w:rFonts w:eastAsia="Yu Mincho" w:cstheme="majorBidi" w:hint="eastAsia"/>
          <w:i/>
          <w:iCs/>
          <w:szCs w:val="24"/>
          <w:lang w:eastAsia="ja-JP"/>
        </w:rPr>
        <w:instrText>“</w:instrText>
      </w:r>
      <w:r w:rsidRPr="00EA0CCE">
        <w:rPr>
          <w:rFonts w:eastAsia="Yu Mincho" w:cstheme="majorBidi" w:hint="eastAsia"/>
          <w:i/>
          <w:iCs/>
          <w:szCs w:val="24"/>
          <w:lang w:eastAsia="ja-JP"/>
        </w:rPr>
        <w:instrText xml:space="preserve"> Inō </w:instrText>
      </w:r>
      <w:r w:rsidRPr="00EA0CCE">
        <w:rPr>
          <w:rFonts w:eastAsia="Yu Mincho" w:cstheme="majorBidi" w:hint="eastAsia"/>
          <w:i/>
          <w:iCs/>
          <w:szCs w:val="24"/>
          <w:lang w:eastAsia="ja-JP"/>
        </w:rPr>
        <w:instrText>”</w:instrText>
      </w:r>
      <w:r w:rsidRPr="00EA0CCE">
        <w:rPr>
          <w:rFonts w:eastAsia="Yu Mincho" w:cstheme="majorBidi" w:hint="eastAsia"/>
          <w:i/>
          <w:iCs/>
          <w:szCs w:val="24"/>
          <w:lang w:eastAsia="ja-JP"/>
        </w:rPr>
        <w:instrText xml:space="preserve"> and the World of</w:instrText>
      </w:r>
      <w:r w:rsidRPr="00EA0CCE">
        <w:rPr>
          <w:rFonts w:eastAsia="Yu Mincho" w:cstheme="majorBidi" w:hint="eastAsia"/>
          <w:i/>
          <w:iCs/>
          <w:szCs w:val="24"/>
          <w:lang w:eastAsia="ja-JP"/>
        </w:rPr>
        <w:instrText>“</w:instrText>
      </w:r>
      <w:r w:rsidRPr="00EA0CCE">
        <w:rPr>
          <w:rFonts w:eastAsia="Yu Mincho" w:cstheme="majorBidi" w:hint="eastAsia"/>
          <w:i/>
          <w:iCs/>
          <w:szCs w:val="24"/>
          <w:lang w:eastAsia="ja-JP"/>
        </w:rPr>
        <w:instrText xml:space="preserve"> Blue</w:instrText>
      </w:r>
      <w:r w:rsidRPr="00EA0CCE">
        <w:rPr>
          <w:rFonts w:eastAsia="Yu Mincho" w:cstheme="majorBidi" w:hint="eastAsia"/>
          <w:i/>
          <w:iCs/>
          <w:szCs w:val="24"/>
          <w:lang w:eastAsia="ja-JP"/>
        </w:rPr>
        <w:instrText>”</w:instrText>
      </w:r>
      <w:r w:rsidRPr="00EA0CCE">
        <w:rPr>
          <w:rFonts w:eastAsia="Yu Mincho" w:cstheme="majorBidi" w:hint="eastAsia"/>
          <w:i/>
          <w:iCs/>
          <w:szCs w:val="24"/>
          <w:lang w:eastAsia="ja-JP"/>
        </w:rPr>
        <w:instrText>","v</w:instrText>
      </w:r>
      <w:r w:rsidRPr="00EA0CCE">
        <w:rPr>
          <w:rFonts w:eastAsia="Yu Mincho" w:cstheme="majorBidi"/>
          <w:i/>
          <w:iCs/>
          <w:szCs w:val="24"/>
          <w:lang w:eastAsia="ja-JP"/>
        </w:rPr>
        <w:instrText xml:space="preserve">olume":"66","author":[{"family":"Hashio","given":"Naokazu"}],"issued":{"date-parts":[["2017"]]}}}],"schema":"https://github.com/citation-style-language/schema/raw/master/csl-citation.json"} </w:instrText>
      </w:r>
      <w:r w:rsidRPr="00EA0CCE">
        <w:rPr>
          <w:rFonts w:eastAsia="Yu Mincho" w:cstheme="majorBidi"/>
          <w:i/>
          <w:iCs/>
          <w:szCs w:val="24"/>
          <w:lang w:eastAsia="ja-JP"/>
        </w:rPr>
        <w:fldChar w:fldCharType="separate"/>
      </w:r>
      <w:r w:rsidRPr="00EA0CCE">
        <w:rPr>
          <w:rFonts w:ascii="Times New Roman" w:hAnsi="Times New Roman" w:cs="Times New Roman"/>
          <w:szCs w:val="24"/>
        </w:rPr>
        <w:t>(</w:t>
      </w:r>
      <w:proofErr w:type="spellStart"/>
      <w:r w:rsidRPr="00EA0CCE">
        <w:rPr>
          <w:rFonts w:ascii="Times New Roman" w:hAnsi="Times New Roman" w:cs="Times New Roman"/>
          <w:szCs w:val="24"/>
        </w:rPr>
        <w:t>Hashio</w:t>
      </w:r>
      <w:proofErr w:type="spellEnd"/>
      <w:r w:rsidRPr="00EA0CCE">
        <w:rPr>
          <w:rFonts w:ascii="Times New Roman" w:hAnsi="Times New Roman" w:cs="Times New Roman"/>
          <w:szCs w:val="24"/>
        </w:rPr>
        <w:t>, 2017)</w:t>
      </w:r>
      <w:r w:rsidRPr="00EA0CCE">
        <w:rPr>
          <w:rFonts w:eastAsia="Yu Mincho" w:cstheme="majorBidi"/>
          <w:i/>
          <w:iCs/>
          <w:szCs w:val="24"/>
          <w:lang w:eastAsia="ja-JP"/>
        </w:rPr>
        <w:fldChar w:fldCharType="end"/>
      </w:r>
      <w:r w:rsidR="00FE2BC4" w:rsidRPr="00EA0CCE">
        <w:rPr>
          <w:rFonts w:eastAsia="Yu Mincho" w:cstheme="majorBidi"/>
          <w:i/>
          <w:iCs/>
          <w:szCs w:val="24"/>
          <w:lang w:eastAsia="ja-JP"/>
        </w:rPr>
        <w:t xml:space="preserve"> </w:t>
      </w:r>
      <w:r w:rsidR="00FE2BC4" w:rsidRPr="00EA0CCE">
        <w:rPr>
          <w:rFonts w:eastAsia="Yu Mincho" w:cstheme="majorBidi"/>
          <w:szCs w:val="24"/>
          <w:lang w:eastAsia="ja-JP"/>
        </w:rPr>
        <w:t xml:space="preserve">is </w:t>
      </w:r>
      <w:r w:rsidR="00D07365" w:rsidRPr="00EA0CCE">
        <w:rPr>
          <w:rFonts w:eastAsia="Yu Mincho" w:cstheme="majorBidi"/>
          <w:szCs w:val="24"/>
          <w:lang w:eastAsia="ja-JP"/>
        </w:rPr>
        <w:t xml:space="preserve">both </w:t>
      </w:r>
      <w:r w:rsidR="00FE2BC4" w:rsidRPr="00EA0CCE">
        <w:rPr>
          <w:rFonts w:eastAsia="Yu Mincho" w:cstheme="majorBidi"/>
          <w:szCs w:val="24"/>
          <w:lang w:eastAsia="ja-JP"/>
        </w:rPr>
        <w:t xml:space="preserve">a </w:t>
      </w:r>
      <w:r w:rsidR="00D07365" w:rsidRPr="00EA0CCE">
        <w:rPr>
          <w:rFonts w:eastAsia="Yu Mincho" w:cstheme="majorBidi"/>
          <w:szCs w:val="24"/>
          <w:lang w:eastAsia="ja-JP"/>
        </w:rPr>
        <w:t xml:space="preserve">pivotal element of the unique cosmological constructions </w:t>
      </w:r>
      <w:r w:rsidR="00D07365" w:rsidRPr="00EA0CCE">
        <w:rPr>
          <w:rFonts w:eastAsia="Yu Mincho" w:cstheme="majorBidi"/>
          <w:szCs w:val="24"/>
          <w:lang w:eastAsia="ja-JP"/>
        </w:rPr>
        <w:fldChar w:fldCharType="begin"/>
      </w:r>
      <w:r w:rsidR="00E15346" w:rsidRPr="00EA0CCE">
        <w:rPr>
          <w:rFonts w:eastAsia="Yu Mincho" w:cstheme="majorBidi"/>
          <w:szCs w:val="24"/>
          <w:lang w:eastAsia="ja-JP"/>
        </w:rPr>
        <w:instrText xml:space="preserve"> ADDIN ZOTERO_ITEM CSL_CITATION {"citationID":"Ps4tufjA","properties":{"formattedCitation":"(Abe, 2016)","plainCitation":"(Abe, 2016)","noteIndex":0},"citationItems":[{"id":3178,"uris":["http://zotero.org/users/2134402/items/38QVIVWR"],"uri":["http://zotero.org/users/2134402/items/38QVIVWR"],"itemData":{"id":3178,"type":"thesis","genre":"PhD Thesis","publisher":"Meiji University","title":"Seiji Jinruigaku no Riron to sono Gendai teki Igi [The Theories of Political Anthropology and its Significance in the Contemporary World]","URL":"http://hdl.handle.net/10291/18769","author":[{"family":"Abe","given":"Tsukasa"}],"issued":{"date-parts":[["2016"]]}}}],"schema":"https://github.com/citation-style-language/schema/raw/master/csl-citation.json"} </w:instrText>
      </w:r>
      <w:r w:rsidR="00D07365" w:rsidRPr="00EA0CCE">
        <w:rPr>
          <w:rFonts w:eastAsia="Yu Mincho" w:cstheme="majorBidi"/>
          <w:szCs w:val="24"/>
          <w:lang w:eastAsia="ja-JP"/>
        </w:rPr>
        <w:fldChar w:fldCharType="separate"/>
      </w:r>
      <w:r w:rsidR="00D07365" w:rsidRPr="00EA0CCE">
        <w:rPr>
          <w:rFonts w:ascii="Times New Roman" w:hAnsi="Times New Roman" w:cs="Times New Roman"/>
          <w:szCs w:val="24"/>
        </w:rPr>
        <w:t>(Abe, 2016)</w:t>
      </w:r>
      <w:r w:rsidR="00D07365" w:rsidRPr="00EA0CCE">
        <w:rPr>
          <w:rFonts w:eastAsia="Yu Mincho" w:cstheme="majorBidi"/>
          <w:szCs w:val="24"/>
          <w:lang w:eastAsia="ja-JP"/>
        </w:rPr>
        <w:fldChar w:fldCharType="end"/>
      </w:r>
      <w:r w:rsidR="00D07365" w:rsidRPr="00EA0CCE">
        <w:rPr>
          <w:rFonts w:eastAsia="Yu Mincho" w:cstheme="majorBidi"/>
          <w:szCs w:val="24"/>
          <w:lang w:eastAsia="ja-JP"/>
        </w:rPr>
        <w:t xml:space="preserve"> and a source of</w:t>
      </w:r>
      <w:r w:rsidR="00524887" w:rsidRPr="00EA0CCE">
        <w:rPr>
          <w:rFonts w:eastAsia="Yu Mincho" w:cstheme="majorBidi"/>
          <w:szCs w:val="24"/>
          <w:lang w:eastAsia="ja-JP"/>
        </w:rPr>
        <w:t xml:space="preserve"> </w:t>
      </w:r>
      <w:r w:rsidR="00D07365" w:rsidRPr="00EA0CCE">
        <w:rPr>
          <w:rFonts w:eastAsia="Yu Mincho" w:cstheme="majorBidi"/>
          <w:szCs w:val="24"/>
          <w:lang w:eastAsia="ja-JP"/>
        </w:rPr>
        <w:t>resource</w:t>
      </w:r>
      <w:r w:rsidR="00201513" w:rsidRPr="00EA0CCE">
        <w:rPr>
          <w:rFonts w:eastAsia="Yu Mincho" w:cstheme="majorBidi"/>
          <w:szCs w:val="24"/>
          <w:lang w:eastAsia="ja-JP"/>
        </w:rPr>
        <w:t xml:space="preserve"> for </w:t>
      </w:r>
      <w:r w:rsidR="008E6433" w:rsidRPr="00EA0CCE">
        <w:rPr>
          <w:rFonts w:eastAsia="Yu Mincho" w:cstheme="majorBidi"/>
          <w:szCs w:val="24"/>
          <w:lang w:eastAsia="ja-JP"/>
        </w:rPr>
        <w:t xml:space="preserve">their </w:t>
      </w:r>
      <w:r w:rsidR="00524887" w:rsidRPr="00EA0CCE">
        <w:rPr>
          <w:rFonts w:eastAsia="Yu Mincho" w:cstheme="majorBidi"/>
          <w:szCs w:val="24"/>
          <w:lang w:eastAsia="ja-JP"/>
        </w:rPr>
        <w:t>everyday life</w:t>
      </w:r>
      <w:r w:rsidR="00D07365" w:rsidRPr="00EA0CCE">
        <w:rPr>
          <w:rFonts w:eastAsia="Yu Mincho" w:cstheme="majorBidi"/>
          <w:szCs w:val="24"/>
          <w:lang w:eastAsia="ja-JP"/>
        </w:rPr>
        <w:t>.</w:t>
      </w:r>
      <w:r w:rsidR="00AD6633" w:rsidRPr="00EA0CCE">
        <w:rPr>
          <w:rFonts w:eastAsia="Yu Mincho" w:cstheme="majorBidi"/>
          <w:szCs w:val="24"/>
          <w:lang w:eastAsia="ja-JP"/>
        </w:rPr>
        <w:t xml:space="preserve"> However,</w:t>
      </w:r>
      <w:r w:rsidR="009F70E2" w:rsidRPr="00EA0CCE">
        <w:rPr>
          <w:rFonts w:eastAsia="Yu Mincho" w:cstheme="majorBidi"/>
          <w:szCs w:val="24"/>
          <w:lang w:eastAsia="ja-JP"/>
        </w:rPr>
        <w:t xml:space="preserve"> </w:t>
      </w:r>
      <w:proofErr w:type="spellStart"/>
      <w:r w:rsidR="009F70E2" w:rsidRPr="00940947">
        <w:rPr>
          <w:rFonts w:eastAsia="Times New Roman" w:cstheme="majorBidi"/>
          <w:szCs w:val="24"/>
        </w:rPr>
        <w:t>in</w:t>
      </w:r>
      <w:r w:rsidR="009F70E2" w:rsidRPr="00940947">
        <w:rPr>
          <w:rFonts w:eastAsia="Yu Mincho" w:cstheme="majorBidi"/>
          <w:szCs w:val="24"/>
          <w:lang w:eastAsia="ja-JP"/>
        </w:rPr>
        <w:t>ō</w:t>
      </w:r>
      <w:proofErr w:type="spellEnd"/>
      <w:r w:rsidR="003C59C1" w:rsidRPr="00EA0CCE">
        <w:rPr>
          <w:rFonts w:eastAsia="Yu Mincho" w:cstheme="majorBidi"/>
          <w:szCs w:val="24"/>
          <w:lang w:eastAsia="ja-JP"/>
        </w:rPr>
        <w:t>, along with other ecosystems,</w:t>
      </w:r>
      <w:r w:rsidR="009F70E2" w:rsidRPr="00EA0CCE">
        <w:rPr>
          <w:rFonts w:eastAsia="Yu Mincho" w:cstheme="majorBidi"/>
          <w:i/>
          <w:iCs/>
          <w:szCs w:val="24"/>
          <w:lang w:eastAsia="ja-JP"/>
        </w:rPr>
        <w:t xml:space="preserve"> </w:t>
      </w:r>
      <w:r w:rsidR="009F70E2" w:rsidRPr="00EA0CCE">
        <w:rPr>
          <w:rFonts w:eastAsia="Yu Mincho" w:cstheme="majorBidi"/>
          <w:szCs w:val="24"/>
          <w:lang w:eastAsia="ja-JP"/>
        </w:rPr>
        <w:t xml:space="preserve">has been destroyed by continuous land development </w:t>
      </w:r>
      <w:r w:rsidR="00E15346" w:rsidRPr="00EA0CCE">
        <w:rPr>
          <w:rFonts w:eastAsia="Yu Mincho" w:cstheme="majorBidi"/>
          <w:szCs w:val="24"/>
          <w:lang w:eastAsia="ja-JP"/>
        </w:rPr>
        <w:fldChar w:fldCharType="begin"/>
      </w:r>
      <w:r w:rsidR="00E15346" w:rsidRPr="00EA0CCE">
        <w:rPr>
          <w:rFonts w:eastAsia="Yu Mincho" w:cstheme="majorBidi"/>
          <w:szCs w:val="24"/>
          <w:lang w:eastAsia="ja-JP"/>
        </w:rPr>
        <w:instrText xml:space="preserve"> ADDIN ZOTERO_ITEM CSL_CITATION {"citationID":"lw9mWXgP","properties":{"formattedCitation":"(Omiya, 2004; Imamura {\\i{}et al.}, 2020)","plainCitation":"(Omiya, 2004; Imamura et al., 2020)","noteIndex":0},"citationItems":[{"id":6695,"uris":["http://zotero.org/users/2134402/items/ZXEBKKY4"],"uri":["http://zotero.org/users/2134402/items/ZXEBKKY4"],"itemData":{"id":6695,"type":"chapter","container-title":"Coral reefs of Japan","event-place":"Tokyo","language":"en","page":"64-68","publisher":"Ministry of the Environment and Japanese Coral Reef Society","publisher-place":"Tokyo","source":"Zotero","title":"Terrestrial inflow of soils and nutrients","author":[{"family":"Omiya","given":"T"}],"editor":[{"family":"Ttsuchiya","given":"M"},{"family":"Nadaoka","given":"K"},{"family":"Kayanne","given":"H"},{"family":"Yamano","given":"H"}],"issued":{"date-parts":[["2004"]]}}},{"id":6691,"uris":["http://zotero.org/users/2134402/items/VLX8XMH7"],"uri":["http://zotero.org/users/2134402/items/VLX8XMH7"],"itemData":{"id":6691,"type":"article-journal","abstract":"In recent decades, despite their value, coral reefs have been endangered and are swiftly declining because of land overuse, rising sea temperatures, and increasing ocean acidification. This study assesses the willingness to pay (WTP) for coral reef conservation in Japan. We conducted an online discrete choice experiment with 10,573 respondents. A latent class logit model framework was used, and three respondent classes were recognized. The first, consisting of about 60% of respondents, had the highest income level and a willingness to pay 326,036–414,391 JPY (100 JPY </w:instrText>
      </w:r>
      <w:r w:rsidR="00E15346" w:rsidRPr="00EA0CCE">
        <w:rPr>
          <w:rFonts w:ascii="Cambria Math" w:eastAsia="Yu Mincho" w:hAnsi="Cambria Math" w:cs="Cambria Math"/>
          <w:szCs w:val="24"/>
          <w:lang w:eastAsia="ja-JP"/>
        </w:rPr>
        <w:instrText>≓</w:instrText>
      </w:r>
      <w:r w:rsidR="00E15346" w:rsidRPr="00EA0CCE">
        <w:rPr>
          <w:rFonts w:ascii="Times New Roman" w:eastAsia="Yu Mincho" w:hAnsi="Times New Roman" w:cs="Times New Roman"/>
          <w:szCs w:val="24"/>
          <w:lang w:eastAsia="ja-JP"/>
        </w:rPr>
        <w:instrText> </w:instrText>
      </w:r>
      <w:r w:rsidR="00E15346" w:rsidRPr="00EA0CCE">
        <w:rPr>
          <w:rFonts w:eastAsia="Yu Mincho" w:cstheme="majorBidi"/>
          <w:szCs w:val="24"/>
          <w:lang w:eastAsia="ja-JP"/>
        </w:rPr>
        <w:instrText xml:space="preserve">1 USD) over a lifetime. Individuals in the second class, comprising approximately 30% of the respondents, were willing to pay 9792–12,262 JPY. The third class, consisting of approximately 10% of the respondents, comprised individuals not willing to pay any amount. We also evaluated the relative preferences of respondents for different conservation scenarios. The most preferred conservation target was total coral reef area, followed by scenic beauty, and species richness. We further estimate the effect of the types and amount of information on the WTP. Concise or detailed information with text and static images about coral reefs increased WTP by 11.7–19.1%. Providing video information, however, decreased the WTP by 4.9–7.0%.","container-title":"Ecosystem Services","DOI":"10.1016/j.ecoser.2020.101166","ISSN":"2212-0416","journalAbbreviation":"Ecosystem Services","language":"en","page":"101166","source":"ScienceDirect","title":"Valuation of coral reefs in Japan: Willingness to pay for conservation and the effect of information","title-short":"Valuation of coral reefs in Japan","URL":"https://www.sciencedirect.com/science/article/pii/S221204162030108X","volume":"46","author":[{"family":"Imamura","given":"Kohei"},{"family":"Takano","given":"Kohei Takenaka"},{"family":"Kumagai","given":"Naoki H."},{"family":"Yoshida","given":"Yumi"},{"family":"Yamano","given":"Hiroya"},{"family":"Fujii","given":"Masahiko"},{"family":"Nakashizuka","given":"Tohru"},{"family":"Managi","given":"Shunsuke"}],"accessed":{"date-parts":[["2021",8,14]]},"issued":{"date-parts":[["2020",12,1]]}}}],"schema":"https://github.com/citation-style-language/schema/raw/master/csl-citation.json"} </w:instrText>
      </w:r>
      <w:r w:rsidR="00E15346" w:rsidRPr="00EA0CCE">
        <w:rPr>
          <w:rFonts w:eastAsia="Yu Mincho" w:cstheme="majorBidi"/>
          <w:szCs w:val="24"/>
          <w:lang w:eastAsia="ja-JP"/>
        </w:rPr>
        <w:fldChar w:fldCharType="separate"/>
      </w:r>
      <w:r w:rsidR="00E15346" w:rsidRPr="00EA0CCE">
        <w:rPr>
          <w:rFonts w:ascii="Times New Roman" w:hAnsi="Times New Roman" w:cs="Times New Roman"/>
          <w:szCs w:val="24"/>
        </w:rPr>
        <w:t xml:space="preserve">(Omiya, 2004; Imamura </w:t>
      </w:r>
      <w:r w:rsidR="00E15346" w:rsidRPr="00EA0CCE">
        <w:rPr>
          <w:rFonts w:ascii="Times New Roman" w:hAnsi="Times New Roman" w:cs="Times New Roman"/>
          <w:i/>
          <w:iCs/>
          <w:szCs w:val="24"/>
        </w:rPr>
        <w:t>et al.</w:t>
      </w:r>
      <w:r w:rsidR="00E15346" w:rsidRPr="00EA0CCE">
        <w:rPr>
          <w:rFonts w:ascii="Times New Roman" w:hAnsi="Times New Roman" w:cs="Times New Roman"/>
          <w:szCs w:val="24"/>
        </w:rPr>
        <w:t>, 2020)</w:t>
      </w:r>
      <w:r w:rsidR="00E15346" w:rsidRPr="00EA0CCE">
        <w:rPr>
          <w:rFonts w:eastAsia="Yu Mincho" w:cstheme="majorBidi"/>
          <w:szCs w:val="24"/>
          <w:lang w:eastAsia="ja-JP"/>
        </w:rPr>
        <w:fldChar w:fldCharType="end"/>
      </w:r>
      <w:r w:rsidR="00E15346" w:rsidRPr="00EA0CCE">
        <w:rPr>
          <w:rFonts w:eastAsia="Yu Mincho" w:cstheme="majorBidi" w:hint="eastAsia"/>
          <w:szCs w:val="24"/>
          <w:lang w:eastAsia="ja-JP"/>
        </w:rPr>
        <w:t>.</w:t>
      </w:r>
    </w:p>
    <w:p w14:paraId="512A13A9" w14:textId="58636DC0" w:rsidR="000F7EA4" w:rsidRPr="00EA0CCE" w:rsidRDefault="00A75FD4" w:rsidP="00E402ED">
      <w:pPr>
        <w:spacing w:after="0" w:line="480" w:lineRule="auto"/>
        <w:ind w:firstLine="720"/>
        <w:rPr>
          <w:rFonts w:eastAsia="Times New Roman" w:cstheme="majorBidi"/>
          <w:szCs w:val="24"/>
        </w:rPr>
      </w:pPr>
      <w:r w:rsidRPr="00EA0CCE">
        <w:rPr>
          <w:rFonts w:eastAsia="Yu Mincho" w:cstheme="majorBidi"/>
          <w:szCs w:val="24"/>
          <w:lang w:eastAsia="ja-JP"/>
        </w:rPr>
        <w:t>Given that both my son and I experienced a</w:t>
      </w:r>
      <w:r w:rsidR="00201513" w:rsidRPr="00EA0CCE">
        <w:rPr>
          <w:rFonts w:eastAsia="Yu Mincho" w:cstheme="majorBidi"/>
          <w:szCs w:val="24"/>
          <w:lang w:eastAsia="ja-JP"/>
        </w:rPr>
        <w:t xml:space="preserve"> pivotal</w:t>
      </w:r>
      <w:r w:rsidRPr="00EA0CCE">
        <w:rPr>
          <w:rFonts w:eastAsia="Yu Mincho" w:cstheme="majorBidi"/>
          <w:szCs w:val="24"/>
          <w:lang w:eastAsia="ja-JP"/>
        </w:rPr>
        <w:t xml:space="preserve"> turning point</w:t>
      </w:r>
      <w:r w:rsidR="00DA2F27" w:rsidRPr="00EA0CCE">
        <w:rPr>
          <w:rFonts w:eastAsia="Yu Mincho" w:cstheme="majorBidi"/>
          <w:szCs w:val="24"/>
          <w:lang w:eastAsia="ja-JP"/>
        </w:rPr>
        <w:t xml:space="preserve"> </w:t>
      </w:r>
      <w:r w:rsidR="009F70E2" w:rsidRPr="00EA0CCE">
        <w:rPr>
          <w:rFonts w:eastAsia="Yu Mincho" w:cstheme="majorBidi"/>
          <w:szCs w:val="24"/>
          <w:lang w:eastAsia="ja-JP"/>
        </w:rPr>
        <w:t xml:space="preserve">to rediscover our pluralistic identities for the first time </w:t>
      </w:r>
      <w:r w:rsidR="00DA2F27" w:rsidRPr="00EA0CCE">
        <w:rPr>
          <w:rFonts w:eastAsia="Yu Mincho" w:cstheme="majorBidi"/>
          <w:szCs w:val="24"/>
          <w:lang w:eastAsia="ja-JP"/>
        </w:rPr>
        <w:t xml:space="preserve">when we </w:t>
      </w:r>
      <w:r w:rsidR="00297F15" w:rsidRPr="00EA0CCE">
        <w:rPr>
          <w:rFonts w:eastAsia="Yu Mincho" w:cstheme="majorBidi"/>
          <w:szCs w:val="24"/>
          <w:lang w:eastAsia="ja-JP"/>
        </w:rPr>
        <w:t xml:space="preserve">felt </w:t>
      </w:r>
      <w:r w:rsidR="00516143" w:rsidRPr="00EA0CCE">
        <w:rPr>
          <w:rFonts w:eastAsia="Yu Mincho" w:cstheme="majorBidi"/>
          <w:szCs w:val="24"/>
          <w:lang w:eastAsia="ja-JP"/>
        </w:rPr>
        <w:t xml:space="preserve">reconnected to </w:t>
      </w:r>
      <w:r w:rsidR="009F70E2" w:rsidRPr="00EA0CCE">
        <w:rPr>
          <w:rFonts w:eastAsia="Yu Mincho" w:cstheme="majorBidi"/>
          <w:szCs w:val="24"/>
          <w:lang w:eastAsia="ja-JP"/>
        </w:rPr>
        <w:t xml:space="preserve">our Indigenous knowledge system, </w:t>
      </w:r>
      <w:r w:rsidR="00FF1E8E" w:rsidRPr="00EA0CCE">
        <w:rPr>
          <w:rFonts w:eastAsia="Yu Mincho" w:cstheme="majorBidi"/>
          <w:szCs w:val="24"/>
          <w:lang w:eastAsia="ja-JP"/>
        </w:rPr>
        <w:t>fading memories of</w:t>
      </w:r>
      <w:r w:rsidR="004E210D" w:rsidRPr="00EA0CCE">
        <w:rPr>
          <w:rFonts w:eastAsia="Yu Mincho" w:cstheme="majorBidi"/>
          <w:szCs w:val="24"/>
          <w:lang w:eastAsia="ja-JP"/>
        </w:rPr>
        <w:t xml:space="preserve"> </w:t>
      </w:r>
      <w:r w:rsidR="004E210D" w:rsidRPr="00EA0CCE">
        <w:rPr>
          <w:szCs w:val="24"/>
          <w:lang w:eastAsia="ja-JP"/>
        </w:rPr>
        <w:t>blessing</w:t>
      </w:r>
      <w:r w:rsidR="00DA2F27" w:rsidRPr="00EA0CCE">
        <w:rPr>
          <w:rFonts w:eastAsia="Yu Mincho" w:cstheme="majorBidi"/>
          <w:szCs w:val="24"/>
          <w:lang w:eastAsia="ja-JP"/>
        </w:rPr>
        <w:t xml:space="preserve"> </w:t>
      </w:r>
      <w:proofErr w:type="spellStart"/>
      <w:r w:rsidR="00FF1E8E" w:rsidRPr="00940947">
        <w:rPr>
          <w:rFonts w:eastAsia="Times New Roman" w:cstheme="majorBidi"/>
          <w:szCs w:val="24"/>
        </w:rPr>
        <w:t>in</w:t>
      </w:r>
      <w:r w:rsidR="00FF1E8E" w:rsidRPr="00940947">
        <w:rPr>
          <w:rFonts w:eastAsia="Yu Mincho" w:cstheme="majorBidi"/>
          <w:szCs w:val="24"/>
          <w:lang w:eastAsia="ja-JP"/>
        </w:rPr>
        <w:t>ō</w:t>
      </w:r>
      <w:proofErr w:type="spellEnd"/>
      <w:r w:rsidR="00FF1E8E" w:rsidRPr="00EA0CCE">
        <w:rPr>
          <w:szCs w:val="24"/>
          <w:lang w:eastAsia="ja-JP"/>
        </w:rPr>
        <w:t xml:space="preserve"> in Episode 24 </w:t>
      </w:r>
      <w:r w:rsidR="00297F15" w:rsidRPr="00EA0CCE">
        <w:rPr>
          <w:szCs w:val="24"/>
          <w:lang w:eastAsia="ja-JP"/>
        </w:rPr>
        <w:t>is</w:t>
      </w:r>
      <w:r w:rsidR="00FF1E8E" w:rsidRPr="00EA0CCE">
        <w:rPr>
          <w:szCs w:val="24"/>
          <w:lang w:eastAsia="ja-JP"/>
        </w:rPr>
        <w:t xml:space="preserve"> alarming</w:t>
      </w:r>
      <w:r w:rsidR="005C6B77" w:rsidRPr="00EA0CCE">
        <w:rPr>
          <w:szCs w:val="24"/>
          <w:lang w:eastAsia="ja-JP"/>
        </w:rPr>
        <w:t xml:space="preserve"> because the destruction of Indigenous ecosystem may also lead to the destruction of our spiritual </w:t>
      </w:r>
      <w:r w:rsidR="006F43E9" w:rsidRPr="00EA0CCE">
        <w:rPr>
          <w:szCs w:val="24"/>
          <w:lang w:eastAsia="ja-JP"/>
        </w:rPr>
        <w:t>foundations</w:t>
      </w:r>
      <w:r w:rsidR="005C6B77" w:rsidRPr="00EA0CCE">
        <w:rPr>
          <w:szCs w:val="24"/>
          <w:lang w:eastAsia="ja-JP"/>
        </w:rPr>
        <w:t>.</w:t>
      </w:r>
    </w:p>
    <w:p w14:paraId="46D77E9D" w14:textId="77777777" w:rsidR="00554385" w:rsidRPr="00EA0CCE" w:rsidRDefault="00554385" w:rsidP="00E402ED">
      <w:pPr>
        <w:spacing w:after="0" w:line="480" w:lineRule="auto"/>
        <w:rPr>
          <w:rFonts w:eastAsia="Yu Mincho" w:cstheme="majorBidi"/>
          <w:szCs w:val="24"/>
          <w:lang w:eastAsia="ja-JP"/>
        </w:rPr>
      </w:pPr>
      <w:r w:rsidRPr="00EA0CCE">
        <w:rPr>
          <w:rFonts w:eastAsia="Yu Mincho" w:cstheme="majorBidi"/>
          <w:noProof/>
          <w:szCs w:val="24"/>
          <w:lang w:eastAsia="ja-JP"/>
        </w:rPr>
        <w:drawing>
          <wp:inline distT="0" distB="0" distL="0" distR="0" wp14:anchorId="183341A9" wp14:editId="016AABBE">
            <wp:extent cx="5727700" cy="3145479"/>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727700" cy="3145479"/>
                    </a:xfrm>
                    <a:prstGeom prst="rect">
                      <a:avLst/>
                    </a:prstGeom>
                    <a:noFill/>
                    <a:ln>
                      <a:noFill/>
                    </a:ln>
                  </pic:spPr>
                </pic:pic>
              </a:graphicData>
            </a:graphic>
          </wp:inline>
        </w:drawing>
      </w:r>
    </w:p>
    <w:p w14:paraId="54212FCA" w14:textId="0597556F" w:rsidR="00554385" w:rsidRPr="00EA0CCE" w:rsidRDefault="00554385" w:rsidP="00E402ED">
      <w:pPr>
        <w:pStyle w:val="Caption"/>
        <w:spacing w:after="0"/>
        <w:rPr>
          <w:sz w:val="24"/>
          <w:szCs w:val="24"/>
          <w:lang w:eastAsia="ja-JP"/>
        </w:rPr>
      </w:pPr>
      <w:bookmarkStart w:id="29" w:name="_Ref79874835"/>
      <w:r w:rsidRPr="00EA0CCE">
        <w:rPr>
          <w:sz w:val="24"/>
          <w:szCs w:val="24"/>
        </w:rPr>
        <w:t xml:space="preserve">Figure </w:t>
      </w:r>
      <w:r w:rsidRPr="00EA0CCE">
        <w:rPr>
          <w:sz w:val="24"/>
          <w:szCs w:val="24"/>
        </w:rPr>
        <w:fldChar w:fldCharType="begin"/>
      </w:r>
      <w:r w:rsidRPr="00EA0CCE">
        <w:rPr>
          <w:sz w:val="24"/>
          <w:szCs w:val="24"/>
        </w:rPr>
        <w:instrText xml:space="preserve"> SEQ Figure \* ARABIC </w:instrText>
      </w:r>
      <w:r w:rsidRPr="00EA0CCE">
        <w:rPr>
          <w:sz w:val="24"/>
          <w:szCs w:val="24"/>
        </w:rPr>
        <w:fldChar w:fldCharType="separate"/>
      </w:r>
      <w:r w:rsidR="00075D60" w:rsidRPr="00EA0CCE">
        <w:rPr>
          <w:noProof/>
          <w:sz w:val="24"/>
          <w:szCs w:val="24"/>
        </w:rPr>
        <w:t>2</w:t>
      </w:r>
      <w:r w:rsidRPr="00EA0CCE">
        <w:rPr>
          <w:sz w:val="24"/>
          <w:szCs w:val="24"/>
        </w:rPr>
        <w:fldChar w:fldCharType="end"/>
      </w:r>
      <w:bookmarkEnd w:id="29"/>
      <w:r w:rsidRPr="00EA0CCE">
        <w:rPr>
          <w:sz w:val="24"/>
          <w:szCs w:val="24"/>
        </w:rPr>
        <w:t>.</w:t>
      </w:r>
      <w:r w:rsidR="00850B3E" w:rsidRPr="00EA0CCE">
        <w:rPr>
          <w:sz w:val="24"/>
          <w:szCs w:val="24"/>
        </w:rPr>
        <w:t xml:space="preserve"> </w:t>
      </w:r>
      <w:r w:rsidRPr="00EA0CCE">
        <w:rPr>
          <w:sz w:val="24"/>
          <w:szCs w:val="24"/>
        </w:rPr>
        <w:t>The Ryukyu Islands</w:t>
      </w:r>
      <w:r w:rsidR="00850B3E" w:rsidRPr="00EA0CCE">
        <w:rPr>
          <w:sz w:val="24"/>
          <w:szCs w:val="24"/>
        </w:rPr>
        <w:t xml:space="preserve"> (left)</w:t>
      </w:r>
      <w:r w:rsidRPr="00EA0CCE">
        <w:rPr>
          <w:sz w:val="24"/>
          <w:szCs w:val="24"/>
        </w:rPr>
        <w:t xml:space="preserve"> </w:t>
      </w:r>
      <w:r w:rsidRPr="00EA0CCE">
        <w:rPr>
          <w:sz w:val="24"/>
          <w:szCs w:val="24"/>
        </w:rPr>
        <w:fldChar w:fldCharType="begin"/>
      </w:r>
      <w:r w:rsidRPr="00EA0CCE">
        <w:rPr>
          <w:sz w:val="24"/>
          <w:szCs w:val="24"/>
        </w:rPr>
        <w:instrText xml:space="preserve"> ADDIN ZOTERO_ITEM CSL_CITATION {"citationID":"IaNAsF6J","properties":{"formattedCitation":"(Kan, 2011)","plainCitation":"(Kan, 2011)","dontUpdate":true,"noteIndex":0},"citationItems":[{"id":3261,"uris":["http://zotero.org/users/2134402/items/CS6HY9TN"],"uri":["http://zotero.org/users/2134402/items/CS6HY9TN"],"itemData":{"id":3261,"type":"chapter","abstract":"Radiocarbon is a useful means for obtaining the age of death of a carbon-bearing organism. With the help of international scientists, a robust calibration has been developed back to 50,000 years ago. Annual tree rings provide the calibration back to $12,594 year BP and corals and forams helped refine this calibration back to 50,000 years ago using uranium-series dating in conjunction with radiocarbon dating. Corals have also played a role in trying to understand the oceanic uptake of CO2 and for tracking ocean currents and circulation.","collection-title":"Encyclopedia of Earth Sciences Series","container-title":"Encyclopedia of Modern Coral Reefs: Structure, Form and Process","event-place":"Dordrecht","ISBN":"978-90-481-2638-5","language":"en","note":"DOI: 10.1007/978-90-481-2639-2","page":"940-945","publisher":"Springer Netherlands","publisher-place":"Dordrecht","source":"DOI.org (Crossref)","title":"Ryukyu Islands","URL":"http://link.springer.com/10.1007/978-90-481-2639-2","editor":[{"family":"Hopley","given":"David"}],"author":[{"family":"Kan","given":"Hironobu"}],"accessed":{"date-parts":[["2021",4,12]]},"issued":{"date-parts":[["2011"]]}}}],"schema":"https://github.com/citation-style-language/schema/raw/master/csl-citation.json"} </w:instrText>
      </w:r>
      <w:r w:rsidRPr="00EA0CCE">
        <w:rPr>
          <w:sz w:val="24"/>
          <w:szCs w:val="24"/>
        </w:rPr>
        <w:fldChar w:fldCharType="separate"/>
      </w:r>
      <w:r w:rsidRPr="00EA0CCE">
        <w:rPr>
          <w:rFonts w:ascii="Times New Roman" w:hAnsi="Times New Roman" w:cs="Times New Roman"/>
          <w:sz w:val="24"/>
          <w:szCs w:val="24"/>
        </w:rPr>
        <w:t>(adapted from Kan, 2011)</w:t>
      </w:r>
      <w:r w:rsidRPr="00EA0CCE">
        <w:rPr>
          <w:sz w:val="24"/>
          <w:szCs w:val="24"/>
        </w:rPr>
        <w:fldChar w:fldCharType="end"/>
      </w:r>
      <w:r w:rsidR="00850B3E" w:rsidRPr="00EA0CCE">
        <w:rPr>
          <w:sz w:val="24"/>
          <w:szCs w:val="24"/>
        </w:rPr>
        <w:t xml:space="preserve"> and a</w:t>
      </w:r>
      <w:r w:rsidRPr="00EA0CCE">
        <w:rPr>
          <w:sz w:val="24"/>
          <w:szCs w:val="24"/>
        </w:rPr>
        <w:t xml:space="preserve"> traditional community </w:t>
      </w:r>
      <w:r w:rsidRPr="00EA0CCE">
        <w:rPr>
          <w:rFonts w:eastAsia="Yu Mincho" w:hint="eastAsia"/>
          <w:sz w:val="24"/>
          <w:szCs w:val="24"/>
          <w:lang w:eastAsia="ja-JP"/>
        </w:rPr>
        <w:t>r</w:t>
      </w:r>
      <w:r w:rsidRPr="00EA0CCE">
        <w:rPr>
          <w:rFonts w:eastAsia="Yu Mincho"/>
          <w:sz w:val="24"/>
          <w:szCs w:val="24"/>
          <w:lang w:eastAsia="ja-JP"/>
        </w:rPr>
        <w:t>ealm</w:t>
      </w:r>
      <w:r w:rsidRPr="00EA0CCE">
        <w:rPr>
          <w:sz w:val="24"/>
          <w:szCs w:val="24"/>
        </w:rPr>
        <w:t xml:space="preserve"> in the Ryukyus</w:t>
      </w:r>
      <w:r w:rsidR="00850B3E" w:rsidRPr="00EA0CCE">
        <w:rPr>
          <w:sz w:val="24"/>
          <w:szCs w:val="24"/>
        </w:rPr>
        <w:t xml:space="preserve"> (right)</w:t>
      </w:r>
      <w:r w:rsidRPr="00EA0CCE">
        <w:rPr>
          <w:sz w:val="24"/>
          <w:szCs w:val="24"/>
        </w:rPr>
        <w:t xml:space="preserve"> </w:t>
      </w:r>
      <w:r w:rsidRPr="00EA0CCE">
        <w:rPr>
          <w:sz w:val="24"/>
          <w:szCs w:val="24"/>
        </w:rPr>
        <w:fldChar w:fldCharType="begin"/>
      </w:r>
      <w:r w:rsidRPr="00EA0CCE">
        <w:rPr>
          <w:sz w:val="24"/>
          <w:szCs w:val="24"/>
        </w:rPr>
        <w:instrText xml:space="preserve"> ADDIN ZOTERO_ITEM CSL_CITATION {"citationID":"mPfeW4tj","properties":{"formattedCitation":"(Tomigusuku City, 2020)","plainCitation":"(Tomigusuku City, 2020)","dontUpdate":true,"noteIndex":0},"citationItems":[{"id":3273,"uris":["http://zotero.org/users/2134402/items/8BLH4WJQ"],"uri":["http://zotero.org/users/2134402/items/8BLH4WJQ"],"itemData":{"id":3273,"type":"post-weblog","container-title":"Tomigusuku Shi: Keikan Keikaku &amp; Gaidorain [Tomigusuku City: Landscape Plan and Guideline]","title":"Tomigusuku Shi: Keikan Keikaku [Tomigusuku City: Landscape Plan]","URL":"https://www.city.tomigusuku.lg.jp/municipal_government/1667/7881","author":[{"family":"Tomigusuku City","given":""}],"accessed":{"date-parts":[["2021",4,12]]},"issued":{"date-parts":[["2020",8,16]]}}}],"schema":"https://github.com/citation-style-language/schema/raw/master/csl-citation.json"} </w:instrText>
      </w:r>
      <w:r w:rsidRPr="00EA0CCE">
        <w:rPr>
          <w:sz w:val="24"/>
          <w:szCs w:val="24"/>
        </w:rPr>
        <w:fldChar w:fldCharType="separate"/>
      </w:r>
      <w:r w:rsidRPr="00EA0CCE">
        <w:rPr>
          <w:rFonts w:ascii="Times New Roman" w:hAnsi="Times New Roman" w:cs="Times New Roman"/>
          <w:sz w:val="24"/>
          <w:szCs w:val="24"/>
        </w:rPr>
        <w:t>(</w:t>
      </w:r>
      <w:r w:rsidRPr="00EA0CCE">
        <w:rPr>
          <w:sz w:val="24"/>
          <w:szCs w:val="24"/>
        </w:rPr>
        <w:t xml:space="preserve">Adapted from Architectural Institute of Japan [1989] </w:t>
      </w:r>
      <w:r w:rsidR="00BF1CC4" w:rsidRPr="00EA0CCE">
        <w:rPr>
          <w:sz w:val="24"/>
          <w:szCs w:val="24"/>
        </w:rPr>
        <w:t xml:space="preserve">as cited </w:t>
      </w:r>
      <w:r w:rsidRPr="00EA0CCE">
        <w:rPr>
          <w:sz w:val="24"/>
          <w:szCs w:val="24"/>
        </w:rPr>
        <w:t xml:space="preserve">in </w:t>
      </w:r>
      <w:r w:rsidRPr="00EA0CCE">
        <w:rPr>
          <w:rFonts w:ascii="Times New Roman" w:hAnsi="Times New Roman" w:cs="Times New Roman"/>
          <w:sz w:val="24"/>
          <w:szCs w:val="24"/>
        </w:rPr>
        <w:t>Tomigusuku City, 2020)</w:t>
      </w:r>
      <w:r w:rsidRPr="00EA0CCE">
        <w:rPr>
          <w:sz w:val="24"/>
          <w:szCs w:val="24"/>
        </w:rPr>
        <w:fldChar w:fldCharType="end"/>
      </w:r>
      <w:r w:rsidRPr="00EA0CCE">
        <w:rPr>
          <w:sz w:val="24"/>
          <w:szCs w:val="24"/>
        </w:rPr>
        <w:t>.</w:t>
      </w:r>
      <w:r w:rsidR="00D473F7" w:rsidRPr="00EA0CCE">
        <w:rPr>
          <w:sz w:val="24"/>
          <w:szCs w:val="24"/>
        </w:rPr>
        <w:t xml:space="preserve"> The community is surrounded by </w:t>
      </w:r>
      <w:r w:rsidR="008A6524" w:rsidRPr="00EA0CCE">
        <w:rPr>
          <w:sz w:val="24"/>
          <w:szCs w:val="24"/>
        </w:rPr>
        <w:t xml:space="preserve">the mother forest </w:t>
      </w:r>
      <w:proofErr w:type="spellStart"/>
      <w:r w:rsidR="00D473F7" w:rsidRPr="00EA0CCE">
        <w:rPr>
          <w:sz w:val="24"/>
          <w:szCs w:val="24"/>
          <w:lang w:eastAsia="ja-JP"/>
        </w:rPr>
        <w:t>Kusati</w:t>
      </w:r>
      <w:proofErr w:type="spellEnd"/>
      <w:r w:rsidR="00D473F7" w:rsidRPr="00EA0CCE">
        <w:rPr>
          <w:sz w:val="24"/>
          <w:szCs w:val="24"/>
          <w:lang w:eastAsia="ja-JP"/>
        </w:rPr>
        <w:t xml:space="preserve"> Mui (</w:t>
      </w:r>
      <w:r w:rsidR="00D473F7" w:rsidRPr="00EA0CCE">
        <w:rPr>
          <w:rFonts w:ascii="UD Digi Kyokasho NK-R" w:eastAsia="UD Digi Kyokasho NK-R" w:hint="eastAsia"/>
          <w:sz w:val="24"/>
          <w:szCs w:val="24"/>
          <w:lang w:eastAsia="ja-JP"/>
        </w:rPr>
        <w:t>腰当森</w:t>
      </w:r>
      <w:r w:rsidR="00D473F7" w:rsidRPr="00EA0CCE">
        <w:rPr>
          <w:sz w:val="24"/>
          <w:szCs w:val="24"/>
          <w:lang w:eastAsia="ja-JP"/>
        </w:rPr>
        <w:t xml:space="preserve">: Cuddling Forest) which </w:t>
      </w:r>
      <w:r w:rsidR="008A6524" w:rsidRPr="00EA0CCE">
        <w:rPr>
          <w:sz w:val="24"/>
          <w:szCs w:val="24"/>
          <w:lang w:eastAsia="ja-JP"/>
        </w:rPr>
        <w:t xml:space="preserve">shields the community from </w:t>
      </w:r>
      <w:r w:rsidR="00D473F7" w:rsidRPr="00EA0CCE">
        <w:rPr>
          <w:sz w:val="24"/>
          <w:szCs w:val="24"/>
          <w:lang w:eastAsia="ja-JP"/>
        </w:rPr>
        <w:t xml:space="preserve">typhoons </w:t>
      </w:r>
      <w:r w:rsidR="007E38A9" w:rsidRPr="00EA0CCE">
        <w:rPr>
          <w:sz w:val="24"/>
          <w:szCs w:val="24"/>
          <w:lang w:eastAsia="ja-JP"/>
        </w:rPr>
        <w:t>and cold winds. It also has an ancestors’ cemetery</w:t>
      </w:r>
      <w:r w:rsidR="00D473F7" w:rsidRPr="00EA0CCE">
        <w:rPr>
          <w:sz w:val="24"/>
          <w:szCs w:val="24"/>
          <w:lang w:eastAsia="ja-JP"/>
        </w:rPr>
        <w:t xml:space="preserve">. </w:t>
      </w:r>
      <w:r w:rsidR="008A6524" w:rsidRPr="00EA0CCE">
        <w:rPr>
          <w:sz w:val="24"/>
          <w:szCs w:val="24"/>
          <w:lang w:eastAsia="ja-JP"/>
        </w:rPr>
        <w:t xml:space="preserve">The </w:t>
      </w:r>
      <w:r w:rsidR="00D473F7" w:rsidRPr="00EA0CCE">
        <w:rPr>
          <w:sz w:val="24"/>
          <w:szCs w:val="24"/>
          <w:lang w:eastAsia="ja-JP"/>
        </w:rPr>
        <w:t xml:space="preserve">sacred grove </w:t>
      </w:r>
      <w:proofErr w:type="spellStart"/>
      <w:r w:rsidR="00D473F7" w:rsidRPr="00EA0CCE">
        <w:rPr>
          <w:rFonts w:hint="eastAsia"/>
          <w:sz w:val="24"/>
          <w:szCs w:val="24"/>
          <w:lang w:eastAsia="ja-JP"/>
        </w:rPr>
        <w:t>utaki</w:t>
      </w:r>
      <w:proofErr w:type="spellEnd"/>
      <w:r w:rsidR="00D473F7" w:rsidRPr="00EA0CCE">
        <w:rPr>
          <w:rFonts w:hint="eastAsia"/>
          <w:sz w:val="24"/>
          <w:szCs w:val="24"/>
          <w:lang w:eastAsia="ja-JP"/>
        </w:rPr>
        <w:t xml:space="preserve"> </w:t>
      </w:r>
      <w:r w:rsidR="008A6524" w:rsidRPr="00EA0CCE">
        <w:rPr>
          <w:sz w:val="24"/>
          <w:szCs w:val="24"/>
          <w:lang w:eastAsia="ja-JP"/>
        </w:rPr>
        <w:t xml:space="preserve">has </w:t>
      </w:r>
      <w:r w:rsidR="00D473F7" w:rsidRPr="00EA0CCE">
        <w:rPr>
          <w:sz w:val="24"/>
          <w:szCs w:val="24"/>
          <w:lang w:eastAsia="ja-JP"/>
        </w:rPr>
        <w:t xml:space="preserve">a sanctuary </w:t>
      </w:r>
      <w:proofErr w:type="spellStart"/>
      <w:r w:rsidR="00D473F7" w:rsidRPr="00EA0CCE">
        <w:rPr>
          <w:sz w:val="24"/>
          <w:szCs w:val="24"/>
          <w:lang w:eastAsia="ja-JP"/>
        </w:rPr>
        <w:t>ibi</w:t>
      </w:r>
      <w:proofErr w:type="spellEnd"/>
      <w:r w:rsidR="00D473F7" w:rsidRPr="00EA0CCE">
        <w:rPr>
          <w:sz w:val="24"/>
          <w:szCs w:val="24"/>
          <w:lang w:eastAsia="ja-JP"/>
        </w:rPr>
        <w:t xml:space="preserve"> where their guardian deity descends</w:t>
      </w:r>
      <w:r w:rsidR="006C093E" w:rsidRPr="00EA0CCE">
        <w:rPr>
          <w:sz w:val="24"/>
          <w:szCs w:val="24"/>
          <w:lang w:eastAsia="ja-JP"/>
        </w:rPr>
        <w:t>,</w:t>
      </w:r>
      <w:r w:rsidR="007E38A9" w:rsidRPr="00EA0CCE">
        <w:rPr>
          <w:sz w:val="24"/>
          <w:szCs w:val="24"/>
          <w:lang w:eastAsia="ja-JP"/>
        </w:rPr>
        <w:t xml:space="preserve"> and only priestesses can enter</w:t>
      </w:r>
      <w:r w:rsidR="006C093E" w:rsidRPr="00EA0CCE">
        <w:rPr>
          <w:sz w:val="24"/>
          <w:szCs w:val="24"/>
          <w:lang w:eastAsia="ja-JP"/>
        </w:rPr>
        <w:t xml:space="preserve"> there</w:t>
      </w:r>
      <w:r w:rsidR="00D473F7" w:rsidRPr="00EA0CCE">
        <w:rPr>
          <w:rFonts w:hint="eastAsia"/>
          <w:sz w:val="24"/>
          <w:szCs w:val="24"/>
          <w:lang w:eastAsia="ja-JP"/>
        </w:rPr>
        <w:t xml:space="preserve">. The </w:t>
      </w:r>
      <w:r w:rsidR="007E38A9" w:rsidRPr="00EA0CCE">
        <w:rPr>
          <w:sz w:val="24"/>
          <w:szCs w:val="24"/>
          <w:lang w:eastAsia="ja-JP"/>
        </w:rPr>
        <w:t xml:space="preserve">Worship House </w:t>
      </w:r>
      <w:proofErr w:type="spellStart"/>
      <w:r w:rsidR="00D473F7" w:rsidRPr="00EA0CCE">
        <w:rPr>
          <w:rFonts w:hint="eastAsia"/>
          <w:sz w:val="24"/>
          <w:szCs w:val="24"/>
          <w:lang w:eastAsia="ja-JP"/>
        </w:rPr>
        <w:t>Ashagi</w:t>
      </w:r>
      <w:proofErr w:type="spellEnd"/>
      <w:r w:rsidR="00AC1871" w:rsidRPr="00EA0CCE">
        <w:rPr>
          <w:rFonts w:hint="eastAsia"/>
          <w:sz w:val="24"/>
          <w:szCs w:val="24"/>
          <w:lang w:eastAsia="ja-JP"/>
        </w:rPr>
        <w:t>/</w:t>
      </w:r>
      <w:r w:rsidR="00D473F7" w:rsidRPr="00EA0CCE">
        <w:rPr>
          <w:rFonts w:hint="eastAsia"/>
          <w:sz w:val="24"/>
          <w:szCs w:val="24"/>
          <w:lang w:eastAsia="ja-JP"/>
        </w:rPr>
        <w:t xml:space="preserve">Tun is </w:t>
      </w:r>
      <w:r w:rsidR="007E38A9" w:rsidRPr="00EA0CCE">
        <w:rPr>
          <w:sz w:val="24"/>
          <w:szCs w:val="24"/>
          <w:lang w:eastAsia="ja-JP"/>
        </w:rPr>
        <w:t xml:space="preserve">also </w:t>
      </w:r>
      <w:r w:rsidR="00D473F7" w:rsidRPr="00EA0CCE">
        <w:rPr>
          <w:rFonts w:hint="eastAsia"/>
          <w:sz w:val="24"/>
          <w:szCs w:val="24"/>
          <w:lang w:eastAsia="ja-JP"/>
        </w:rPr>
        <w:t>situated near the forest. They believe</w:t>
      </w:r>
      <w:r w:rsidR="00D473F7" w:rsidRPr="00EA0CCE">
        <w:rPr>
          <w:sz w:val="24"/>
          <w:szCs w:val="24"/>
          <w:lang w:eastAsia="ja-JP"/>
        </w:rPr>
        <w:t xml:space="preserve"> that </w:t>
      </w:r>
      <w:r w:rsidR="00D473F7" w:rsidRPr="00EA0CCE">
        <w:rPr>
          <w:rFonts w:hint="eastAsia"/>
          <w:sz w:val="24"/>
          <w:szCs w:val="24"/>
          <w:lang w:eastAsia="ja-JP"/>
        </w:rPr>
        <w:t>the Everla</w:t>
      </w:r>
      <w:r w:rsidR="00D473F7" w:rsidRPr="00EA0CCE">
        <w:rPr>
          <w:sz w:val="24"/>
          <w:szCs w:val="24"/>
          <w:lang w:eastAsia="ja-JP"/>
        </w:rPr>
        <w:t>sting World</w:t>
      </w:r>
      <w:r w:rsidR="00D473F7" w:rsidRPr="00EA0CCE">
        <w:rPr>
          <w:rFonts w:hint="eastAsia"/>
          <w:sz w:val="24"/>
          <w:szCs w:val="24"/>
          <w:lang w:eastAsia="ja-JP"/>
        </w:rPr>
        <w:t xml:space="preserve"> </w:t>
      </w:r>
      <w:proofErr w:type="spellStart"/>
      <w:r w:rsidR="00D473F7" w:rsidRPr="00EA0CCE">
        <w:rPr>
          <w:rFonts w:hint="eastAsia"/>
          <w:sz w:val="24"/>
          <w:szCs w:val="24"/>
          <w:lang w:eastAsia="ja-JP"/>
        </w:rPr>
        <w:t>Nirai</w:t>
      </w:r>
      <w:proofErr w:type="spellEnd"/>
      <w:r w:rsidR="00D473F7" w:rsidRPr="00EA0CCE">
        <w:rPr>
          <w:rFonts w:hint="eastAsia"/>
          <w:sz w:val="24"/>
          <w:szCs w:val="24"/>
          <w:lang w:eastAsia="ja-JP"/>
        </w:rPr>
        <w:t xml:space="preserve"> Kanai </w:t>
      </w:r>
      <w:r w:rsidR="00D473F7" w:rsidRPr="00EA0CCE">
        <w:rPr>
          <w:sz w:val="24"/>
          <w:szCs w:val="24"/>
          <w:lang w:eastAsia="ja-JP"/>
        </w:rPr>
        <w:t>exists far off the coast to the south-east. It is the origin of all life, and life is eternal there.</w:t>
      </w:r>
      <w:r w:rsidR="00DC21D4" w:rsidRPr="00EA0CCE">
        <w:rPr>
          <w:sz w:val="24"/>
          <w:szCs w:val="24"/>
          <w:lang w:eastAsia="ja-JP"/>
        </w:rPr>
        <w:t xml:space="preserve"> The forest, coral reef lagoon </w:t>
      </w:r>
      <w:proofErr w:type="spellStart"/>
      <w:r w:rsidR="00DC21D4" w:rsidRPr="00EA0CCE">
        <w:rPr>
          <w:sz w:val="24"/>
          <w:szCs w:val="24"/>
          <w:lang w:eastAsia="ja-JP"/>
        </w:rPr>
        <w:t>inō</w:t>
      </w:r>
      <w:proofErr w:type="spellEnd"/>
      <w:r w:rsidR="00DC21D4" w:rsidRPr="00EA0CCE">
        <w:rPr>
          <w:sz w:val="24"/>
          <w:szCs w:val="24"/>
          <w:lang w:eastAsia="ja-JP"/>
        </w:rPr>
        <w:t>, and the cultivated land provide resources to the community.</w:t>
      </w:r>
    </w:p>
    <w:p w14:paraId="19DD8A15" w14:textId="77777777" w:rsidR="000F7EA4" w:rsidRPr="00EA0CCE" w:rsidRDefault="000F7EA4" w:rsidP="00E402ED">
      <w:pPr>
        <w:spacing w:after="0" w:line="480" w:lineRule="auto"/>
        <w:rPr>
          <w:szCs w:val="24"/>
          <w:lang w:eastAsia="ja-JP"/>
        </w:rPr>
      </w:pPr>
    </w:p>
    <w:p w14:paraId="17E90809" w14:textId="797642ED" w:rsidR="000F7EA4" w:rsidRPr="00EA0CCE" w:rsidRDefault="000F7EA4" w:rsidP="00E402ED">
      <w:pPr>
        <w:pStyle w:val="Heading3"/>
        <w:spacing w:line="480" w:lineRule="auto"/>
      </w:pPr>
      <w:bookmarkStart w:id="30" w:name="_Toc80180072"/>
      <w:r w:rsidRPr="00EA0CCE">
        <w:t>7.1.2. Pivotal relations</w:t>
      </w:r>
      <w:bookmarkEnd w:id="30"/>
    </w:p>
    <w:p w14:paraId="65EF948B" w14:textId="29BB95C3" w:rsidR="00A71B8E" w:rsidRPr="00EA0CCE" w:rsidRDefault="007E50D5" w:rsidP="00E402ED">
      <w:pPr>
        <w:spacing w:after="0" w:line="480" w:lineRule="auto"/>
        <w:rPr>
          <w:rFonts w:eastAsia="Yu Mincho" w:cstheme="majorBidi"/>
          <w:szCs w:val="24"/>
          <w:lang w:eastAsia="ja-JP"/>
        </w:rPr>
      </w:pPr>
      <w:bookmarkStart w:id="31" w:name="_Hlk79935747"/>
      <w:r w:rsidRPr="00EA0CCE">
        <w:rPr>
          <w:rFonts w:eastAsia="Yu Mincho" w:cstheme="majorBidi"/>
          <w:szCs w:val="24"/>
          <w:lang w:eastAsia="ja-JP"/>
        </w:rPr>
        <w:t xml:space="preserve">As </w:t>
      </w:r>
      <w:r w:rsidR="001A27F7" w:rsidRPr="00EA0CCE">
        <w:rPr>
          <w:rFonts w:eastAsia="Yu Mincho" w:cstheme="majorBidi"/>
          <w:szCs w:val="24"/>
          <w:lang w:eastAsia="ja-JP"/>
        </w:rPr>
        <w:t>identified in the narrative</w:t>
      </w:r>
      <w:r w:rsidR="005D3C00" w:rsidRPr="00EA0CCE">
        <w:rPr>
          <w:rFonts w:eastAsia="Yu Mincho" w:cstheme="majorBidi"/>
          <w:szCs w:val="24"/>
          <w:lang w:eastAsia="ja-JP"/>
        </w:rPr>
        <w:t>,</w:t>
      </w:r>
      <w:r w:rsidR="001A27F7" w:rsidRPr="00EA0CCE">
        <w:rPr>
          <w:rFonts w:eastAsia="Yu Mincho" w:cstheme="majorBidi"/>
          <w:szCs w:val="24"/>
          <w:lang w:eastAsia="ja-JP"/>
        </w:rPr>
        <w:t xml:space="preserve"> individual life is </w:t>
      </w:r>
      <w:r w:rsidR="00946E04" w:rsidRPr="00EA0CCE">
        <w:rPr>
          <w:rFonts w:eastAsia="Yu Mincho" w:cstheme="majorBidi"/>
          <w:szCs w:val="24"/>
          <w:lang w:eastAsia="ja-JP"/>
        </w:rPr>
        <w:t xml:space="preserve">simultaneously </w:t>
      </w:r>
      <w:r w:rsidR="001A27F7" w:rsidRPr="00EA0CCE">
        <w:rPr>
          <w:rFonts w:eastAsia="Yu Mincho" w:cstheme="majorBidi"/>
          <w:szCs w:val="24"/>
          <w:lang w:eastAsia="ja-JP"/>
        </w:rPr>
        <w:t xml:space="preserve">embedded in </w:t>
      </w:r>
      <w:r w:rsidR="00BD4C78" w:rsidRPr="00EA0CCE">
        <w:rPr>
          <w:rFonts w:eastAsia="Yu Mincho" w:cstheme="majorBidi"/>
          <w:szCs w:val="24"/>
          <w:lang w:eastAsia="ja-JP"/>
        </w:rPr>
        <w:t xml:space="preserve">an array of </w:t>
      </w:r>
      <w:proofErr w:type="spellStart"/>
      <w:r w:rsidR="00B11251" w:rsidRPr="00EA0CCE">
        <w:rPr>
          <w:rFonts w:eastAsia="Yu Mincho" w:cstheme="majorBidi"/>
          <w:szCs w:val="24"/>
          <w:lang w:eastAsia="ja-JP"/>
        </w:rPr>
        <w:t>semiospheres</w:t>
      </w:r>
      <w:proofErr w:type="spellEnd"/>
      <w:r w:rsidR="00B11251" w:rsidRPr="00EA0CCE">
        <w:rPr>
          <w:rFonts w:eastAsia="Yu Mincho" w:cstheme="majorBidi"/>
          <w:szCs w:val="24"/>
          <w:lang w:eastAsia="ja-JP"/>
        </w:rPr>
        <w:t xml:space="preserve"> </w:t>
      </w:r>
      <w:r w:rsidR="00EB35CA" w:rsidRPr="00EA0CCE">
        <w:rPr>
          <w:rFonts w:eastAsia="Yu Mincho" w:cstheme="majorBidi"/>
          <w:szCs w:val="24"/>
          <w:lang w:eastAsia="ja-JP"/>
        </w:rPr>
        <w:t>and</w:t>
      </w:r>
      <w:r w:rsidR="00A52E80" w:rsidRPr="00EA0CCE">
        <w:rPr>
          <w:rFonts w:eastAsia="Yu Mincho" w:cstheme="majorBidi"/>
          <w:szCs w:val="24"/>
          <w:lang w:eastAsia="ja-JP"/>
        </w:rPr>
        <w:t xml:space="preserve"> </w:t>
      </w:r>
      <w:r w:rsidR="001A27F7" w:rsidRPr="00EA0CCE">
        <w:rPr>
          <w:rFonts w:eastAsia="Yu Mincho" w:cstheme="majorBidi"/>
          <w:szCs w:val="24"/>
          <w:lang w:eastAsia="ja-JP"/>
        </w:rPr>
        <w:t xml:space="preserve">entangled in a complex variety of relations </w:t>
      </w:r>
      <w:r w:rsidR="007D60DF" w:rsidRPr="00EA0CCE">
        <w:rPr>
          <w:rFonts w:eastAsia="Yu Mincho" w:cstheme="majorBidi"/>
          <w:szCs w:val="24"/>
          <w:lang w:eastAsia="ja-JP"/>
        </w:rPr>
        <w:t xml:space="preserve">with </w:t>
      </w:r>
      <w:r w:rsidR="00BD4C78" w:rsidRPr="00EA0CCE">
        <w:rPr>
          <w:rFonts w:eastAsia="Yu Mincho" w:cstheme="majorBidi"/>
          <w:szCs w:val="24"/>
          <w:lang w:eastAsia="ja-JP"/>
        </w:rPr>
        <w:t xml:space="preserve">groups </w:t>
      </w:r>
      <w:r w:rsidR="00EC0681" w:rsidRPr="00EA0CCE">
        <w:rPr>
          <w:rFonts w:eastAsia="Yu Mincho" w:cstheme="majorBidi"/>
          <w:szCs w:val="24"/>
          <w:lang w:eastAsia="ja-JP"/>
        </w:rPr>
        <w:t>and other individuals (</w:t>
      </w:r>
      <w:r w:rsidR="00EC0681" w:rsidRPr="00EA0CCE">
        <w:rPr>
          <w:rFonts w:eastAsia="Yu Mincho" w:cstheme="majorBidi"/>
          <w:szCs w:val="24"/>
          <w:lang w:eastAsia="ja-JP"/>
        </w:rPr>
        <w:fldChar w:fldCharType="begin"/>
      </w:r>
      <w:r w:rsidR="00EC0681" w:rsidRPr="00EA0CCE">
        <w:rPr>
          <w:rFonts w:eastAsia="Yu Mincho" w:cstheme="majorBidi"/>
          <w:szCs w:val="24"/>
          <w:lang w:eastAsia="ja-JP"/>
        </w:rPr>
        <w:instrText xml:space="preserve"> REF _Ref79808583 \h </w:instrText>
      </w:r>
      <w:r w:rsidR="00EA0CCE" w:rsidRPr="00EA0CCE">
        <w:rPr>
          <w:rFonts w:eastAsia="Yu Mincho" w:cstheme="majorBidi"/>
          <w:szCs w:val="24"/>
          <w:lang w:eastAsia="ja-JP"/>
        </w:rPr>
        <w:instrText xml:space="preserve"> \* MERGEFORMAT </w:instrText>
      </w:r>
      <w:r w:rsidR="00EC0681" w:rsidRPr="00EA0CCE">
        <w:rPr>
          <w:rFonts w:eastAsia="Yu Mincho" w:cstheme="majorBidi"/>
          <w:szCs w:val="24"/>
          <w:lang w:eastAsia="ja-JP"/>
        </w:rPr>
      </w:r>
      <w:r w:rsidR="00EC0681" w:rsidRPr="00EA0CCE">
        <w:rPr>
          <w:rFonts w:eastAsia="Yu Mincho" w:cstheme="majorBidi"/>
          <w:szCs w:val="24"/>
          <w:lang w:eastAsia="ja-JP"/>
        </w:rPr>
        <w:fldChar w:fldCharType="separate"/>
      </w:r>
      <w:r w:rsidR="00075D60" w:rsidRPr="00EA0CCE">
        <w:rPr>
          <w:szCs w:val="24"/>
        </w:rPr>
        <w:t xml:space="preserve">Table </w:t>
      </w:r>
      <w:r w:rsidR="00075D60" w:rsidRPr="00EA0CCE">
        <w:rPr>
          <w:noProof/>
          <w:szCs w:val="24"/>
        </w:rPr>
        <w:t>1</w:t>
      </w:r>
      <w:r w:rsidR="00EC0681" w:rsidRPr="00EA0CCE">
        <w:rPr>
          <w:rFonts w:eastAsia="Yu Mincho" w:cstheme="majorBidi"/>
          <w:szCs w:val="24"/>
          <w:lang w:eastAsia="ja-JP"/>
        </w:rPr>
        <w:fldChar w:fldCharType="end"/>
      </w:r>
      <w:r w:rsidR="00EC0681" w:rsidRPr="00EA0CCE">
        <w:rPr>
          <w:rFonts w:eastAsia="Yu Mincho" w:cstheme="majorBidi"/>
          <w:szCs w:val="24"/>
          <w:lang w:eastAsia="ja-JP"/>
        </w:rPr>
        <w:t xml:space="preserve">). Individuals congregate under </w:t>
      </w:r>
      <w:r w:rsidR="00EC0681" w:rsidRPr="00EA0CCE">
        <w:rPr>
          <w:rFonts w:eastAsia="Yu Mincho" w:cstheme="majorBidi"/>
          <w:i/>
          <w:iCs/>
          <w:szCs w:val="24"/>
          <w:lang w:eastAsia="ja-JP"/>
        </w:rPr>
        <w:t>semipermeable symbolic boundaries</w:t>
      </w:r>
      <w:r w:rsidR="00EC0681" w:rsidRPr="00EA0CCE">
        <w:rPr>
          <w:rFonts w:eastAsia="Yu Mincho" w:cstheme="majorBidi"/>
          <w:szCs w:val="24"/>
          <w:lang w:eastAsia="ja-JP"/>
        </w:rPr>
        <w:t xml:space="preserve"> and associated feelings to form a group </w:t>
      </w:r>
      <w:r w:rsidR="00A71B8E" w:rsidRPr="00EA0CCE">
        <w:rPr>
          <w:rFonts w:eastAsia="Yu Mincho" w:cstheme="majorBidi"/>
          <w:szCs w:val="24"/>
          <w:lang w:eastAsia="ja-JP"/>
        </w:rPr>
        <w:fldChar w:fldCharType="begin"/>
      </w:r>
      <w:r w:rsidR="00A71B8E" w:rsidRPr="00EA0CCE">
        <w:rPr>
          <w:rFonts w:eastAsia="Yu Mincho" w:cstheme="majorBidi"/>
          <w:szCs w:val="24"/>
          <w:lang w:eastAsia="ja-JP"/>
        </w:rPr>
        <w:instrText xml:space="preserve"> ADDIN ZOTERO_ITEM CSL_CITATION {"citationID":"HfWWVyhD","properties":{"formattedCitation":"(Madureira, 2012)","plainCitation":"(Madureira, 2012)","noteIndex":0},"citationItems":[{"id":6622,"uris":["http://zotero.org/users/2134402/items/CB7ZHRJS"],"uri":["http://zotero.org/users/2134402/items/CB7ZHRJS"],"itemData":{"id":6622,"type":"chapter","container-title":"The Oxford Handbook of Culture and Psychology","event-place":"Cary, UNITED STATES","ISBN":"978-0-19-993063-0","page":"582-601","publisher":"Oxford University Press, Incorporated","publisher-place":"Cary, UNITED STATES","source":"ProQuest Ebook Central","title":"Belonging to gender: social identities, symbolic boundaries and images","URL":"http://ebookcentral.proquest.com/lib/soas-ebooks/detail.action?docID=975440","editor":[{"family":"Valsiner","given":"Jaan"}],"author":[{"family":"Madureira","given":"Ana Flávia do Amaral"}],"accessed":{"date-parts":[["2021",8,12]]},"issued":{"date-parts":[["2012"]]}}}],"schema":"https://github.com/citation-style-language/schema/raw/master/csl-citation.json"} </w:instrText>
      </w:r>
      <w:r w:rsidR="00A71B8E" w:rsidRPr="00EA0CCE">
        <w:rPr>
          <w:rFonts w:eastAsia="Yu Mincho" w:cstheme="majorBidi"/>
          <w:szCs w:val="24"/>
          <w:lang w:eastAsia="ja-JP"/>
        </w:rPr>
        <w:fldChar w:fldCharType="separate"/>
      </w:r>
      <w:r w:rsidR="00A71B8E" w:rsidRPr="00EA0CCE">
        <w:rPr>
          <w:rFonts w:ascii="Times New Roman" w:hAnsi="Times New Roman" w:cs="Times New Roman"/>
          <w:szCs w:val="24"/>
        </w:rPr>
        <w:t>(Madureira, 2012)</w:t>
      </w:r>
      <w:r w:rsidR="00A71B8E" w:rsidRPr="00EA0CCE">
        <w:rPr>
          <w:rFonts w:eastAsia="Yu Mincho" w:cstheme="majorBidi"/>
          <w:szCs w:val="24"/>
          <w:lang w:eastAsia="ja-JP"/>
        </w:rPr>
        <w:fldChar w:fldCharType="end"/>
      </w:r>
      <w:r w:rsidR="00EC0681" w:rsidRPr="00EA0CCE">
        <w:rPr>
          <w:rFonts w:eastAsia="Yu Mincho" w:cstheme="majorBidi"/>
          <w:szCs w:val="24"/>
          <w:lang w:eastAsia="ja-JP"/>
        </w:rPr>
        <w:t xml:space="preserve">, and different </w:t>
      </w:r>
      <w:r w:rsidR="007D60DF" w:rsidRPr="00EA0CCE">
        <w:rPr>
          <w:rFonts w:eastAsia="Yu Mincho" w:cstheme="majorBidi"/>
          <w:szCs w:val="24"/>
          <w:lang w:eastAsia="ja-JP"/>
        </w:rPr>
        <w:t xml:space="preserve">individuals </w:t>
      </w:r>
      <w:r w:rsidR="00EC0681" w:rsidRPr="00EA0CCE">
        <w:rPr>
          <w:rFonts w:eastAsia="Yu Mincho" w:cstheme="majorBidi"/>
          <w:szCs w:val="24"/>
          <w:lang w:eastAsia="ja-JP"/>
        </w:rPr>
        <w:t>ha</w:t>
      </w:r>
      <w:r w:rsidR="00C209D9" w:rsidRPr="00EA0CCE">
        <w:rPr>
          <w:rFonts w:eastAsia="Yu Mincho" w:cstheme="majorBidi"/>
          <w:szCs w:val="24"/>
          <w:lang w:eastAsia="ja-JP"/>
        </w:rPr>
        <w:t xml:space="preserve">ve </w:t>
      </w:r>
      <w:r w:rsidR="00EC0681" w:rsidRPr="00EA0CCE">
        <w:rPr>
          <w:rFonts w:eastAsia="Yu Mincho" w:cstheme="majorBidi"/>
          <w:szCs w:val="24"/>
          <w:lang w:eastAsia="ja-JP"/>
        </w:rPr>
        <w:t>different</w:t>
      </w:r>
      <w:r w:rsidR="00A024B8" w:rsidRPr="00EA0CCE">
        <w:rPr>
          <w:rFonts w:eastAsia="Yu Mincho" w:cstheme="majorBidi"/>
          <w:szCs w:val="24"/>
          <w:lang w:eastAsia="ja-JP"/>
        </w:rPr>
        <w:t xml:space="preserve"> construct</w:t>
      </w:r>
      <w:r w:rsidR="001C618E" w:rsidRPr="00EA0CCE">
        <w:rPr>
          <w:rFonts w:eastAsia="Yu Mincho" w:cstheme="majorBidi"/>
          <w:szCs w:val="24"/>
          <w:lang w:eastAsia="ja-JP"/>
        </w:rPr>
        <w:t xml:space="preserve"> </w:t>
      </w:r>
      <w:r w:rsidR="00A024B8" w:rsidRPr="00EA0CCE">
        <w:rPr>
          <w:rFonts w:eastAsia="Yu Mincho" w:cstheme="majorBidi"/>
          <w:szCs w:val="24"/>
          <w:lang w:eastAsia="ja-JP"/>
        </w:rPr>
        <w:t xml:space="preserve">of </w:t>
      </w:r>
      <w:proofErr w:type="spellStart"/>
      <w:r w:rsidR="00A024B8" w:rsidRPr="00EA0CCE">
        <w:rPr>
          <w:rFonts w:eastAsia="Yu Mincho" w:cstheme="majorBidi"/>
          <w:szCs w:val="24"/>
          <w:lang w:eastAsia="ja-JP"/>
        </w:rPr>
        <w:t>semiospheres</w:t>
      </w:r>
      <w:proofErr w:type="spellEnd"/>
      <w:r w:rsidR="00A024B8" w:rsidRPr="00EA0CCE">
        <w:rPr>
          <w:rFonts w:eastAsia="Yu Mincho" w:cstheme="majorBidi"/>
          <w:szCs w:val="24"/>
          <w:lang w:eastAsia="ja-JP"/>
        </w:rPr>
        <w:t xml:space="preserve"> and group belonging</w:t>
      </w:r>
      <w:r w:rsidR="00EC0681" w:rsidRPr="00EA0CCE">
        <w:rPr>
          <w:rFonts w:eastAsia="Yu Mincho" w:cstheme="majorBidi"/>
          <w:szCs w:val="24"/>
          <w:lang w:eastAsia="ja-JP"/>
        </w:rPr>
        <w:t>s</w:t>
      </w:r>
      <w:r w:rsidR="007D60DF" w:rsidRPr="00EA0CCE">
        <w:rPr>
          <w:rFonts w:eastAsia="Yu Mincho" w:cstheme="majorBidi"/>
          <w:szCs w:val="24"/>
          <w:lang w:eastAsia="ja-JP"/>
        </w:rPr>
        <w:t>.</w:t>
      </w:r>
      <w:r w:rsidR="007A1050" w:rsidRPr="00EA0CCE">
        <w:rPr>
          <w:rFonts w:eastAsia="Yu Mincho" w:cstheme="majorBidi"/>
          <w:szCs w:val="24"/>
          <w:lang w:eastAsia="ja-JP"/>
        </w:rPr>
        <w:t xml:space="preserve"> </w:t>
      </w:r>
    </w:p>
    <w:p w14:paraId="21DCC78A" w14:textId="44B8AE74" w:rsidR="00EA1F0D" w:rsidRPr="00EA0CCE" w:rsidRDefault="00F42565" w:rsidP="00E402ED">
      <w:pPr>
        <w:spacing w:after="0" w:line="480" w:lineRule="auto"/>
        <w:rPr>
          <w:rFonts w:eastAsia="Yu Mincho" w:cstheme="majorBidi"/>
          <w:szCs w:val="24"/>
          <w:lang w:eastAsia="ja-JP"/>
        </w:rPr>
      </w:pPr>
      <w:r>
        <w:rPr>
          <w:rFonts w:eastAsia="Yu Mincho" w:cstheme="majorBidi"/>
          <w:szCs w:val="24"/>
          <w:lang w:eastAsia="ja-JP"/>
        </w:rPr>
        <w:tab/>
      </w:r>
      <w:r w:rsidR="00FE2268" w:rsidRPr="00EA0CCE">
        <w:rPr>
          <w:rFonts w:eastAsia="Yu Mincho" w:cstheme="majorBidi"/>
          <w:szCs w:val="24"/>
          <w:lang w:eastAsia="ja-JP"/>
        </w:rPr>
        <w:fldChar w:fldCharType="begin"/>
      </w:r>
      <w:r w:rsidR="004D27A9" w:rsidRPr="00EA0CCE">
        <w:rPr>
          <w:rFonts w:eastAsia="Yu Mincho" w:cstheme="majorBidi"/>
          <w:szCs w:val="24"/>
          <w:lang w:eastAsia="ja-JP"/>
        </w:rPr>
        <w:instrText xml:space="preserve"> ADDIN ZOTERO_ITEM CSL_CITATION {"citationID":"vqiM2lxt","properties":{"formattedCitation":"(Madureira, 2012)","plainCitation":"(Madureira, 2012)","dontUpdate":true,"noteIndex":0},"citationItems":[{"id":6622,"uris":["http://zotero.org/users/2134402/items/CB7ZHRJS"],"uri":["http://zotero.org/users/2134402/items/CB7ZHRJS"],"itemData":{"id":6622,"type":"chapter","container-title":"The Oxford Handbook of Culture and Psychology","event-place":"Cary, UNITED STATES","ISBN":"978-0-19-993063-0","page":"582-601","publisher":"Oxford University Press, Incorporated","publisher-place":"Cary, UNITED STATES","source":"ProQuest Ebook Central","title":"Belonging to gender: social identities, symbolic boundaries and images","URL":"http://ebookcentral.proquest.com/lib/soas-ebooks/detail.action?docID=975440","editor":[{"family":"Valsiner","given":"Jaan"}],"author":[{"family":"Madureira","given":"Ana Flávia do Amaral"}],"accessed":{"date-parts":[["2021",8,12]]},"issued":{"date-parts":[["2012"]]}}}],"schema":"https://github.com/citation-style-language/schema/raw/master/csl-citation.json"} </w:instrText>
      </w:r>
      <w:r w:rsidR="00FE2268" w:rsidRPr="00EA0CCE">
        <w:rPr>
          <w:rFonts w:eastAsia="Yu Mincho" w:cstheme="majorBidi"/>
          <w:szCs w:val="24"/>
          <w:lang w:eastAsia="ja-JP"/>
        </w:rPr>
        <w:fldChar w:fldCharType="separate"/>
      </w:r>
      <w:r w:rsidR="00FE2268" w:rsidRPr="00EA0CCE">
        <w:rPr>
          <w:rFonts w:cstheme="majorBidi"/>
          <w:szCs w:val="24"/>
        </w:rPr>
        <w:t xml:space="preserve">Madureira </w:t>
      </w:r>
      <w:r w:rsidR="00FE2268" w:rsidRPr="00EA0CCE">
        <w:rPr>
          <w:rFonts w:eastAsia="Yu Mincho" w:cstheme="majorBidi"/>
          <w:szCs w:val="24"/>
          <w:lang w:eastAsia="ja-JP"/>
        </w:rPr>
        <w:t>(</w:t>
      </w:r>
      <w:r w:rsidR="00FE2268" w:rsidRPr="00EA0CCE">
        <w:rPr>
          <w:rFonts w:cstheme="majorBidi"/>
          <w:szCs w:val="24"/>
        </w:rPr>
        <w:t>2012)</w:t>
      </w:r>
      <w:r w:rsidR="00FE2268" w:rsidRPr="00EA0CCE">
        <w:rPr>
          <w:rFonts w:eastAsia="Yu Mincho" w:cstheme="majorBidi"/>
          <w:szCs w:val="24"/>
          <w:lang w:eastAsia="ja-JP"/>
        </w:rPr>
        <w:fldChar w:fldCharType="end"/>
      </w:r>
      <w:r w:rsidR="00FE2268" w:rsidRPr="00EA0CCE">
        <w:rPr>
          <w:rFonts w:eastAsia="Yu Mincho" w:cstheme="majorBidi"/>
          <w:szCs w:val="24"/>
          <w:lang w:eastAsia="ja-JP"/>
        </w:rPr>
        <w:t xml:space="preserve"> posits that </w:t>
      </w:r>
      <w:r w:rsidR="001362B7" w:rsidRPr="00EA0CCE">
        <w:rPr>
          <w:rFonts w:eastAsia="Yu Mincho" w:cstheme="majorBidi"/>
          <w:szCs w:val="24"/>
          <w:lang w:eastAsia="ja-JP"/>
        </w:rPr>
        <w:t xml:space="preserve">the </w:t>
      </w:r>
      <w:r w:rsidR="00FE2268" w:rsidRPr="00EA0CCE">
        <w:rPr>
          <w:rFonts w:eastAsia="Yu Mincho" w:cstheme="majorBidi"/>
          <w:szCs w:val="24"/>
          <w:lang w:eastAsia="ja-JP"/>
        </w:rPr>
        <w:t>meaning-making process occurs with differences and ambiguities</w:t>
      </w:r>
      <w:r w:rsidR="0011643E" w:rsidRPr="00EA0CCE">
        <w:rPr>
          <w:rFonts w:eastAsia="Yu Mincho" w:cstheme="majorBidi"/>
          <w:szCs w:val="24"/>
          <w:lang w:eastAsia="ja-JP"/>
        </w:rPr>
        <w:t xml:space="preserve"> and </w:t>
      </w:r>
      <w:r w:rsidR="00A26D52" w:rsidRPr="00EA0CCE">
        <w:rPr>
          <w:rFonts w:eastAsia="Yu Mincho" w:cstheme="majorBidi"/>
          <w:szCs w:val="24"/>
          <w:lang w:eastAsia="ja-JP"/>
        </w:rPr>
        <w:t xml:space="preserve">that </w:t>
      </w:r>
      <w:r w:rsidR="003A7C15" w:rsidRPr="00EA0CCE">
        <w:rPr>
          <w:rFonts w:eastAsia="Yu Mincho" w:cstheme="majorBidi"/>
          <w:szCs w:val="24"/>
          <w:lang w:eastAsia="ja-JP"/>
        </w:rPr>
        <w:t xml:space="preserve">belonging </w:t>
      </w:r>
      <w:r w:rsidR="00A26D52" w:rsidRPr="00EA0CCE">
        <w:rPr>
          <w:rFonts w:eastAsia="Yu Mincho" w:cstheme="majorBidi"/>
          <w:szCs w:val="24"/>
          <w:lang w:eastAsia="ja-JP"/>
        </w:rPr>
        <w:t xml:space="preserve">to a specific group </w:t>
      </w:r>
      <w:r w:rsidR="003A7C15" w:rsidRPr="00EA0CCE">
        <w:rPr>
          <w:rFonts w:eastAsia="Yu Mincho" w:cstheme="majorBidi"/>
          <w:szCs w:val="24"/>
          <w:lang w:eastAsia="ja-JP"/>
        </w:rPr>
        <w:t xml:space="preserve">creates </w:t>
      </w:r>
      <w:r w:rsidR="00FE2268" w:rsidRPr="00EA0CCE">
        <w:rPr>
          <w:rFonts w:eastAsia="Yu Mincho" w:cstheme="majorBidi"/>
          <w:szCs w:val="24"/>
          <w:lang w:eastAsia="ja-JP"/>
        </w:rPr>
        <w:t>a</w:t>
      </w:r>
      <w:r w:rsidR="00A26D52" w:rsidRPr="00EA0CCE">
        <w:rPr>
          <w:rFonts w:eastAsia="Yu Mincho" w:cstheme="majorBidi"/>
          <w:szCs w:val="24"/>
          <w:lang w:eastAsia="ja-JP"/>
        </w:rPr>
        <w:t>n emotional</w:t>
      </w:r>
      <w:r w:rsidR="00FE2268" w:rsidRPr="00EA0CCE">
        <w:rPr>
          <w:rFonts w:eastAsia="Yu Mincho" w:cstheme="majorBidi"/>
          <w:szCs w:val="24"/>
          <w:lang w:eastAsia="ja-JP"/>
        </w:rPr>
        <w:t xml:space="preserve"> tension between </w:t>
      </w:r>
      <w:proofErr w:type="spellStart"/>
      <w:r w:rsidR="00FE2268" w:rsidRPr="00EA0CCE">
        <w:rPr>
          <w:rFonts w:eastAsia="Yu Mincho" w:cstheme="majorBidi"/>
          <w:i/>
          <w:iCs/>
          <w:szCs w:val="24"/>
          <w:lang w:eastAsia="ja-JP"/>
        </w:rPr>
        <w:t>Heimweh</w:t>
      </w:r>
      <w:proofErr w:type="spellEnd"/>
      <w:r w:rsidR="003A7C15" w:rsidRPr="00EA0CCE">
        <w:rPr>
          <w:rFonts w:eastAsia="Yu Mincho" w:cstheme="majorBidi"/>
          <w:szCs w:val="24"/>
          <w:lang w:eastAsia="ja-JP"/>
        </w:rPr>
        <w:t xml:space="preserve"> (striving </w:t>
      </w:r>
      <w:r w:rsidR="00E4655B" w:rsidRPr="00EA0CCE">
        <w:rPr>
          <w:rFonts w:eastAsia="Yu Mincho" w:cstheme="majorBidi"/>
          <w:szCs w:val="24"/>
          <w:lang w:eastAsia="ja-JP"/>
        </w:rPr>
        <w:t xml:space="preserve">for </w:t>
      </w:r>
      <w:r w:rsidR="003A7C15" w:rsidRPr="00EA0CCE">
        <w:rPr>
          <w:rFonts w:eastAsia="Yu Mincho" w:cstheme="majorBidi"/>
          <w:szCs w:val="24"/>
          <w:lang w:eastAsia="ja-JP"/>
        </w:rPr>
        <w:t xml:space="preserve">the known and </w:t>
      </w:r>
      <w:r w:rsidR="00E4655B" w:rsidRPr="00EA0CCE">
        <w:rPr>
          <w:rFonts w:eastAsia="Yu Mincho" w:cstheme="majorBidi"/>
          <w:szCs w:val="24"/>
          <w:lang w:eastAsia="ja-JP"/>
        </w:rPr>
        <w:t>security</w:t>
      </w:r>
      <w:r w:rsidR="00FE2268" w:rsidRPr="00EA0CCE">
        <w:rPr>
          <w:rFonts w:eastAsia="Yu Mincho" w:cstheme="majorBidi"/>
          <w:szCs w:val="24"/>
          <w:lang w:eastAsia="ja-JP"/>
        </w:rPr>
        <w:t xml:space="preserve">) and </w:t>
      </w:r>
      <w:proofErr w:type="spellStart"/>
      <w:r w:rsidR="00FE2268" w:rsidRPr="00EA0CCE">
        <w:rPr>
          <w:rFonts w:eastAsia="Yu Mincho" w:cstheme="majorBidi"/>
          <w:i/>
          <w:iCs/>
          <w:szCs w:val="24"/>
          <w:lang w:eastAsia="ja-JP"/>
        </w:rPr>
        <w:t>Fernweh</w:t>
      </w:r>
      <w:proofErr w:type="spellEnd"/>
      <w:r w:rsidR="003A7C15" w:rsidRPr="00EA0CCE">
        <w:rPr>
          <w:rFonts w:eastAsia="Yu Mincho" w:cstheme="majorBidi"/>
          <w:szCs w:val="24"/>
          <w:lang w:eastAsia="ja-JP"/>
        </w:rPr>
        <w:t xml:space="preserve"> (</w:t>
      </w:r>
      <w:r w:rsidR="00E4655B" w:rsidRPr="00EA0CCE">
        <w:rPr>
          <w:rFonts w:eastAsia="Yu Mincho" w:cstheme="majorBidi"/>
          <w:szCs w:val="24"/>
          <w:lang w:eastAsia="ja-JP"/>
        </w:rPr>
        <w:t xml:space="preserve">curiosity for </w:t>
      </w:r>
      <w:r w:rsidR="003A7C15" w:rsidRPr="00EA0CCE">
        <w:rPr>
          <w:rFonts w:eastAsia="Yu Mincho" w:cstheme="majorBidi"/>
          <w:szCs w:val="24"/>
          <w:lang w:eastAsia="ja-JP"/>
        </w:rPr>
        <w:t>novelty and</w:t>
      </w:r>
      <w:r w:rsidR="00E4655B" w:rsidRPr="00EA0CCE">
        <w:rPr>
          <w:rFonts w:eastAsia="Yu Mincho" w:cstheme="majorBidi"/>
          <w:szCs w:val="24"/>
          <w:lang w:eastAsia="ja-JP"/>
        </w:rPr>
        <w:t xml:space="preserve"> </w:t>
      </w:r>
      <w:r w:rsidR="00D3535D" w:rsidRPr="00EA0CCE">
        <w:rPr>
          <w:rFonts w:eastAsia="Yu Mincho" w:cstheme="majorBidi"/>
          <w:szCs w:val="24"/>
          <w:lang w:eastAsia="ja-JP"/>
        </w:rPr>
        <w:t xml:space="preserve">taking </w:t>
      </w:r>
      <w:r w:rsidR="003A7C15" w:rsidRPr="00EA0CCE">
        <w:rPr>
          <w:rFonts w:eastAsia="Yu Mincho" w:cstheme="majorBidi"/>
          <w:szCs w:val="24"/>
          <w:lang w:eastAsia="ja-JP"/>
        </w:rPr>
        <w:t>risk</w:t>
      </w:r>
      <w:r w:rsidR="00D3535D" w:rsidRPr="00EA0CCE">
        <w:rPr>
          <w:rFonts w:eastAsia="Yu Mincho" w:cstheme="majorBidi"/>
          <w:szCs w:val="24"/>
          <w:lang w:eastAsia="ja-JP"/>
        </w:rPr>
        <w:t>s</w:t>
      </w:r>
      <w:r w:rsidR="003A7C15" w:rsidRPr="00EA0CCE">
        <w:rPr>
          <w:rFonts w:eastAsia="Yu Mincho" w:cstheme="majorBidi"/>
          <w:szCs w:val="24"/>
          <w:lang w:eastAsia="ja-JP"/>
        </w:rPr>
        <w:t>)</w:t>
      </w:r>
      <w:r w:rsidR="00A26D52" w:rsidRPr="00EA0CCE">
        <w:rPr>
          <w:rFonts w:eastAsia="Yu Mincho" w:cstheme="majorBidi"/>
          <w:szCs w:val="24"/>
          <w:lang w:eastAsia="ja-JP"/>
        </w:rPr>
        <w:t xml:space="preserve"> </w:t>
      </w:r>
      <w:r w:rsidR="00A26D52" w:rsidRPr="00EA0CCE">
        <w:rPr>
          <w:rFonts w:eastAsia="Yu Mincho" w:cstheme="majorBidi"/>
          <w:szCs w:val="24"/>
          <w:lang w:eastAsia="ja-JP"/>
        </w:rPr>
        <w:fldChar w:fldCharType="begin"/>
      </w:r>
      <w:r w:rsidR="00870610" w:rsidRPr="00EA0CCE">
        <w:rPr>
          <w:rFonts w:eastAsia="Yu Mincho" w:cstheme="majorBidi"/>
          <w:szCs w:val="24"/>
          <w:lang w:eastAsia="ja-JP"/>
        </w:rPr>
        <w:instrText xml:space="preserve"> ADDIN ZOTERO_ITEM CSL_CITATION {"citationID":"XduGAIza","properties":{"formattedCitation":"(Madureira, 2012)","plainCitation":"(Madureira, 2012)","dontUpdate":true,"noteIndex":0},"citationItems":[{"id":6622,"uris":["http://zotero.org/users/2134402/items/CB7ZHRJS"],"uri":["http://zotero.org/users/2134402/items/CB7ZHRJS"],"itemData":{"id":6622,"type":"chapter","container-title":"The Oxford Handbook of Culture and Psychology","event-place":"Cary, UNITED STATES","ISBN":"978-0-19-993063-0","page":"582-601","publisher":"Oxford University Press, Incorporated","publisher-place":"Cary, UNITED STATES","source":"ProQuest Ebook Central","title":"Belonging to gender: social identities, symbolic boundaries and images","URL":"http://ebookcentral.proquest.com/lib/soas-ebooks/detail.action?docID=975440","editor":[{"family":"Valsiner","given":"Jaan"}],"author":[{"family":"Madureira","given":"Ana Flávia do Amaral"}],"accessed":{"date-parts":[["2021",8,12]]},"issued":{"date-parts":[["2012"]]}}}],"schema":"https://github.com/citation-style-language/schema/raw/master/csl-citation.json"} </w:instrText>
      </w:r>
      <w:r w:rsidR="00A26D52" w:rsidRPr="00EA0CCE">
        <w:rPr>
          <w:rFonts w:eastAsia="Yu Mincho" w:cstheme="majorBidi"/>
          <w:szCs w:val="24"/>
          <w:lang w:eastAsia="ja-JP"/>
        </w:rPr>
        <w:fldChar w:fldCharType="separate"/>
      </w:r>
      <w:r w:rsidR="00A26D52" w:rsidRPr="00EA0CCE">
        <w:rPr>
          <w:rFonts w:ascii="Times New Roman" w:hAnsi="Times New Roman" w:cs="Times New Roman"/>
          <w:szCs w:val="24"/>
        </w:rPr>
        <w:t>(</w:t>
      </w:r>
      <w:r w:rsidR="00A26D52" w:rsidRPr="00EA0CCE">
        <w:rPr>
          <w:rFonts w:eastAsia="Yu Mincho" w:cstheme="majorBidi"/>
          <w:szCs w:val="24"/>
          <w:lang w:eastAsia="ja-JP"/>
        </w:rPr>
        <w:t xml:space="preserve">Ernest Boesch [1916-2014] </w:t>
      </w:r>
      <w:r w:rsidR="00BF1CC4" w:rsidRPr="00EA0CCE">
        <w:rPr>
          <w:rFonts w:eastAsia="Yu Mincho" w:cstheme="majorBidi"/>
          <w:szCs w:val="24"/>
          <w:lang w:eastAsia="ja-JP"/>
        </w:rPr>
        <w:t xml:space="preserve">as cited </w:t>
      </w:r>
      <w:r w:rsidR="00A26D52" w:rsidRPr="00EA0CCE">
        <w:rPr>
          <w:rFonts w:eastAsia="Yu Mincho" w:cstheme="majorBidi"/>
          <w:szCs w:val="24"/>
          <w:lang w:eastAsia="ja-JP"/>
        </w:rPr>
        <w:t xml:space="preserve">in </w:t>
      </w:r>
      <w:r w:rsidR="00A26D52" w:rsidRPr="00EA0CCE">
        <w:rPr>
          <w:rFonts w:ascii="Times New Roman" w:hAnsi="Times New Roman" w:cs="Times New Roman"/>
          <w:szCs w:val="24"/>
        </w:rPr>
        <w:t>Madureira, 2012)</w:t>
      </w:r>
      <w:r w:rsidR="00A26D52" w:rsidRPr="00EA0CCE">
        <w:rPr>
          <w:rFonts w:eastAsia="Yu Mincho" w:cstheme="majorBidi"/>
          <w:szCs w:val="24"/>
          <w:lang w:eastAsia="ja-JP"/>
        </w:rPr>
        <w:fldChar w:fldCharType="end"/>
      </w:r>
      <w:r w:rsidR="00A26D52" w:rsidRPr="00EA0CCE">
        <w:rPr>
          <w:rFonts w:eastAsia="Yu Mincho" w:cstheme="majorBidi"/>
          <w:szCs w:val="24"/>
          <w:lang w:eastAsia="ja-JP"/>
        </w:rPr>
        <w:t>.</w:t>
      </w:r>
      <w:r w:rsidR="00F010F5" w:rsidRPr="00EA0CCE">
        <w:rPr>
          <w:rFonts w:eastAsia="Yu Mincho" w:cstheme="majorBidi"/>
          <w:szCs w:val="24"/>
          <w:lang w:eastAsia="ja-JP"/>
        </w:rPr>
        <w:t xml:space="preserve"> She continues that </w:t>
      </w:r>
      <w:r w:rsidR="00956FB5" w:rsidRPr="00EA0CCE">
        <w:rPr>
          <w:rFonts w:eastAsia="Yu Mincho" w:cstheme="majorBidi"/>
          <w:szCs w:val="24"/>
          <w:lang w:eastAsia="ja-JP"/>
        </w:rPr>
        <w:t xml:space="preserve">needs for </w:t>
      </w:r>
      <w:r w:rsidR="00F010F5" w:rsidRPr="00EA0CCE">
        <w:rPr>
          <w:rFonts w:eastAsia="Yu Mincho" w:cstheme="majorBidi"/>
          <w:szCs w:val="24"/>
          <w:lang w:eastAsia="ja-JP"/>
        </w:rPr>
        <w:t>c</w:t>
      </w:r>
      <w:r w:rsidR="00EA1F0D" w:rsidRPr="00EA0CCE">
        <w:rPr>
          <w:rFonts w:eastAsia="Yu Mincho" w:cstheme="majorBidi"/>
          <w:szCs w:val="24"/>
          <w:lang w:eastAsia="ja-JP"/>
        </w:rPr>
        <w:t xml:space="preserve">ollective survival may promote </w:t>
      </w:r>
      <w:proofErr w:type="spellStart"/>
      <w:r w:rsidR="002D6ACC" w:rsidRPr="000D3AF3">
        <w:rPr>
          <w:rFonts w:eastAsia="Yu Mincho" w:cstheme="majorBidi"/>
          <w:szCs w:val="24"/>
          <w:lang w:eastAsia="ja-JP"/>
        </w:rPr>
        <w:t>Heimweh</w:t>
      </w:r>
      <w:proofErr w:type="spellEnd"/>
      <w:r w:rsidR="00EA1F0D" w:rsidRPr="00EA0CCE">
        <w:rPr>
          <w:rFonts w:eastAsia="Yu Mincho" w:cstheme="majorBidi"/>
          <w:szCs w:val="24"/>
          <w:lang w:eastAsia="ja-JP"/>
        </w:rPr>
        <w:t xml:space="preserve"> which </w:t>
      </w:r>
      <w:r w:rsidR="002D6ACC" w:rsidRPr="00EA0CCE">
        <w:rPr>
          <w:rFonts w:eastAsia="Yu Mincho" w:cstheme="majorBidi"/>
          <w:szCs w:val="24"/>
          <w:lang w:eastAsia="ja-JP"/>
        </w:rPr>
        <w:t>reduces the permeability of group boundaries</w:t>
      </w:r>
      <w:r w:rsidR="00EA1F0D" w:rsidRPr="00EA0CCE">
        <w:rPr>
          <w:rFonts w:eastAsia="Yu Mincho" w:cstheme="majorBidi"/>
          <w:szCs w:val="24"/>
          <w:lang w:eastAsia="ja-JP"/>
        </w:rPr>
        <w:t xml:space="preserve"> possibly to the degree of disqualifying others.</w:t>
      </w:r>
    </w:p>
    <w:p w14:paraId="1C36E53C" w14:textId="79CB4553" w:rsidR="008E7BAB" w:rsidRPr="00EA0CCE" w:rsidRDefault="00254727" w:rsidP="00E402ED">
      <w:pPr>
        <w:spacing w:after="0" w:line="480" w:lineRule="auto"/>
        <w:ind w:firstLine="720"/>
        <w:rPr>
          <w:rFonts w:eastAsia="Yu Mincho" w:cstheme="majorBidi"/>
          <w:szCs w:val="24"/>
          <w:lang w:eastAsia="ja-JP"/>
        </w:rPr>
      </w:pPr>
      <w:r w:rsidRPr="00EA0CCE">
        <w:rPr>
          <w:rFonts w:eastAsia="Yu Mincho" w:cstheme="majorBidi"/>
          <w:szCs w:val="24"/>
          <w:lang w:eastAsia="ja-JP"/>
        </w:rPr>
        <w:t xml:space="preserve">In fact, </w:t>
      </w:r>
      <w:r w:rsidR="008E7BAB" w:rsidRPr="00EA0CCE">
        <w:rPr>
          <w:rFonts w:eastAsia="Yu Mincho" w:cstheme="majorBidi"/>
          <w:szCs w:val="24"/>
          <w:lang w:eastAsia="ja-JP"/>
        </w:rPr>
        <w:t xml:space="preserve">Ryukyuan Indigenous knowledge system has been disqualified </w:t>
      </w:r>
      <w:r w:rsidR="00AE44AC" w:rsidRPr="00EA0CCE">
        <w:rPr>
          <w:rFonts w:eastAsia="Yu Mincho" w:cstheme="majorBidi"/>
          <w:szCs w:val="24"/>
          <w:lang w:eastAsia="ja-JP"/>
        </w:rPr>
        <w:t xml:space="preserve">by </w:t>
      </w:r>
      <w:r w:rsidR="008E7BAB" w:rsidRPr="00EA0CCE">
        <w:rPr>
          <w:rFonts w:eastAsia="Yu Mincho" w:cstheme="majorBidi"/>
          <w:szCs w:val="24"/>
          <w:lang w:eastAsia="ja-JP"/>
        </w:rPr>
        <w:t>Japan</w:t>
      </w:r>
      <w:r w:rsidR="00AE44AC" w:rsidRPr="00EA0CCE">
        <w:rPr>
          <w:rFonts w:eastAsia="Yu Mincho" w:cstheme="majorBidi"/>
          <w:szCs w:val="24"/>
          <w:lang w:eastAsia="ja-JP"/>
        </w:rPr>
        <w:t xml:space="preserve"> initially as part of </w:t>
      </w:r>
      <w:r w:rsidR="008E0F68" w:rsidRPr="00EA0CCE">
        <w:rPr>
          <w:rFonts w:eastAsia="Yu Mincho" w:cstheme="majorBidi"/>
          <w:szCs w:val="24"/>
          <w:lang w:eastAsia="ja-JP"/>
        </w:rPr>
        <w:t xml:space="preserve">their </w:t>
      </w:r>
      <w:r w:rsidR="00AE44AC" w:rsidRPr="00EA0CCE">
        <w:rPr>
          <w:i/>
          <w:iCs/>
          <w:szCs w:val="24"/>
        </w:rPr>
        <w:t>Rich Nation, Strong Army</w:t>
      </w:r>
      <w:r w:rsidR="00AE44AC" w:rsidRPr="00EA0CCE">
        <w:rPr>
          <w:szCs w:val="24"/>
        </w:rPr>
        <w:t xml:space="preserve"> campaign in the early 20</w:t>
      </w:r>
      <w:r w:rsidR="00AE44AC" w:rsidRPr="00EA0CCE">
        <w:rPr>
          <w:szCs w:val="24"/>
          <w:vertAlign w:val="superscript"/>
        </w:rPr>
        <w:t>th</w:t>
      </w:r>
      <w:r w:rsidR="00AE44AC" w:rsidRPr="00EA0CCE">
        <w:rPr>
          <w:szCs w:val="24"/>
        </w:rPr>
        <w:t xml:space="preserve"> century against the Western Powers</w:t>
      </w:r>
      <w:r w:rsidR="008E7BAB" w:rsidRPr="00EA0CCE">
        <w:rPr>
          <w:rFonts w:eastAsia="Yu Mincho" w:cstheme="majorBidi"/>
          <w:szCs w:val="24"/>
          <w:lang w:eastAsia="ja-JP"/>
        </w:rPr>
        <w:t xml:space="preserve"> </w:t>
      </w:r>
      <w:r w:rsidR="008E7BAB" w:rsidRPr="00EA0CCE">
        <w:rPr>
          <w:rFonts w:eastAsia="Yu Mincho" w:cstheme="majorBidi"/>
          <w:szCs w:val="24"/>
          <w:lang w:eastAsia="ja-JP"/>
        </w:rPr>
        <w:fldChar w:fldCharType="begin"/>
      </w:r>
      <w:r w:rsidR="00870610" w:rsidRPr="00EA0CCE">
        <w:rPr>
          <w:rFonts w:eastAsia="Yu Mincho" w:cstheme="majorBidi"/>
          <w:szCs w:val="24"/>
          <w:lang w:eastAsia="ja-JP"/>
        </w:rPr>
        <w:instrText xml:space="preserve"> ADDIN ZOTERO_ITEM CSL_CITATION {"citationID":"iKZ8GFs8","properties":{"formattedCitation":"(Samuels, 1994)","plainCitation":"(Samuels, 1994)","noteIndex":0},"citationItems":[{"id":5331,"uris":["http://zotero.org/users/2134402/items/S7MD2NRP"],"uri":["http://zotero.org/users/2134402/items/S7MD2NRP"],"itemData":{"id":5331,"type":"book","ISBN":"978-0-8014-2705-3","publisher":"Cornell University Press","title":"\"Rich nation, strong Army\": national security and the technological transformation of Japan","title-short":"Rich nation, strong Army","author":[{"family":"Samuels","given":"Richard J."}],"issued":{"date-parts":[["1994"]]}}}],"schema":"https://github.com/citation-style-language/schema/raw/master/csl-citation.json"} </w:instrText>
      </w:r>
      <w:r w:rsidR="008E7BAB" w:rsidRPr="00EA0CCE">
        <w:rPr>
          <w:rFonts w:eastAsia="Yu Mincho" w:cstheme="majorBidi"/>
          <w:szCs w:val="24"/>
          <w:lang w:eastAsia="ja-JP"/>
        </w:rPr>
        <w:fldChar w:fldCharType="separate"/>
      </w:r>
      <w:r w:rsidR="008E7BAB" w:rsidRPr="00EA0CCE">
        <w:rPr>
          <w:rFonts w:ascii="Times New Roman" w:hAnsi="Times New Roman" w:cs="Times New Roman"/>
          <w:szCs w:val="24"/>
        </w:rPr>
        <w:t>(Samuels, 1994)</w:t>
      </w:r>
      <w:r w:rsidR="008E7BAB" w:rsidRPr="00EA0CCE">
        <w:rPr>
          <w:rFonts w:eastAsia="Yu Mincho" w:cstheme="majorBidi"/>
          <w:szCs w:val="24"/>
          <w:lang w:eastAsia="ja-JP"/>
        </w:rPr>
        <w:fldChar w:fldCharType="end"/>
      </w:r>
      <w:r w:rsidR="00AE44AC" w:rsidRPr="00EA0CCE">
        <w:rPr>
          <w:rFonts w:eastAsia="Yu Mincho" w:cstheme="majorBidi"/>
          <w:szCs w:val="24"/>
          <w:lang w:eastAsia="ja-JP"/>
        </w:rPr>
        <w:t>.</w:t>
      </w:r>
      <w:r w:rsidR="00EB7629" w:rsidRPr="00EA0CCE">
        <w:rPr>
          <w:rFonts w:eastAsia="Yu Mincho" w:cstheme="majorBidi"/>
          <w:szCs w:val="24"/>
          <w:lang w:eastAsia="ja-JP"/>
        </w:rPr>
        <w:t xml:space="preserve"> My partner’s abhorrence against my emergent Indigenous identity</w:t>
      </w:r>
      <w:r w:rsidR="008E0F68" w:rsidRPr="00EA0CCE">
        <w:rPr>
          <w:rFonts w:eastAsia="Yu Mincho" w:cstheme="majorBidi"/>
          <w:szCs w:val="24"/>
          <w:lang w:eastAsia="ja-JP"/>
        </w:rPr>
        <w:t xml:space="preserve"> </w:t>
      </w:r>
      <w:r w:rsidR="00EB7629" w:rsidRPr="00EA0CCE">
        <w:rPr>
          <w:rFonts w:eastAsia="Yu Mincho" w:cstheme="majorBidi"/>
          <w:szCs w:val="24"/>
          <w:lang w:eastAsia="ja-JP"/>
        </w:rPr>
        <w:t xml:space="preserve">was also driven by </w:t>
      </w:r>
      <w:r w:rsidR="008E0F68" w:rsidRPr="00EA0CCE">
        <w:rPr>
          <w:rFonts w:eastAsia="Yu Mincho" w:cstheme="majorBidi"/>
          <w:szCs w:val="24"/>
          <w:lang w:eastAsia="ja-JP"/>
        </w:rPr>
        <w:t xml:space="preserve">his wish </w:t>
      </w:r>
      <w:r w:rsidR="008E0F68" w:rsidRPr="00EA0CCE">
        <w:rPr>
          <w:rFonts w:eastAsia="Yu Mincho" w:cstheme="majorBidi" w:hint="eastAsia"/>
          <w:szCs w:val="24"/>
          <w:lang w:eastAsia="ja-JP"/>
        </w:rPr>
        <w:t>f</w:t>
      </w:r>
      <w:r w:rsidR="008E0F68" w:rsidRPr="00EA0CCE">
        <w:rPr>
          <w:rFonts w:eastAsia="Yu Mincho" w:cstheme="majorBidi"/>
          <w:szCs w:val="24"/>
          <w:lang w:eastAsia="ja-JP"/>
        </w:rPr>
        <w:t xml:space="preserve">or </w:t>
      </w:r>
      <w:r w:rsidR="00EB7629" w:rsidRPr="00EA0CCE">
        <w:rPr>
          <w:rFonts w:eastAsia="Yu Mincho" w:cstheme="majorBidi"/>
          <w:szCs w:val="24"/>
          <w:lang w:eastAsia="ja-JP"/>
        </w:rPr>
        <w:t>decolonization of Algeria from repercussion</w:t>
      </w:r>
      <w:r w:rsidR="008E0F68" w:rsidRPr="00EA0CCE">
        <w:rPr>
          <w:rFonts w:eastAsia="Yu Mincho" w:cstheme="majorBidi"/>
          <w:szCs w:val="24"/>
          <w:lang w:eastAsia="ja-JP"/>
        </w:rPr>
        <w:t>s</w:t>
      </w:r>
      <w:r w:rsidR="00EB7629" w:rsidRPr="00EA0CCE">
        <w:rPr>
          <w:rFonts w:eastAsia="Yu Mincho" w:cstheme="majorBidi"/>
          <w:szCs w:val="24"/>
          <w:lang w:eastAsia="ja-JP"/>
        </w:rPr>
        <w:t xml:space="preserve"> of French colonialism</w:t>
      </w:r>
      <w:r w:rsidR="008E0F68" w:rsidRPr="00EA0CCE">
        <w:rPr>
          <w:rFonts w:eastAsia="Yu Mincho" w:cstheme="majorBidi"/>
          <w:szCs w:val="24"/>
          <w:lang w:eastAsia="ja-JP"/>
        </w:rPr>
        <w:t xml:space="preserve"> (Episode 20)</w:t>
      </w:r>
      <w:r w:rsidR="00EB7629" w:rsidRPr="00EA0CCE">
        <w:rPr>
          <w:rFonts w:eastAsia="Yu Mincho" w:cstheme="majorBidi"/>
          <w:szCs w:val="24"/>
          <w:lang w:eastAsia="ja-JP"/>
        </w:rPr>
        <w:t>.</w:t>
      </w:r>
    </w:p>
    <w:p w14:paraId="0A4BC252" w14:textId="02D4D0FF" w:rsidR="002F4FCE" w:rsidRPr="00EA0CCE" w:rsidRDefault="00370169" w:rsidP="00E402ED">
      <w:pPr>
        <w:spacing w:after="0" w:line="480" w:lineRule="auto"/>
        <w:ind w:firstLine="720"/>
        <w:rPr>
          <w:rFonts w:eastAsia="Yu Mincho" w:cstheme="majorBidi"/>
          <w:szCs w:val="24"/>
          <w:lang w:eastAsia="ja-JP"/>
        </w:rPr>
      </w:pPr>
      <w:r w:rsidRPr="00EA0CCE">
        <w:rPr>
          <w:rFonts w:eastAsia="Yu Mincho" w:cstheme="majorBidi"/>
          <w:szCs w:val="24"/>
          <w:lang w:eastAsia="ja-JP"/>
        </w:rPr>
        <w:t>In contrast</w:t>
      </w:r>
      <w:r w:rsidR="000B24CA" w:rsidRPr="00EA0CCE">
        <w:rPr>
          <w:rFonts w:eastAsia="Yu Mincho" w:cstheme="majorBidi"/>
          <w:szCs w:val="24"/>
          <w:lang w:eastAsia="ja-JP"/>
        </w:rPr>
        <w:t>, individual also exert</w:t>
      </w:r>
      <w:r w:rsidR="00C9037E" w:rsidRPr="00EA0CCE">
        <w:rPr>
          <w:rFonts w:eastAsia="Yu Mincho" w:cstheme="majorBidi"/>
          <w:szCs w:val="24"/>
          <w:lang w:eastAsia="ja-JP"/>
        </w:rPr>
        <w:t>s</w:t>
      </w:r>
      <w:r w:rsidR="000B24CA" w:rsidRPr="00EA0CCE">
        <w:rPr>
          <w:rFonts w:eastAsia="Yu Mincho" w:cstheme="majorBidi"/>
          <w:szCs w:val="24"/>
          <w:lang w:eastAsia="ja-JP"/>
        </w:rPr>
        <w:t xml:space="preserve"> their imagination to </w:t>
      </w:r>
      <w:r w:rsidR="000B24CA" w:rsidRPr="00EA0CCE">
        <w:rPr>
          <w:rFonts w:eastAsia="Yu Mincho" w:cstheme="majorBidi"/>
          <w:i/>
          <w:iCs/>
          <w:szCs w:val="24"/>
          <w:lang w:eastAsia="ja-JP"/>
        </w:rPr>
        <w:t>rupture</w:t>
      </w:r>
      <w:r w:rsidR="000B24CA" w:rsidRPr="00EA0CCE">
        <w:rPr>
          <w:rFonts w:eastAsia="Yu Mincho" w:cstheme="majorBidi"/>
          <w:szCs w:val="24"/>
          <w:lang w:eastAsia="ja-JP"/>
        </w:rPr>
        <w:t xml:space="preserve"> </w:t>
      </w:r>
      <w:r w:rsidR="000B24CA" w:rsidRPr="00EA0CCE">
        <w:rPr>
          <w:rFonts w:eastAsia="Yu Mincho" w:cstheme="majorBidi"/>
          <w:szCs w:val="24"/>
          <w:lang w:eastAsia="ja-JP"/>
        </w:rPr>
        <w:fldChar w:fldCharType="begin"/>
      </w:r>
      <w:r w:rsidR="000B24CA" w:rsidRPr="00EA0CCE">
        <w:rPr>
          <w:rFonts w:eastAsia="Yu Mincho" w:cstheme="majorBidi"/>
          <w:szCs w:val="24"/>
          <w:lang w:eastAsia="ja-JP"/>
        </w:rPr>
        <w:instrText xml:space="preserve"> ADDIN ZOTERO_ITEM CSL_CITATION {"citationID":"BuM1JgO9","properties":{"formattedCitation":"(Zittoun, 2012)","plainCitation":"(Zittoun, 2012)","noteIndex":0},"citationItems":[{"id":6609,"uris":["http://zotero.org/users/2134402/items/TAPL83T6"],"uri":["http://zotero.org/users/2134402/items/TAPL83T6"],"itemData":{"id":6609,"type":"chapter","container-title":"The Oxford Handbook of Culture and Psychology","event-place":"Cary, UNITED STATES","ISBN":"978-0-19-993063-0","page":"513-535","publisher":"Oxford University Press, Incorporated","publisher-place":"Cary, UNITED STATES","source":"ProQuest Ebook Central","title":"Life-course: a socio-cultural perspective","URL":"http://ebookcentral.proquest.com/lib/soas-ebooks/detail.action?docID=975440","editor":[{"family":"Valsiner","given":"Jaan"}],"author":[{"family":"Zittoun","given":"Tania"}],"accessed":{"date-parts":[["2021",8,12]]},"issued":{"date-parts":[["2012"]]}}}],"schema":"https://github.com/citation-style-language/schema/raw/master/csl-citation.json"} </w:instrText>
      </w:r>
      <w:r w:rsidR="000B24CA" w:rsidRPr="00EA0CCE">
        <w:rPr>
          <w:rFonts w:eastAsia="Yu Mincho" w:cstheme="majorBidi"/>
          <w:szCs w:val="24"/>
          <w:lang w:eastAsia="ja-JP"/>
        </w:rPr>
        <w:fldChar w:fldCharType="separate"/>
      </w:r>
      <w:r w:rsidR="000B24CA" w:rsidRPr="00EA0CCE">
        <w:rPr>
          <w:rFonts w:ascii="Times New Roman" w:hAnsi="Times New Roman" w:cs="Times New Roman"/>
          <w:szCs w:val="24"/>
        </w:rPr>
        <w:t>(Zittoun, 2012)</w:t>
      </w:r>
      <w:r w:rsidR="000B24CA" w:rsidRPr="00EA0CCE">
        <w:rPr>
          <w:rFonts w:eastAsia="Yu Mincho" w:cstheme="majorBidi"/>
          <w:szCs w:val="24"/>
          <w:lang w:eastAsia="ja-JP"/>
        </w:rPr>
        <w:fldChar w:fldCharType="end"/>
      </w:r>
      <w:r w:rsidR="000B24CA" w:rsidRPr="00EA0CCE">
        <w:rPr>
          <w:rFonts w:eastAsia="Yu Mincho" w:cstheme="majorBidi"/>
          <w:szCs w:val="24"/>
          <w:lang w:eastAsia="ja-JP"/>
        </w:rPr>
        <w:t xml:space="preserve"> their </w:t>
      </w:r>
      <w:r w:rsidR="003E2224" w:rsidRPr="00EA0CCE">
        <w:rPr>
          <w:rFonts w:eastAsia="Yu Mincho" w:cstheme="majorBidi"/>
          <w:szCs w:val="24"/>
          <w:lang w:eastAsia="ja-JP"/>
        </w:rPr>
        <w:t xml:space="preserve">current </w:t>
      </w:r>
      <w:r w:rsidR="00C9037E" w:rsidRPr="00EA0CCE">
        <w:rPr>
          <w:rFonts w:eastAsia="Yu Mincho" w:cstheme="majorBidi"/>
          <w:szCs w:val="24"/>
          <w:lang w:eastAsia="ja-JP"/>
        </w:rPr>
        <w:t>entrap</w:t>
      </w:r>
      <w:r w:rsidR="00DC2265" w:rsidRPr="00EA0CCE">
        <w:rPr>
          <w:rFonts w:eastAsia="Yu Mincho" w:cstheme="majorBidi"/>
          <w:szCs w:val="24"/>
          <w:lang w:eastAsia="ja-JP"/>
        </w:rPr>
        <w:t>ment</w:t>
      </w:r>
      <w:r w:rsidR="00C9037E" w:rsidRPr="00EA0CCE">
        <w:rPr>
          <w:rFonts w:eastAsia="Yu Mincho" w:cstheme="majorBidi"/>
          <w:szCs w:val="24"/>
          <w:lang w:eastAsia="ja-JP"/>
        </w:rPr>
        <w:t xml:space="preserve"> </w:t>
      </w:r>
      <w:r w:rsidR="00EF0B1D" w:rsidRPr="00EA0CCE">
        <w:rPr>
          <w:rFonts w:eastAsia="Yu Mincho" w:cstheme="majorBidi"/>
          <w:szCs w:val="24"/>
          <w:lang w:eastAsia="ja-JP"/>
        </w:rPr>
        <w:t xml:space="preserve">to create </w:t>
      </w:r>
      <w:r w:rsidR="00B11F35" w:rsidRPr="00EA0CCE">
        <w:rPr>
          <w:rFonts w:eastAsia="Yu Mincho" w:cstheme="majorBidi"/>
          <w:szCs w:val="24"/>
          <w:lang w:eastAsia="ja-JP"/>
        </w:rPr>
        <w:t xml:space="preserve">a </w:t>
      </w:r>
      <w:r w:rsidR="00EF0B1D" w:rsidRPr="00EA0CCE">
        <w:rPr>
          <w:rFonts w:eastAsia="Yu Mincho" w:cstheme="majorBidi"/>
          <w:szCs w:val="24"/>
          <w:lang w:eastAsia="ja-JP"/>
        </w:rPr>
        <w:t>new</w:t>
      </w:r>
      <w:r w:rsidR="003E2224" w:rsidRPr="00EA0CCE">
        <w:rPr>
          <w:rFonts w:eastAsia="Yu Mincho" w:cstheme="majorBidi"/>
          <w:szCs w:val="24"/>
          <w:lang w:eastAsia="ja-JP"/>
        </w:rPr>
        <w:t xml:space="preserve"> </w:t>
      </w:r>
      <w:r w:rsidR="00DC2265" w:rsidRPr="00EA0CCE">
        <w:rPr>
          <w:rFonts w:eastAsia="Yu Mincho" w:cstheme="majorBidi"/>
          <w:szCs w:val="24"/>
          <w:lang w:eastAsia="ja-JP"/>
        </w:rPr>
        <w:t>dynamics of meaning-making</w:t>
      </w:r>
      <w:r w:rsidR="00EF0B1D" w:rsidRPr="00EA0CCE">
        <w:rPr>
          <w:rFonts w:eastAsia="Yu Mincho" w:cstheme="majorBidi"/>
          <w:szCs w:val="24"/>
          <w:lang w:eastAsia="ja-JP"/>
        </w:rPr>
        <w:t xml:space="preserve"> (Episodes</w:t>
      </w:r>
      <w:r w:rsidR="0079185E" w:rsidRPr="00EA0CCE">
        <w:rPr>
          <w:rFonts w:eastAsia="Yu Mincho" w:cstheme="majorBidi"/>
          <w:szCs w:val="24"/>
          <w:lang w:eastAsia="ja-JP"/>
        </w:rPr>
        <w:t xml:space="preserve"> 7,</w:t>
      </w:r>
      <w:r w:rsidR="00EF0B1D" w:rsidRPr="00EA0CCE">
        <w:rPr>
          <w:rFonts w:eastAsia="Yu Mincho" w:cstheme="majorBidi"/>
          <w:szCs w:val="24"/>
          <w:lang w:eastAsia="ja-JP"/>
        </w:rPr>
        <w:t xml:space="preserve"> 14</w:t>
      </w:r>
      <w:r w:rsidR="0079185E" w:rsidRPr="00EA0CCE">
        <w:rPr>
          <w:rFonts w:eastAsia="Yu Mincho" w:cstheme="majorBidi"/>
          <w:szCs w:val="24"/>
          <w:lang w:eastAsia="ja-JP"/>
        </w:rPr>
        <w:t xml:space="preserve"> </w:t>
      </w:r>
      <w:r w:rsidR="00EF0B1D" w:rsidRPr="00EA0CCE">
        <w:rPr>
          <w:rFonts w:eastAsia="Yu Mincho" w:cstheme="majorBidi"/>
          <w:szCs w:val="24"/>
          <w:lang w:eastAsia="ja-JP"/>
        </w:rPr>
        <w:t>and 21)</w:t>
      </w:r>
      <w:r w:rsidR="00785B77" w:rsidRPr="00EA0CCE">
        <w:rPr>
          <w:rFonts w:eastAsia="Yu Mincho" w:cstheme="majorBidi"/>
          <w:szCs w:val="24"/>
          <w:lang w:eastAsia="ja-JP"/>
        </w:rPr>
        <w:t>. The</w:t>
      </w:r>
      <w:r w:rsidR="00B90A78" w:rsidRPr="00EA0CCE">
        <w:rPr>
          <w:rFonts w:eastAsia="Yu Mincho" w:cstheme="majorBidi"/>
          <w:szCs w:val="24"/>
          <w:lang w:eastAsia="ja-JP"/>
        </w:rPr>
        <w:t>y are</w:t>
      </w:r>
      <w:r w:rsidR="00785B77" w:rsidRPr="00EA0CCE">
        <w:rPr>
          <w:rFonts w:eastAsia="Yu Mincho" w:cstheme="majorBidi"/>
          <w:szCs w:val="24"/>
          <w:lang w:eastAsia="ja-JP"/>
        </w:rPr>
        <w:t xml:space="preserve"> </w:t>
      </w:r>
      <w:r w:rsidR="00B90A78" w:rsidRPr="00EA0CCE">
        <w:rPr>
          <w:rFonts w:eastAsia="Yu Mincho" w:cstheme="majorBidi"/>
          <w:szCs w:val="24"/>
          <w:lang w:eastAsia="ja-JP"/>
        </w:rPr>
        <w:t xml:space="preserve">contingent upon the context where </w:t>
      </w:r>
      <w:r w:rsidR="0080196F" w:rsidRPr="00EA0CCE">
        <w:rPr>
          <w:rFonts w:eastAsia="Yu Mincho" w:cstheme="majorBidi"/>
          <w:szCs w:val="24"/>
          <w:lang w:eastAsia="ja-JP"/>
        </w:rPr>
        <w:t>they</w:t>
      </w:r>
      <w:r w:rsidR="00B90A78" w:rsidRPr="00EA0CCE">
        <w:rPr>
          <w:rFonts w:eastAsia="Yu Mincho" w:cstheme="majorBidi"/>
          <w:szCs w:val="24"/>
          <w:lang w:eastAsia="ja-JP"/>
        </w:rPr>
        <w:t xml:space="preserve"> emerge, and the process </w:t>
      </w:r>
      <w:r w:rsidR="00500EF4" w:rsidRPr="00EA0CCE">
        <w:rPr>
          <w:rFonts w:eastAsia="Yu Mincho" w:cstheme="majorBidi"/>
          <w:szCs w:val="24"/>
          <w:lang w:eastAsia="ja-JP"/>
        </w:rPr>
        <w:t>unfolds within the irreversible flow of time in their life course</w:t>
      </w:r>
      <w:bookmarkEnd w:id="31"/>
      <w:r w:rsidR="006F121D" w:rsidRPr="00EA0CCE">
        <w:rPr>
          <w:rFonts w:eastAsia="Yu Mincho" w:cstheme="majorBidi"/>
          <w:szCs w:val="24"/>
          <w:lang w:eastAsia="ja-JP"/>
        </w:rPr>
        <w:t xml:space="preserve"> </w:t>
      </w:r>
      <w:r w:rsidR="00775878" w:rsidRPr="00EA0CCE">
        <w:rPr>
          <w:rFonts w:eastAsia="Yu Mincho" w:cstheme="majorBidi"/>
          <w:szCs w:val="24"/>
          <w:lang w:eastAsia="ja-JP"/>
        </w:rPr>
        <w:fldChar w:fldCharType="begin"/>
      </w:r>
      <w:r w:rsidR="00775878" w:rsidRPr="00EA0CCE">
        <w:rPr>
          <w:rFonts w:eastAsia="Yu Mincho" w:cstheme="majorBidi"/>
          <w:szCs w:val="24"/>
          <w:lang w:eastAsia="ja-JP"/>
        </w:rPr>
        <w:instrText xml:space="preserve"> ADDIN ZOTERO_ITEM CSL_CITATION {"citationID":"U7VhUcpv","properties":{"formattedCitation":"(Madsen, 2021)","plainCitation":"(Madsen, 2021)","noteIndex":0},"citationItems":[{"id":6569,"uris":["http://zotero.org/users/2134402/items/7WDNGENK"],"uri":["http://zotero.org/users/2134402/items/7WDNGENK"],"itemData":{"id":6569,"type":"article-journal","abstract":"This article proposes an alternative conceptualization of the processes with which new university students try to overcome the challenges and potential stresses experienced in their movement into the university context. Instead of viewing coping efforts as solely directed towards avoiding stress and enhancing well-being, efforts of overcoming difficulties and stress are to be seen in relation to students? goal-oriented movement towards becoming students at a particular institution and in a particular field of study. By drawing on the concepts of (hyper)generalized affective semiotic fields, and equifinality and bifurcation points, it is suggested that the process of making sense of a difficult situation is related to the dynamics between well-defined short-term goals and ill-defined long-term goals. In this conceptualization, students not only cope with a specific problem in the here-and-now but make sense of the problem while negotiating their unique trajectory towards more distanced imagined educational outcomes.","container-title":"Theory &amp; Psychology","DOI":"10.1177/0959354320944496","ISSN":"0959-3543","issue":"1","journalAbbreviation":"Theory &amp; Psychology","note":"publisher: SAGE Publications Ltd","page":"61-83","source":"SAGE Journals","title":"Between frustration and education: Transitioning students’ stress and coping through the lens of semiotic cultural psychology","title-short":"Between frustration and education","URL":"https://doi.org/10.1177/0959354320944496","volume":"31","author":[{"family":"Madsen","given":"Thomas"}],"accessed":{"date-parts":[["2021",8,12]]},"issued":{"date-parts":[["2021",2,1]]}}}],"schema":"https://github.com/citation-style-language/schema/raw/master/csl-citation.json"} </w:instrText>
      </w:r>
      <w:r w:rsidR="00775878" w:rsidRPr="00EA0CCE">
        <w:rPr>
          <w:rFonts w:eastAsia="Yu Mincho" w:cstheme="majorBidi"/>
          <w:szCs w:val="24"/>
          <w:lang w:eastAsia="ja-JP"/>
        </w:rPr>
        <w:fldChar w:fldCharType="separate"/>
      </w:r>
      <w:r w:rsidR="00775878" w:rsidRPr="00EA0CCE">
        <w:rPr>
          <w:rFonts w:ascii="Times New Roman" w:hAnsi="Times New Roman" w:cs="Times New Roman"/>
          <w:szCs w:val="24"/>
        </w:rPr>
        <w:t>(Madsen, 2021)</w:t>
      </w:r>
      <w:r w:rsidR="00775878" w:rsidRPr="00EA0CCE">
        <w:rPr>
          <w:rFonts w:eastAsia="Yu Mincho" w:cstheme="majorBidi"/>
          <w:szCs w:val="24"/>
          <w:lang w:eastAsia="ja-JP"/>
        </w:rPr>
        <w:fldChar w:fldCharType="end"/>
      </w:r>
      <w:r w:rsidR="006F121D" w:rsidRPr="00EA0CCE">
        <w:rPr>
          <w:rFonts w:eastAsia="Yu Mincho" w:cstheme="majorBidi"/>
          <w:szCs w:val="24"/>
          <w:lang w:eastAsia="ja-JP"/>
        </w:rPr>
        <w:t>.</w:t>
      </w:r>
    </w:p>
    <w:p w14:paraId="7905081A" w14:textId="77777777" w:rsidR="00844346" w:rsidRPr="00EA0CCE" w:rsidRDefault="00844346" w:rsidP="00E402ED">
      <w:pPr>
        <w:spacing w:after="0" w:line="480" w:lineRule="auto"/>
        <w:rPr>
          <w:rFonts w:eastAsia="Times New Roman" w:cstheme="majorBidi"/>
          <w:szCs w:val="24"/>
        </w:rPr>
      </w:pPr>
    </w:p>
    <w:p w14:paraId="00E1C068" w14:textId="114A8A89" w:rsidR="00BD2DC7" w:rsidRPr="00E402ED" w:rsidRDefault="00A414FC" w:rsidP="00E402ED">
      <w:pPr>
        <w:pStyle w:val="Heading2"/>
        <w:spacing w:before="0" w:line="480" w:lineRule="auto"/>
        <w:rPr>
          <w:i/>
          <w:iCs/>
          <w:szCs w:val="24"/>
          <w:lang w:eastAsia="ja-JP"/>
        </w:rPr>
      </w:pPr>
      <w:bookmarkStart w:id="32" w:name="_Toc80180073"/>
      <w:r w:rsidRPr="00EA0CCE">
        <w:rPr>
          <w:szCs w:val="24"/>
          <w:lang w:eastAsia="ja-JP"/>
        </w:rPr>
        <w:t>7.</w:t>
      </w:r>
      <w:r w:rsidR="00B539F3" w:rsidRPr="00EA0CCE">
        <w:rPr>
          <w:szCs w:val="24"/>
          <w:lang w:eastAsia="ja-JP"/>
        </w:rPr>
        <w:t>2</w:t>
      </w:r>
      <w:r w:rsidRPr="00EA0CCE">
        <w:rPr>
          <w:szCs w:val="24"/>
          <w:lang w:eastAsia="ja-JP"/>
        </w:rPr>
        <w:t xml:space="preserve">. </w:t>
      </w:r>
      <w:r w:rsidRPr="00940947">
        <w:rPr>
          <w:szCs w:val="24"/>
          <w:lang w:eastAsia="ja-JP"/>
        </w:rPr>
        <w:t>Blue Bird of Happiness</w:t>
      </w:r>
      <w:bookmarkEnd w:id="32"/>
    </w:p>
    <w:p w14:paraId="46D379B3" w14:textId="310696EE" w:rsidR="00D02974" w:rsidRPr="00EA0CCE" w:rsidRDefault="006B46CC" w:rsidP="00E402ED">
      <w:pPr>
        <w:spacing w:after="0" w:line="480" w:lineRule="auto"/>
        <w:rPr>
          <w:rFonts w:eastAsia="Yu Mincho" w:cstheme="majorBidi"/>
          <w:szCs w:val="24"/>
          <w:lang w:eastAsia="ja-JP"/>
        </w:rPr>
      </w:pPr>
      <w:r w:rsidRPr="00EA0CCE">
        <w:rPr>
          <w:rFonts w:eastAsia="Yu Mincho" w:cstheme="majorBidi"/>
          <w:szCs w:val="24"/>
          <w:lang w:eastAsia="ja-JP"/>
        </w:rPr>
        <w:t xml:space="preserve">In Prologue, I described the </w:t>
      </w:r>
      <w:r w:rsidRPr="00940947">
        <w:rPr>
          <w:rFonts w:eastAsia="Yu Mincho" w:cstheme="majorBidi"/>
          <w:szCs w:val="24"/>
          <w:lang w:eastAsia="ja-JP"/>
        </w:rPr>
        <w:t>Blue Bird of Happiness</w:t>
      </w:r>
      <w:r w:rsidRPr="00EA0CCE">
        <w:rPr>
          <w:rFonts w:eastAsia="Yu Mincho" w:cstheme="majorBidi"/>
          <w:szCs w:val="24"/>
          <w:lang w:eastAsia="ja-JP"/>
        </w:rPr>
        <w:t xml:space="preserve"> as ‘a life with a sense of true belonging’ and stated that it realises when ‘a new social equilibrium within which we can build a new relationship based on our true selves and mutual trust’ is achieved</w:t>
      </w:r>
      <w:r w:rsidR="00C96ECC" w:rsidRPr="00EA0CCE">
        <w:rPr>
          <w:rFonts w:eastAsia="Yu Mincho" w:cstheme="majorBidi"/>
          <w:szCs w:val="24"/>
          <w:lang w:eastAsia="ja-JP"/>
        </w:rPr>
        <w:t xml:space="preserve"> – in other words, </w:t>
      </w:r>
      <w:r w:rsidR="00D02974" w:rsidRPr="00EA0CCE">
        <w:rPr>
          <w:rFonts w:eastAsia="Yu Mincho" w:cstheme="majorBidi"/>
          <w:szCs w:val="24"/>
          <w:lang w:eastAsia="ja-JP"/>
        </w:rPr>
        <w:t>when we</w:t>
      </w:r>
      <w:r w:rsidR="00C96ECC" w:rsidRPr="00EA0CCE">
        <w:rPr>
          <w:rFonts w:eastAsia="Yu Mincho" w:cstheme="majorBidi"/>
          <w:szCs w:val="24"/>
          <w:lang w:eastAsia="ja-JP"/>
        </w:rPr>
        <w:t xml:space="preserve"> </w:t>
      </w:r>
      <w:r w:rsidR="00244187" w:rsidRPr="00EA0CCE">
        <w:rPr>
          <w:rFonts w:eastAsia="Yu Mincho" w:cstheme="majorBidi"/>
          <w:szCs w:val="24"/>
          <w:lang w:eastAsia="ja-JP"/>
        </w:rPr>
        <w:t>create</w:t>
      </w:r>
      <w:r w:rsidR="003E45DC" w:rsidRPr="00EA0CCE">
        <w:rPr>
          <w:rFonts w:eastAsia="Yu Mincho" w:cstheme="majorBidi"/>
          <w:szCs w:val="24"/>
          <w:lang w:eastAsia="ja-JP"/>
        </w:rPr>
        <w:t xml:space="preserve"> </w:t>
      </w:r>
      <w:r w:rsidR="009B252E" w:rsidRPr="00EA0CCE">
        <w:rPr>
          <w:rFonts w:eastAsia="Yu Mincho" w:cstheme="majorBidi"/>
          <w:szCs w:val="24"/>
          <w:lang w:eastAsia="ja-JP"/>
        </w:rPr>
        <w:t>a</w:t>
      </w:r>
      <w:r w:rsidR="00C96ECC" w:rsidRPr="00EA0CCE">
        <w:rPr>
          <w:rFonts w:eastAsia="Yu Mincho" w:cstheme="majorBidi"/>
          <w:szCs w:val="24"/>
          <w:lang w:eastAsia="ja-JP"/>
        </w:rPr>
        <w:t xml:space="preserve"> new dynamics of meaning-making</w:t>
      </w:r>
      <w:r w:rsidR="00410EA0" w:rsidRPr="00EA0CCE">
        <w:rPr>
          <w:rFonts w:eastAsia="Yu Mincho" w:cstheme="majorBidi"/>
          <w:szCs w:val="24"/>
          <w:lang w:eastAsia="ja-JP"/>
        </w:rPr>
        <w:t xml:space="preserve"> that </w:t>
      </w:r>
      <w:r w:rsidR="00B11F35" w:rsidRPr="00EA0CCE">
        <w:rPr>
          <w:rFonts w:eastAsia="Yu Mincho" w:cstheme="majorBidi"/>
          <w:szCs w:val="24"/>
          <w:lang w:eastAsia="ja-JP"/>
        </w:rPr>
        <w:t>is</w:t>
      </w:r>
      <w:r w:rsidR="00410EA0" w:rsidRPr="00EA0CCE">
        <w:rPr>
          <w:rFonts w:eastAsia="Yu Mincho" w:cstheme="majorBidi"/>
          <w:szCs w:val="24"/>
          <w:lang w:eastAsia="ja-JP"/>
        </w:rPr>
        <w:t xml:space="preserve"> coherent with </w:t>
      </w:r>
      <w:r w:rsidR="00783F80" w:rsidRPr="00EA0CCE">
        <w:rPr>
          <w:rFonts w:eastAsia="Yu Mincho" w:cstheme="majorBidi"/>
          <w:szCs w:val="24"/>
          <w:lang w:eastAsia="ja-JP"/>
        </w:rPr>
        <w:t>who we want to become</w:t>
      </w:r>
      <w:r w:rsidR="00744E62" w:rsidRPr="00EA0CCE">
        <w:rPr>
          <w:rFonts w:eastAsia="Yu Mincho" w:cstheme="majorBidi"/>
          <w:szCs w:val="24"/>
          <w:lang w:eastAsia="ja-JP"/>
        </w:rPr>
        <w:t xml:space="preserve"> (</w:t>
      </w:r>
      <w:r w:rsidR="000273C4" w:rsidRPr="00EA0CCE">
        <w:rPr>
          <w:rFonts w:eastAsia="Yu Mincho" w:cstheme="majorBidi"/>
          <w:szCs w:val="24"/>
          <w:lang w:eastAsia="ja-JP"/>
        </w:rPr>
        <w:t xml:space="preserve">the </w:t>
      </w:r>
      <w:r w:rsidR="00744E62" w:rsidRPr="00EA0CCE">
        <w:rPr>
          <w:rFonts w:eastAsia="Yu Mincho" w:cstheme="majorBidi"/>
          <w:szCs w:val="24"/>
          <w:lang w:eastAsia="ja-JP"/>
        </w:rPr>
        <w:t>true self)</w:t>
      </w:r>
      <w:r w:rsidR="00783F80" w:rsidRPr="00EA0CCE">
        <w:rPr>
          <w:rFonts w:eastAsia="Yu Mincho" w:cstheme="majorBidi"/>
          <w:szCs w:val="24"/>
          <w:lang w:eastAsia="ja-JP"/>
        </w:rPr>
        <w:t xml:space="preserve"> and what relations we want to have</w:t>
      </w:r>
      <w:r w:rsidR="00744E62" w:rsidRPr="00EA0CCE">
        <w:rPr>
          <w:rFonts w:eastAsia="Yu Mincho" w:cstheme="majorBidi"/>
          <w:szCs w:val="24"/>
          <w:lang w:eastAsia="ja-JP"/>
        </w:rPr>
        <w:t xml:space="preserve"> (identity)</w:t>
      </w:r>
      <w:r w:rsidR="00783F80" w:rsidRPr="00EA0CCE">
        <w:rPr>
          <w:rFonts w:eastAsia="Yu Mincho" w:cstheme="majorBidi"/>
          <w:szCs w:val="24"/>
          <w:lang w:eastAsia="ja-JP"/>
        </w:rPr>
        <w:t>.</w:t>
      </w:r>
      <w:r w:rsidR="00526190" w:rsidRPr="00EA0CCE">
        <w:rPr>
          <w:rFonts w:eastAsia="Yu Mincho" w:cstheme="majorBidi"/>
          <w:szCs w:val="24"/>
          <w:lang w:eastAsia="ja-JP"/>
        </w:rPr>
        <w:t xml:space="preserve"> However, it could be “a real effort at an impossible task” </w:t>
      </w:r>
      <w:r w:rsidR="00526190" w:rsidRPr="00EA0CCE">
        <w:rPr>
          <w:rFonts w:eastAsia="Yu Mincho" w:cstheme="majorBidi"/>
          <w:szCs w:val="24"/>
          <w:lang w:eastAsia="ja-JP"/>
        </w:rPr>
        <w:fldChar w:fldCharType="begin"/>
      </w:r>
      <w:r w:rsidR="00870610" w:rsidRPr="00EA0CCE">
        <w:rPr>
          <w:rFonts w:eastAsia="Yu Mincho" w:cstheme="majorBidi"/>
          <w:szCs w:val="24"/>
          <w:lang w:eastAsia="ja-JP"/>
        </w:rPr>
        <w:instrText xml:space="preserve"> ADDIN ZOTERO_ITEM CSL_CITATION {"citationID":"KNkFoGIW","properties":{"formattedCitation":"(Brockmeier, 2012)","plainCitation":"(Brockmeier, 2012)","dontUpdate":true,"noteIndex":0},"citationItems":[{"id":6604,"uris":["http://zotero.org/users/2134402/items/QXGNJP8U"],"uri":["http://zotero.org/users/2134402/items/QXGNJP8U"],"itemData":{"id":6604,"type":"chapter","container-title":"The Oxford Handbook of Culture and Psychology","event-place":"Cary, UNITED STATES","ISBN":"978-0-19-993063-0","page":"439-467","publisher":"Oxford University Press, Incorporated","publisher-place":"Cary, UNITED STATES","source":"ProQuest Ebook Central","title":"Narrative scenarios: toward a culturally thick notion of narrative","URL":"http://ebookcentral.proquest.com/lib/soas-ebooks/detail.action?docID=975440","editor":[{"family":"Valsiner","given":"Jaan"}],"author":[{"family":"Brockmeier","given":"Jens"}],"accessed":{"date-parts":[["2021",8,12]]},"issued":{"date-parts":[["2012"]]}}}],"schema":"https://github.com/citation-style-language/schema/raw/master/csl-citation.json"} </w:instrText>
      </w:r>
      <w:r w:rsidR="00526190" w:rsidRPr="00EA0CCE">
        <w:rPr>
          <w:rFonts w:eastAsia="Yu Mincho" w:cstheme="majorBidi"/>
          <w:szCs w:val="24"/>
          <w:lang w:eastAsia="ja-JP"/>
        </w:rPr>
        <w:fldChar w:fldCharType="separate"/>
      </w:r>
      <w:r w:rsidR="00526190" w:rsidRPr="00EA0CCE">
        <w:rPr>
          <w:rFonts w:ascii="Times New Roman" w:hAnsi="Times New Roman" w:cs="Times New Roman"/>
          <w:szCs w:val="24"/>
        </w:rPr>
        <w:t xml:space="preserve">(Valsiner [2007] </w:t>
      </w:r>
      <w:r w:rsidR="00BF1CC4" w:rsidRPr="00EA0CCE">
        <w:rPr>
          <w:rFonts w:ascii="Times New Roman" w:hAnsi="Times New Roman" w:cs="Times New Roman"/>
          <w:szCs w:val="24"/>
        </w:rPr>
        <w:t xml:space="preserve">as cited </w:t>
      </w:r>
      <w:r w:rsidR="00526190" w:rsidRPr="00EA0CCE">
        <w:rPr>
          <w:rFonts w:ascii="Times New Roman" w:hAnsi="Times New Roman" w:cs="Times New Roman"/>
          <w:szCs w:val="24"/>
        </w:rPr>
        <w:t>in Brockmeier, 2012)</w:t>
      </w:r>
      <w:r w:rsidR="00526190" w:rsidRPr="00EA0CCE">
        <w:rPr>
          <w:rFonts w:eastAsia="Yu Mincho" w:cstheme="majorBidi"/>
          <w:szCs w:val="24"/>
          <w:lang w:eastAsia="ja-JP"/>
        </w:rPr>
        <w:fldChar w:fldCharType="end"/>
      </w:r>
      <w:r w:rsidR="00526190" w:rsidRPr="00EA0CCE">
        <w:rPr>
          <w:rFonts w:eastAsia="Yu Mincho" w:cstheme="majorBidi"/>
          <w:szCs w:val="24"/>
          <w:lang w:eastAsia="ja-JP"/>
        </w:rPr>
        <w:t xml:space="preserve"> </w:t>
      </w:r>
      <w:r w:rsidR="008E042D" w:rsidRPr="00EA0CCE">
        <w:rPr>
          <w:rFonts w:eastAsia="Yu Mincho" w:cstheme="majorBidi"/>
          <w:szCs w:val="24"/>
          <w:lang w:eastAsia="ja-JP"/>
        </w:rPr>
        <w:t>because</w:t>
      </w:r>
      <w:r w:rsidR="00526190" w:rsidRPr="00EA0CCE">
        <w:rPr>
          <w:rFonts w:eastAsia="Yu Mincho" w:cstheme="majorBidi"/>
          <w:szCs w:val="24"/>
          <w:lang w:eastAsia="ja-JP"/>
        </w:rPr>
        <w:t xml:space="preserve"> </w:t>
      </w:r>
      <w:r w:rsidR="008E042D" w:rsidRPr="00EA0CCE">
        <w:rPr>
          <w:rFonts w:eastAsia="Yu Mincho" w:cstheme="majorBidi"/>
          <w:szCs w:val="24"/>
          <w:lang w:eastAsia="ja-JP"/>
        </w:rPr>
        <w:t xml:space="preserve">we </w:t>
      </w:r>
      <w:r w:rsidR="00BC4617" w:rsidRPr="00EA0CCE">
        <w:rPr>
          <w:rFonts w:eastAsia="Yu Mincho" w:cstheme="majorBidi"/>
          <w:szCs w:val="24"/>
          <w:lang w:eastAsia="ja-JP"/>
        </w:rPr>
        <w:t>live</w:t>
      </w:r>
      <w:r w:rsidR="008E042D" w:rsidRPr="00EA0CCE">
        <w:rPr>
          <w:rFonts w:eastAsia="Yu Mincho" w:cstheme="majorBidi"/>
          <w:szCs w:val="24"/>
          <w:lang w:eastAsia="ja-JP"/>
        </w:rPr>
        <w:t xml:space="preserve"> in</w:t>
      </w:r>
      <w:r w:rsidR="002212E1" w:rsidRPr="00EA0CCE">
        <w:rPr>
          <w:rFonts w:eastAsia="Yu Mincho" w:cstheme="majorBidi"/>
          <w:szCs w:val="24"/>
          <w:lang w:eastAsia="ja-JP"/>
        </w:rPr>
        <w:t xml:space="preserve"> </w:t>
      </w:r>
      <w:r w:rsidR="008E042D" w:rsidRPr="00EA0CCE">
        <w:rPr>
          <w:rFonts w:eastAsia="Yu Mincho" w:cstheme="majorBidi"/>
          <w:szCs w:val="24"/>
          <w:lang w:eastAsia="ja-JP"/>
        </w:rPr>
        <w:t>different developmental stage</w:t>
      </w:r>
      <w:r w:rsidR="002212E1" w:rsidRPr="00EA0CCE">
        <w:rPr>
          <w:rFonts w:eastAsia="Yu Mincho" w:cstheme="majorBidi"/>
          <w:szCs w:val="24"/>
          <w:lang w:eastAsia="ja-JP"/>
        </w:rPr>
        <w:t>s</w:t>
      </w:r>
      <w:r w:rsidR="008E042D" w:rsidRPr="00EA0CCE">
        <w:rPr>
          <w:rFonts w:eastAsia="Yu Mincho" w:cstheme="majorBidi"/>
          <w:szCs w:val="24"/>
          <w:lang w:eastAsia="ja-JP"/>
        </w:rPr>
        <w:t xml:space="preserve"> in our life course </w:t>
      </w:r>
      <w:r w:rsidR="000273C4" w:rsidRPr="00EA0CCE">
        <w:rPr>
          <w:rFonts w:eastAsia="Yu Mincho" w:cstheme="majorBidi"/>
          <w:szCs w:val="24"/>
          <w:lang w:eastAsia="ja-JP"/>
        </w:rPr>
        <w:t xml:space="preserve">(that means we </w:t>
      </w:r>
      <w:r w:rsidR="00DB43A6" w:rsidRPr="00EA0CCE">
        <w:rPr>
          <w:rFonts w:eastAsia="Yu Mincho" w:cstheme="majorBidi"/>
          <w:szCs w:val="24"/>
          <w:lang w:eastAsia="ja-JP"/>
        </w:rPr>
        <w:t>will not</w:t>
      </w:r>
      <w:r w:rsidR="000273C4" w:rsidRPr="00EA0CCE">
        <w:rPr>
          <w:rFonts w:eastAsia="Yu Mincho" w:cstheme="majorBidi"/>
          <w:szCs w:val="24"/>
          <w:lang w:eastAsia="ja-JP"/>
        </w:rPr>
        <w:t xml:space="preserve"> reach our true selves simultaneously at any time point)</w:t>
      </w:r>
      <w:r w:rsidR="00DB43A6" w:rsidRPr="00EA0CCE">
        <w:rPr>
          <w:rFonts w:eastAsia="Yu Mincho" w:cstheme="majorBidi"/>
          <w:szCs w:val="24"/>
          <w:lang w:eastAsia="ja-JP"/>
        </w:rPr>
        <w:t xml:space="preserve"> </w:t>
      </w:r>
      <w:r w:rsidR="008E042D" w:rsidRPr="00EA0CCE">
        <w:rPr>
          <w:rFonts w:eastAsia="Yu Mincho" w:cstheme="majorBidi"/>
          <w:szCs w:val="24"/>
          <w:lang w:eastAsia="ja-JP"/>
        </w:rPr>
        <w:t xml:space="preserve">and our interests </w:t>
      </w:r>
      <w:r w:rsidR="00DB43A6" w:rsidRPr="00EA0CCE">
        <w:rPr>
          <w:rFonts w:eastAsia="Yu Mincho" w:cstheme="majorBidi"/>
          <w:szCs w:val="24"/>
          <w:lang w:eastAsia="ja-JP"/>
        </w:rPr>
        <w:t xml:space="preserve">in relations </w:t>
      </w:r>
      <w:r w:rsidR="008E042D" w:rsidRPr="00EA0CCE">
        <w:rPr>
          <w:rFonts w:eastAsia="Yu Mincho" w:cstheme="majorBidi"/>
          <w:szCs w:val="24"/>
          <w:lang w:eastAsia="ja-JP"/>
        </w:rPr>
        <w:t xml:space="preserve">do not necessarily coincide. </w:t>
      </w:r>
    </w:p>
    <w:p w14:paraId="40706581" w14:textId="207CBDEC" w:rsidR="00526190" w:rsidRPr="00EA0CCE" w:rsidRDefault="00316D6D" w:rsidP="00E402ED">
      <w:pPr>
        <w:spacing w:after="0" w:line="480" w:lineRule="auto"/>
        <w:ind w:firstLine="720"/>
        <w:rPr>
          <w:rFonts w:eastAsia="Yu Mincho" w:cstheme="majorBidi"/>
          <w:szCs w:val="24"/>
          <w:lang w:eastAsia="ja-JP"/>
        </w:rPr>
      </w:pPr>
      <w:r w:rsidRPr="00EA0CCE">
        <w:rPr>
          <w:rFonts w:eastAsia="Yu Mincho" w:cstheme="majorBidi"/>
          <w:szCs w:val="24"/>
          <w:lang w:eastAsia="ja-JP"/>
        </w:rPr>
        <w:t xml:space="preserve">Nevertheless, I argue </w:t>
      </w:r>
      <w:r w:rsidR="00DB43A6" w:rsidRPr="00EA0CCE">
        <w:rPr>
          <w:rFonts w:eastAsia="Yu Mincho" w:cstheme="majorBidi"/>
          <w:szCs w:val="24"/>
          <w:lang w:eastAsia="ja-JP"/>
        </w:rPr>
        <w:t xml:space="preserve">the importance of </w:t>
      </w:r>
      <w:r w:rsidR="009205BA" w:rsidRPr="00EA0CCE">
        <w:rPr>
          <w:rFonts w:eastAsia="Yu Mincho" w:cstheme="majorBidi"/>
          <w:szCs w:val="24"/>
          <w:lang w:eastAsia="ja-JP"/>
        </w:rPr>
        <w:t>hav</w:t>
      </w:r>
      <w:r w:rsidR="00DB43A6" w:rsidRPr="00EA0CCE">
        <w:rPr>
          <w:rFonts w:eastAsia="Yu Mincho" w:cstheme="majorBidi"/>
          <w:szCs w:val="24"/>
          <w:lang w:eastAsia="ja-JP"/>
        </w:rPr>
        <w:t>ing</w:t>
      </w:r>
      <w:r w:rsidR="009205BA" w:rsidRPr="00EA0CCE">
        <w:rPr>
          <w:rFonts w:eastAsia="Yu Mincho" w:cstheme="majorBidi"/>
          <w:szCs w:val="24"/>
          <w:lang w:eastAsia="ja-JP"/>
        </w:rPr>
        <w:t xml:space="preserve"> </w:t>
      </w:r>
      <w:r w:rsidR="00725D57" w:rsidRPr="00EA0CCE">
        <w:rPr>
          <w:rFonts w:eastAsia="Yu Mincho" w:cstheme="majorBidi"/>
          <w:szCs w:val="24"/>
          <w:lang w:eastAsia="ja-JP"/>
        </w:rPr>
        <w:t xml:space="preserve">an </w:t>
      </w:r>
      <w:r w:rsidR="00622ABE" w:rsidRPr="00EA0CCE">
        <w:rPr>
          <w:rFonts w:eastAsia="Yu Mincho" w:cstheme="majorBidi"/>
          <w:szCs w:val="24"/>
          <w:lang w:eastAsia="ja-JP"/>
        </w:rPr>
        <w:t xml:space="preserve">awareness </w:t>
      </w:r>
      <w:r w:rsidR="00181F53" w:rsidRPr="00EA0CCE">
        <w:rPr>
          <w:rFonts w:eastAsia="Yu Mincho" w:cstheme="majorBidi"/>
          <w:szCs w:val="24"/>
          <w:lang w:eastAsia="ja-JP"/>
        </w:rPr>
        <w:t>in</w:t>
      </w:r>
      <w:r w:rsidR="00622ABE" w:rsidRPr="00EA0CCE">
        <w:rPr>
          <w:rFonts w:eastAsia="Yu Mincho" w:cstheme="majorBidi"/>
          <w:szCs w:val="24"/>
          <w:lang w:eastAsia="ja-JP"/>
        </w:rPr>
        <w:t xml:space="preserve"> </w:t>
      </w:r>
      <w:r w:rsidR="009205BA" w:rsidRPr="00EA0CCE">
        <w:rPr>
          <w:rFonts w:eastAsia="Yu Mincho" w:cstheme="majorBidi"/>
          <w:szCs w:val="24"/>
          <w:lang w:eastAsia="ja-JP"/>
        </w:rPr>
        <w:t xml:space="preserve">one’s </w:t>
      </w:r>
      <w:r w:rsidR="00622ABE" w:rsidRPr="00EA0CCE">
        <w:rPr>
          <w:rFonts w:eastAsia="Yu Mincho" w:cstheme="majorBidi"/>
          <w:szCs w:val="24"/>
          <w:lang w:eastAsia="ja-JP"/>
        </w:rPr>
        <w:t xml:space="preserve">own roots </w:t>
      </w:r>
      <w:r w:rsidR="009205BA" w:rsidRPr="00EA0CCE">
        <w:rPr>
          <w:rFonts w:eastAsia="Yu Mincho" w:cstheme="majorBidi"/>
          <w:szCs w:val="24"/>
          <w:lang w:eastAsia="ja-JP"/>
        </w:rPr>
        <w:t>or Indigenous knowledge system</w:t>
      </w:r>
      <w:r w:rsidR="00C02CFF" w:rsidRPr="00EA0CCE">
        <w:rPr>
          <w:rFonts w:eastAsia="Yu Mincho" w:cstheme="majorBidi"/>
          <w:szCs w:val="24"/>
          <w:lang w:eastAsia="ja-JP"/>
        </w:rPr>
        <w:t xml:space="preserve">, </w:t>
      </w:r>
      <w:r w:rsidR="004A2471" w:rsidRPr="00EA0CCE">
        <w:rPr>
          <w:rFonts w:eastAsia="Yu Mincho" w:cstheme="majorBidi"/>
          <w:szCs w:val="24"/>
          <w:lang w:eastAsia="ja-JP"/>
        </w:rPr>
        <w:t>recognis</w:t>
      </w:r>
      <w:r w:rsidR="00DB43A6" w:rsidRPr="00EA0CCE">
        <w:rPr>
          <w:rFonts w:eastAsia="Yu Mincho" w:cstheme="majorBidi"/>
          <w:szCs w:val="24"/>
          <w:lang w:eastAsia="ja-JP"/>
        </w:rPr>
        <w:t>ing</w:t>
      </w:r>
      <w:r w:rsidR="004A2471" w:rsidRPr="00EA0CCE">
        <w:rPr>
          <w:rFonts w:eastAsia="Yu Mincho" w:cstheme="majorBidi"/>
          <w:szCs w:val="24"/>
          <w:lang w:eastAsia="ja-JP"/>
        </w:rPr>
        <w:t xml:space="preserve"> the historical context or power relations </w:t>
      </w:r>
      <w:r w:rsidR="00C02CFF" w:rsidRPr="00EA0CCE">
        <w:rPr>
          <w:rFonts w:eastAsia="Yu Mincho" w:cstheme="majorBidi"/>
          <w:szCs w:val="24"/>
          <w:lang w:eastAsia="ja-JP"/>
        </w:rPr>
        <w:t xml:space="preserve">that we </w:t>
      </w:r>
      <w:r w:rsidR="00DB43A6" w:rsidRPr="00EA0CCE">
        <w:rPr>
          <w:rFonts w:eastAsia="Yu Mincho" w:cstheme="majorBidi"/>
          <w:szCs w:val="24"/>
          <w:lang w:eastAsia="ja-JP"/>
        </w:rPr>
        <w:t>are involved in</w:t>
      </w:r>
      <w:r w:rsidR="00C02CFF" w:rsidRPr="00EA0CCE">
        <w:rPr>
          <w:rFonts w:eastAsia="Yu Mincho" w:cstheme="majorBidi"/>
          <w:szCs w:val="24"/>
          <w:lang w:eastAsia="ja-JP"/>
        </w:rPr>
        <w:t>, and negotiat</w:t>
      </w:r>
      <w:r w:rsidR="00DB43A6" w:rsidRPr="00EA0CCE">
        <w:rPr>
          <w:rFonts w:eastAsia="Yu Mincho" w:cstheme="majorBidi"/>
          <w:szCs w:val="24"/>
          <w:lang w:eastAsia="ja-JP"/>
        </w:rPr>
        <w:t>ing</w:t>
      </w:r>
      <w:r w:rsidR="00C02CFF" w:rsidRPr="00EA0CCE">
        <w:rPr>
          <w:rFonts w:eastAsia="Yu Mincho" w:cstheme="majorBidi"/>
          <w:szCs w:val="24"/>
          <w:lang w:eastAsia="ja-JP"/>
        </w:rPr>
        <w:t xml:space="preserve"> o</w:t>
      </w:r>
      <w:r w:rsidR="00733FD8" w:rsidRPr="00EA0CCE">
        <w:rPr>
          <w:rFonts w:eastAsia="Yu Mincho" w:cstheme="majorBidi"/>
          <w:szCs w:val="24"/>
          <w:lang w:eastAsia="ja-JP"/>
        </w:rPr>
        <w:t>ne’s</w:t>
      </w:r>
      <w:r w:rsidR="00C02CFF" w:rsidRPr="00EA0CCE">
        <w:rPr>
          <w:rFonts w:eastAsia="Yu Mincho" w:cstheme="majorBidi"/>
          <w:szCs w:val="24"/>
          <w:lang w:eastAsia="ja-JP"/>
        </w:rPr>
        <w:t xml:space="preserve"> pluralistic identit</w:t>
      </w:r>
      <w:r w:rsidR="00051546" w:rsidRPr="00EA0CCE">
        <w:rPr>
          <w:rFonts w:eastAsia="Yu Mincho" w:cstheme="majorBidi"/>
          <w:szCs w:val="24"/>
          <w:lang w:eastAsia="ja-JP"/>
        </w:rPr>
        <w:t>y</w:t>
      </w:r>
      <w:r w:rsidR="00503396" w:rsidRPr="00EA0CCE">
        <w:rPr>
          <w:rFonts w:eastAsia="Yu Mincho" w:cstheme="majorBidi"/>
          <w:szCs w:val="24"/>
          <w:lang w:eastAsia="ja-JP"/>
        </w:rPr>
        <w:t xml:space="preserve"> </w:t>
      </w:r>
      <w:r w:rsidR="00503396" w:rsidRPr="00EA0CCE">
        <w:rPr>
          <w:rFonts w:eastAsia="Yu Mincho" w:cstheme="majorBidi"/>
          <w:szCs w:val="24"/>
          <w:lang w:eastAsia="ja-JP"/>
        </w:rPr>
        <w:fldChar w:fldCharType="begin"/>
      </w:r>
      <w:r w:rsidR="00503396" w:rsidRPr="00EA0CCE">
        <w:rPr>
          <w:rFonts w:eastAsia="Yu Mincho" w:cstheme="majorBidi"/>
          <w:szCs w:val="24"/>
          <w:lang w:eastAsia="ja-JP"/>
        </w:rPr>
        <w:instrText xml:space="preserve"> ADDIN ZOTERO_ITEM CSL_CITATION {"citationID":"Xdzz1yfk","properties":{"formattedCitation":"(Grossen, Zittoun and Ros, 2012; Zittoun, 2012)","plainCitation":"(Grossen, Zittoun and Ros, 2012; Zittoun, 2012)","noteIndex":0},"citationItems":[{"id":6724,"uris":["http://zotero.org/users/2134402/items/7ENVHWVY"],"uri":["http://zotero.org/users/2134402/items/7ENVHWVY"],"itemData":{"id":6724,"type":"chapter","call-number":"306.43","container-title":"Learning, social interaction and diversity-- exploring identities in school practices","event-place":"Rotterdam Boston","ISBN":"978-94-6091-803-2","language":"eng","page":"15-33","publisher":"SensePublishers","publisher-place":"Rotterdam Boston","source":"BnF ISBN","title":"Boundary crossing events and potential appropriation space in philosophy, literature and general knowledge","editor":[{"family":"Hjörne","given":"Eva"},{"family":"Aalsvoort","given":"Geerdina M.","dropping-particle":"van der"},{"family":"Abreu","given":"Guida","dropping-particle":"de"}],"author":[{"family":"Grossen","given":"M"},{"family":"Zittoun","given":"T"},{"family":"Ros","given":"J"}],"issued":{"date-parts":[["2012"]]}}},{"id":6609,"uris":["http://zotero.org/users/2134402/items/TAPL83T6"],"uri":["http://zotero.org/users/2134402/items/TAPL83T6"],"itemData":{"id":6609,"type":"chapter","container-title":"The Oxford Handbook of Culture and Psychology","event-place":"Cary, UNITED STATES","ISBN":"978-0-19-993063-0","page":"513-535","publisher":"Oxford University Press, Incorporated","publisher-place":"Cary, UNITED STATES","source":"ProQuest Ebook Central","title":"Life-course: a socio-cultural perspective","URL":"http://ebookcentral.proquest.com/lib/soas-ebooks/detail.action?docID=975440","editor":[{"family":"Valsiner","given":"Jaan"}],"author":[{"family":"Zittoun","given":"Tania"}],"accessed":{"date-parts":[["2021",8,12]]},"issued":{"date-parts":[["2012"]]}}}],"schema":"https://github.com/citation-style-language/schema/raw/master/csl-citation.json"} </w:instrText>
      </w:r>
      <w:r w:rsidR="00503396" w:rsidRPr="00EA0CCE">
        <w:rPr>
          <w:rFonts w:eastAsia="Yu Mincho" w:cstheme="majorBidi"/>
          <w:szCs w:val="24"/>
          <w:lang w:eastAsia="ja-JP"/>
        </w:rPr>
        <w:fldChar w:fldCharType="separate"/>
      </w:r>
      <w:r w:rsidR="00503396" w:rsidRPr="00EA0CCE">
        <w:rPr>
          <w:rFonts w:ascii="Times New Roman" w:hAnsi="Times New Roman" w:cs="Times New Roman"/>
          <w:szCs w:val="24"/>
        </w:rPr>
        <w:t>(Grossen, Zittoun and Ros, 2012; Zittoun, 2012)</w:t>
      </w:r>
      <w:r w:rsidR="00503396" w:rsidRPr="00EA0CCE">
        <w:rPr>
          <w:rFonts w:eastAsia="Yu Mincho" w:cstheme="majorBidi"/>
          <w:szCs w:val="24"/>
          <w:lang w:eastAsia="ja-JP"/>
        </w:rPr>
        <w:fldChar w:fldCharType="end"/>
      </w:r>
      <w:r w:rsidR="00C02CFF" w:rsidRPr="00EA0CCE">
        <w:rPr>
          <w:rFonts w:eastAsia="Yu Mincho" w:cstheme="majorBidi"/>
          <w:szCs w:val="24"/>
          <w:lang w:eastAsia="ja-JP"/>
        </w:rPr>
        <w:t xml:space="preserve">. </w:t>
      </w:r>
      <w:r w:rsidR="00DB43A6" w:rsidRPr="00EA0CCE">
        <w:rPr>
          <w:rFonts w:eastAsia="Yu Mincho" w:cstheme="majorBidi"/>
          <w:szCs w:val="24"/>
          <w:lang w:eastAsia="ja-JP"/>
        </w:rPr>
        <w:t xml:space="preserve">Having access to the holistic knowledge system which </w:t>
      </w:r>
      <w:r w:rsidR="00D86C65" w:rsidRPr="00EA0CCE">
        <w:rPr>
          <w:rFonts w:eastAsia="Yu Mincho" w:cstheme="majorBidi"/>
          <w:szCs w:val="24"/>
          <w:lang w:eastAsia="ja-JP"/>
        </w:rPr>
        <w:t>has been</w:t>
      </w:r>
      <w:r w:rsidR="00DB43A6" w:rsidRPr="00EA0CCE">
        <w:rPr>
          <w:rFonts w:eastAsia="Yu Mincho" w:cstheme="majorBidi"/>
          <w:szCs w:val="24"/>
          <w:lang w:eastAsia="ja-JP"/>
        </w:rPr>
        <w:t xml:space="preserve"> passed down for generations </w:t>
      </w:r>
      <w:r w:rsidR="00D86C65" w:rsidRPr="00EA0CCE">
        <w:rPr>
          <w:rFonts w:eastAsia="Yu Mincho" w:cstheme="majorBidi"/>
          <w:szCs w:val="24"/>
          <w:lang w:eastAsia="ja-JP"/>
        </w:rPr>
        <w:t xml:space="preserve">will </w:t>
      </w:r>
      <w:r w:rsidR="00DB43A6" w:rsidRPr="00EA0CCE">
        <w:rPr>
          <w:rFonts w:eastAsia="Yu Mincho" w:cstheme="majorBidi"/>
          <w:szCs w:val="24"/>
          <w:lang w:eastAsia="ja-JP"/>
        </w:rPr>
        <w:t>contribute to the foundation of the self</w:t>
      </w:r>
      <w:r w:rsidR="00D86C65" w:rsidRPr="00EA0CCE">
        <w:rPr>
          <w:rFonts w:eastAsia="Yu Mincho" w:cstheme="majorBidi"/>
          <w:szCs w:val="24"/>
          <w:lang w:eastAsia="ja-JP"/>
        </w:rPr>
        <w:t xml:space="preserve">, from where one’s </w:t>
      </w:r>
      <w:r w:rsidR="002F1858" w:rsidRPr="00EA0CCE">
        <w:rPr>
          <w:rFonts w:eastAsia="Yu Mincho" w:cstheme="majorBidi"/>
          <w:szCs w:val="24"/>
          <w:lang w:eastAsia="ja-JP"/>
        </w:rPr>
        <w:t>inner moral value</w:t>
      </w:r>
      <w:r w:rsidR="00284203" w:rsidRPr="00EA0CCE">
        <w:rPr>
          <w:rFonts w:eastAsia="Yu Mincho" w:cstheme="majorBidi"/>
          <w:szCs w:val="24"/>
          <w:lang w:eastAsia="ja-JP"/>
        </w:rPr>
        <w:t xml:space="preserve"> will develop</w:t>
      </w:r>
      <w:r w:rsidR="00D86C65" w:rsidRPr="00EA0CCE">
        <w:rPr>
          <w:rFonts w:eastAsia="Yu Mincho" w:cstheme="majorBidi"/>
          <w:szCs w:val="24"/>
          <w:lang w:eastAsia="ja-JP"/>
        </w:rPr>
        <w:t xml:space="preserve"> and become a beacon to navigate through an uncertain future. Knowing power relations will </w:t>
      </w:r>
      <w:r w:rsidR="000232A8" w:rsidRPr="00EA0CCE">
        <w:rPr>
          <w:rFonts w:eastAsia="Yu Mincho" w:cstheme="majorBidi"/>
          <w:szCs w:val="24"/>
          <w:lang w:eastAsia="ja-JP"/>
        </w:rPr>
        <w:t xml:space="preserve">reduce </w:t>
      </w:r>
      <w:r w:rsidR="002F1858" w:rsidRPr="00EA0CCE">
        <w:rPr>
          <w:rFonts w:eastAsia="Yu Mincho" w:cstheme="majorBidi"/>
          <w:szCs w:val="24"/>
          <w:lang w:eastAsia="ja-JP"/>
        </w:rPr>
        <w:t>fear</w:t>
      </w:r>
      <w:r w:rsidR="00284203" w:rsidRPr="00EA0CCE">
        <w:rPr>
          <w:rFonts w:eastAsia="Yu Mincho" w:cstheme="majorBidi"/>
          <w:szCs w:val="24"/>
          <w:lang w:eastAsia="ja-JP"/>
        </w:rPr>
        <w:t xml:space="preserve"> for unknown</w:t>
      </w:r>
      <w:r w:rsidR="002F1858" w:rsidRPr="00EA0CCE">
        <w:rPr>
          <w:rFonts w:eastAsia="Yu Mincho" w:cstheme="majorBidi"/>
          <w:szCs w:val="24"/>
          <w:lang w:eastAsia="ja-JP"/>
        </w:rPr>
        <w:t xml:space="preserve"> </w:t>
      </w:r>
      <w:r w:rsidR="00284203" w:rsidRPr="00EA0CCE">
        <w:rPr>
          <w:rFonts w:eastAsia="Yu Mincho" w:cstheme="majorBidi"/>
          <w:szCs w:val="24"/>
          <w:lang w:eastAsia="ja-JP"/>
        </w:rPr>
        <w:t>threats</w:t>
      </w:r>
      <w:r w:rsidR="00D86C65" w:rsidRPr="00EA0CCE">
        <w:rPr>
          <w:rFonts w:eastAsia="Yu Mincho" w:cstheme="majorBidi"/>
          <w:szCs w:val="24"/>
          <w:lang w:eastAsia="ja-JP"/>
        </w:rPr>
        <w:t>, and</w:t>
      </w:r>
      <w:r w:rsidR="00284203" w:rsidRPr="00EA0CCE">
        <w:rPr>
          <w:rFonts w:eastAsia="Yu Mincho" w:cstheme="majorBidi"/>
          <w:szCs w:val="24"/>
          <w:lang w:eastAsia="ja-JP"/>
        </w:rPr>
        <w:t xml:space="preserve"> </w:t>
      </w:r>
      <w:r w:rsidR="000F3038" w:rsidRPr="00EA0CCE">
        <w:rPr>
          <w:rFonts w:eastAsia="Yu Mincho" w:cstheme="majorBidi"/>
          <w:szCs w:val="24"/>
          <w:lang w:eastAsia="ja-JP"/>
        </w:rPr>
        <w:t xml:space="preserve">therefore </w:t>
      </w:r>
      <w:proofErr w:type="spellStart"/>
      <w:r w:rsidR="00284203" w:rsidRPr="000D3AF3">
        <w:rPr>
          <w:rFonts w:eastAsia="Yu Mincho" w:cstheme="majorBidi"/>
          <w:szCs w:val="24"/>
          <w:lang w:eastAsia="ja-JP"/>
        </w:rPr>
        <w:t>Heimweh</w:t>
      </w:r>
      <w:proofErr w:type="spellEnd"/>
      <w:r w:rsidR="000F3038" w:rsidRPr="00EA0CCE">
        <w:rPr>
          <w:rFonts w:eastAsia="Yu Mincho" w:cstheme="majorBidi"/>
          <w:szCs w:val="24"/>
          <w:lang w:eastAsia="ja-JP"/>
        </w:rPr>
        <w:t xml:space="preserve"> will be also reduced</w:t>
      </w:r>
      <w:r w:rsidR="00D86C65" w:rsidRPr="00EA0CCE">
        <w:rPr>
          <w:rFonts w:eastAsia="Yu Mincho" w:cstheme="majorBidi"/>
          <w:szCs w:val="24"/>
          <w:lang w:eastAsia="ja-JP"/>
        </w:rPr>
        <w:t xml:space="preserve">. Finally, updating one’s pluralistic identity based on both traditional knowledge and one’s acquired experiences will </w:t>
      </w:r>
      <w:r w:rsidR="000232A8" w:rsidRPr="00EA0CCE">
        <w:rPr>
          <w:rFonts w:eastAsia="Yu Mincho" w:cstheme="majorBidi"/>
          <w:szCs w:val="24"/>
          <w:lang w:eastAsia="ja-JP"/>
        </w:rPr>
        <w:t>increase</w:t>
      </w:r>
      <w:r w:rsidR="00284203" w:rsidRPr="00EA0CCE">
        <w:rPr>
          <w:rFonts w:eastAsia="Yu Mincho" w:cstheme="majorBidi"/>
          <w:szCs w:val="24"/>
          <w:lang w:eastAsia="ja-JP"/>
        </w:rPr>
        <w:t xml:space="preserve"> </w:t>
      </w:r>
      <w:proofErr w:type="spellStart"/>
      <w:r w:rsidR="00284203" w:rsidRPr="000D3AF3">
        <w:rPr>
          <w:rFonts w:eastAsia="Yu Mincho" w:cstheme="majorBidi"/>
          <w:szCs w:val="24"/>
          <w:lang w:eastAsia="ja-JP"/>
        </w:rPr>
        <w:t>Fernweh</w:t>
      </w:r>
      <w:proofErr w:type="spellEnd"/>
      <w:r w:rsidR="00284203" w:rsidRPr="00EA0CCE">
        <w:rPr>
          <w:rFonts w:eastAsia="Yu Mincho" w:cstheme="majorBidi"/>
          <w:szCs w:val="24"/>
          <w:lang w:eastAsia="ja-JP"/>
        </w:rPr>
        <w:t xml:space="preserve"> </w:t>
      </w:r>
      <w:r w:rsidR="000232A8" w:rsidRPr="00EA0CCE">
        <w:rPr>
          <w:rFonts w:eastAsia="Yu Mincho" w:cstheme="majorBidi"/>
          <w:szCs w:val="24"/>
          <w:lang w:eastAsia="ja-JP"/>
        </w:rPr>
        <w:t xml:space="preserve">to </w:t>
      </w:r>
      <w:r w:rsidR="002868EF" w:rsidRPr="00EA0CCE">
        <w:rPr>
          <w:rFonts w:eastAsia="Yu Mincho" w:cstheme="majorBidi"/>
          <w:szCs w:val="24"/>
          <w:lang w:eastAsia="ja-JP"/>
        </w:rPr>
        <w:t xml:space="preserve">promote </w:t>
      </w:r>
      <w:r w:rsidR="00FB49D8" w:rsidRPr="00EA0CCE">
        <w:rPr>
          <w:rFonts w:eastAsia="Yu Mincho" w:cstheme="majorBidi"/>
          <w:szCs w:val="24"/>
          <w:lang w:eastAsia="ja-JP"/>
        </w:rPr>
        <w:t xml:space="preserve">our </w:t>
      </w:r>
      <w:r w:rsidR="002868EF" w:rsidRPr="00EA0CCE">
        <w:rPr>
          <w:rFonts w:eastAsia="Yu Mincho" w:cstheme="majorBidi"/>
          <w:szCs w:val="24"/>
          <w:lang w:eastAsia="ja-JP"/>
        </w:rPr>
        <w:t xml:space="preserve">reflexivity </w:t>
      </w:r>
      <w:r w:rsidR="00D86C65" w:rsidRPr="00EA0CCE">
        <w:rPr>
          <w:rFonts w:eastAsia="Yu Mincho" w:cstheme="majorBidi"/>
          <w:szCs w:val="24"/>
          <w:lang w:eastAsia="ja-JP"/>
        </w:rPr>
        <w:t xml:space="preserve">and empathy to others, </w:t>
      </w:r>
      <w:r w:rsidR="002868EF" w:rsidRPr="00EA0CCE">
        <w:rPr>
          <w:rFonts w:eastAsia="Yu Mincho" w:cstheme="majorBidi"/>
          <w:szCs w:val="24"/>
          <w:lang w:eastAsia="ja-JP"/>
        </w:rPr>
        <w:t xml:space="preserve">which will facilitate the process of creating a </w:t>
      </w:r>
      <w:proofErr w:type="gramStart"/>
      <w:r w:rsidR="002868EF" w:rsidRPr="00EA0CCE">
        <w:rPr>
          <w:rFonts w:eastAsia="Yu Mincho" w:cstheme="majorBidi"/>
          <w:szCs w:val="24"/>
          <w:lang w:eastAsia="ja-JP"/>
        </w:rPr>
        <w:t>new dynamics of meaning-making</w:t>
      </w:r>
      <w:proofErr w:type="gramEnd"/>
      <w:r w:rsidR="00F06047" w:rsidRPr="00EA0CCE">
        <w:rPr>
          <w:rFonts w:eastAsia="Yu Mincho" w:cstheme="majorBidi"/>
          <w:szCs w:val="24"/>
          <w:lang w:eastAsia="ja-JP"/>
        </w:rPr>
        <w:t xml:space="preserve"> –</w:t>
      </w:r>
      <w:r w:rsidR="004C1E90" w:rsidRPr="00EA0CCE">
        <w:rPr>
          <w:rFonts w:eastAsia="Yu Mincho" w:cstheme="majorBidi"/>
          <w:szCs w:val="24"/>
          <w:lang w:eastAsia="ja-JP"/>
        </w:rPr>
        <w:t xml:space="preserve"> that is,</w:t>
      </w:r>
      <w:r w:rsidR="00F06047" w:rsidRPr="00EA0CCE">
        <w:rPr>
          <w:rFonts w:eastAsia="Yu Mincho" w:cstheme="majorBidi"/>
          <w:szCs w:val="24"/>
          <w:lang w:eastAsia="ja-JP"/>
        </w:rPr>
        <w:t xml:space="preserve"> a step closer to the </w:t>
      </w:r>
      <w:r w:rsidR="00F06047" w:rsidRPr="00940947">
        <w:rPr>
          <w:rFonts w:eastAsia="Yu Mincho" w:cstheme="majorBidi"/>
          <w:szCs w:val="24"/>
          <w:lang w:eastAsia="ja-JP"/>
        </w:rPr>
        <w:t>Blue Bird of Happiness</w:t>
      </w:r>
      <w:r w:rsidR="00F06047" w:rsidRPr="00EA0CCE">
        <w:rPr>
          <w:rFonts w:eastAsia="Yu Mincho" w:cstheme="majorBidi"/>
          <w:szCs w:val="24"/>
          <w:lang w:eastAsia="ja-JP"/>
        </w:rPr>
        <w:t>.</w:t>
      </w:r>
    </w:p>
    <w:p w14:paraId="70477713" w14:textId="77777777" w:rsidR="005E2EBE" w:rsidRPr="00EA0CCE" w:rsidRDefault="005E2EBE" w:rsidP="00E402ED">
      <w:pPr>
        <w:spacing w:after="0" w:line="480" w:lineRule="auto"/>
        <w:rPr>
          <w:rFonts w:cstheme="majorBidi"/>
          <w:szCs w:val="24"/>
          <w:lang w:eastAsia="ja-JP"/>
        </w:rPr>
      </w:pPr>
    </w:p>
    <w:p w14:paraId="232D4F1E" w14:textId="73B15BE5" w:rsidR="00A244D5" w:rsidRPr="00E402ED" w:rsidRDefault="00747E4D" w:rsidP="00E402ED">
      <w:pPr>
        <w:pStyle w:val="Heading1"/>
        <w:spacing w:before="0" w:beforeAutospacing="0" w:after="0" w:afterAutospacing="0" w:line="480" w:lineRule="auto"/>
        <w:jc w:val="center"/>
        <w:rPr>
          <w:rFonts w:asciiTheme="majorBidi" w:eastAsia="Yu Mincho" w:hAnsiTheme="majorBidi" w:cstheme="majorBidi"/>
          <w:szCs w:val="24"/>
          <w:lang w:eastAsia="ja-JP"/>
        </w:rPr>
      </w:pPr>
      <w:bookmarkStart w:id="33" w:name="_Toc80180074"/>
      <w:r w:rsidRPr="00EA0CCE">
        <w:rPr>
          <w:rFonts w:asciiTheme="majorBidi" w:eastAsia="Yu Mincho" w:hAnsiTheme="majorBidi" w:cstheme="majorBidi"/>
          <w:szCs w:val="24"/>
          <w:lang w:eastAsia="ja-JP"/>
        </w:rPr>
        <w:t>References</w:t>
      </w:r>
      <w:bookmarkEnd w:id="33"/>
    </w:p>
    <w:p w14:paraId="789DB847" w14:textId="24D36EB9" w:rsidR="00780AAE" w:rsidRPr="00EA0CCE" w:rsidRDefault="0003484E" w:rsidP="00E402ED">
      <w:pPr>
        <w:pStyle w:val="Bibliography"/>
        <w:spacing w:line="480" w:lineRule="auto"/>
        <w:rPr>
          <w:szCs w:val="24"/>
        </w:rPr>
      </w:pPr>
      <w:r w:rsidRPr="00EA0CCE">
        <w:rPr>
          <w:rFonts w:cstheme="majorBidi"/>
          <w:szCs w:val="24"/>
          <w:lang w:eastAsia="ja-JP"/>
        </w:rPr>
        <w:fldChar w:fldCharType="begin"/>
      </w:r>
      <w:r w:rsidRPr="00EA0CCE">
        <w:rPr>
          <w:rFonts w:cstheme="majorBidi"/>
          <w:szCs w:val="24"/>
          <w:lang w:eastAsia="ja-JP"/>
        </w:rPr>
        <w:instrText xml:space="preserve"> ADDIN ZOTERO_BIBL {"uncited":[],"omitted":[],"custom":[]} CSL_BIBLIOGRAPHY </w:instrText>
      </w:r>
      <w:r w:rsidRPr="00EA0CCE">
        <w:rPr>
          <w:rFonts w:cstheme="majorBidi"/>
          <w:szCs w:val="24"/>
          <w:lang w:eastAsia="ja-JP"/>
        </w:rPr>
        <w:fldChar w:fldCharType="separate"/>
      </w:r>
      <w:r w:rsidR="00780AAE" w:rsidRPr="00EA0CCE">
        <w:rPr>
          <w:szCs w:val="24"/>
        </w:rPr>
        <w:t xml:space="preserve">Abe, T. (2016) </w:t>
      </w:r>
      <w:r w:rsidR="00780AAE" w:rsidRPr="00EA0CCE">
        <w:rPr>
          <w:i/>
          <w:iCs/>
          <w:szCs w:val="24"/>
        </w:rPr>
        <w:t>Seiji Jinruigaku no Riron to sono Gendai teki Igi [The Theories of Political Anthropology and its Significance in the Contemporary World]</w:t>
      </w:r>
      <w:r w:rsidR="00780AAE" w:rsidRPr="00EA0CCE">
        <w:rPr>
          <w:szCs w:val="24"/>
        </w:rPr>
        <w:t>. PhD Thesis. Meiji University.</w:t>
      </w:r>
    </w:p>
    <w:p w14:paraId="55B36B49" w14:textId="4CE3D2AD" w:rsidR="00780AAE" w:rsidRPr="00EA0CCE" w:rsidRDefault="00780AAE" w:rsidP="00E402ED">
      <w:pPr>
        <w:pStyle w:val="Bibliography"/>
        <w:spacing w:line="480" w:lineRule="auto"/>
        <w:rPr>
          <w:szCs w:val="24"/>
        </w:rPr>
      </w:pPr>
      <w:r w:rsidRPr="00EA0CCE">
        <w:rPr>
          <w:szCs w:val="24"/>
        </w:rPr>
        <w:t xml:space="preserve">Aïtel, F. (2014) </w:t>
      </w:r>
      <w:r w:rsidRPr="00EA0CCE">
        <w:rPr>
          <w:i/>
          <w:iCs/>
          <w:szCs w:val="24"/>
        </w:rPr>
        <w:t>We Are Imazighen: The Development of Algerian Berber Identity in Twentieth-Century Literature and Culture</w:t>
      </w:r>
      <w:r w:rsidRPr="00EA0CCE">
        <w:rPr>
          <w:szCs w:val="24"/>
        </w:rPr>
        <w:t xml:space="preserve">. Gainesville: University Press of Florida. </w:t>
      </w:r>
    </w:p>
    <w:p w14:paraId="5F27B426" w14:textId="77777777" w:rsidR="00780AAE" w:rsidRPr="00EA0CCE" w:rsidRDefault="00780AAE" w:rsidP="00E402ED">
      <w:pPr>
        <w:pStyle w:val="Bibliography"/>
        <w:spacing w:line="480" w:lineRule="auto"/>
        <w:rPr>
          <w:szCs w:val="24"/>
        </w:rPr>
      </w:pPr>
      <w:r w:rsidRPr="00EA0CCE">
        <w:rPr>
          <w:szCs w:val="24"/>
        </w:rPr>
        <w:t xml:space="preserve">Akamine, M. (2016) </w:t>
      </w:r>
      <w:r w:rsidRPr="00EA0CCE">
        <w:rPr>
          <w:i/>
          <w:iCs/>
          <w:szCs w:val="24"/>
        </w:rPr>
        <w:t>The Ryukyu Kingdom: Cornerstone of East Asia</w:t>
      </w:r>
      <w:r w:rsidRPr="00EA0CCE">
        <w:rPr>
          <w:szCs w:val="24"/>
        </w:rPr>
        <w:t>. University of Hawaii Press.</w:t>
      </w:r>
    </w:p>
    <w:p w14:paraId="1136ED79" w14:textId="77777777" w:rsidR="00780AAE" w:rsidRPr="00EA0CCE" w:rsidRDefault="00780AAE" w:rsidP="00E402ED">
      <w:pPr>
        <w:pStyle w:val="Bibliography"/>
        <w:spacing w:line="480" w:lineRule="auto"/>
        <w:rPr>
          <w:szCs w:val="24"/>
        </w:rPr>
      </w:pPr>
      <w:r w:rsidRPr="00EA0CCE">
        <w:rPr>
          <w:szCs w:val="24"/>
        </w:rPr>
        <w:t xml:space="preserve">Ashforth, B. E. and Kreiner, G. E. (1999) ‘“How Can You Do It?”: Dirty Work and the Challenge of Constructing a Positive Identity’, </w:t>
      </w:r>
      <w:r w:rsidRPr="00EA0CCE">
        <w:rPr>
          <w:i/>
          <w:iCs/>
          <w:szCs w:val="24"/>
        </w:rPr>
        <w:t>The Academy of Management Review</w:t>
      </w:r>
      <w:r w:rsidRPr="00EA0CCE">
        <w:rPr>
          <w:szCs w:val="24"/>
        </w:rPr>
        <w:t>, 24(3), pp. 413–434. doi: 10.2307/259134.</w:t>
      </w:r>
    </w:p>
    <w:p w14:paraId="0341025E" w14:textId="5BE3416D" w:rsidR="00780AAE" w:rsidRPr="00EA0CCE" w:rsidRDefault="00780AAE" w:rsidP="00E402ED">
      <w:pPr>
        <w:pStyle w:val="Bibliography"/>
        <w:spacing w:line="480" w:lineRule="auto"/>
        <w:rPr>
          <w:szCs w:val="24"/>
        </w:rPr>
      </w:pPr>
      <w:r w:rsidRPr="00EA0CCE">
        <w:rPr>
          <w:szCs w:val="24"/>
        </w:rPr>
        <w:t xml:space="preserve">As-Sakhawī, M. bin ’Abd ar-R. bin M., Shams ad-Dīn as-Sakhawī (1985) </w:t>
      </w:r>
      <w:r w:rsidR="002927EA" w:rsidRPr="00EA0CCE">
        <w:rPr>
          <w:i/>
          <w:iCs/>
          <w:szCs w:val="24"/>
        </w:rPr>
        <w:t>A</w:t>
      </w:r>
      <w:r w:rsidRPr="00EA0CCE">
        <w:rPr>
          <w:i/>
          <w:iCs/>
          <w:szCs w:val="24"/>
        </w:rPr>
        <w:t>l-Maqāsid al-Hasanah fī bayān kathīr min al-Ahadīth al-Mushtahirah ’alā al-Alsanah [Good intentions in many statements  from the famous Hadiths on languages]</w:t>
      </w:r>
      <w:r w:rsidRPr="00EA0CCE">
        <w:rPr>
          <w:szCs w:val="24"/>
        </w:rPr>
        <w:t>.</w:t>
      </w:r>
    </w:p>
    <w:p w14:paraId="70048798" w14:textId="26D0CB49" w:rsidR="00780AAE" w:rsidRPr="00EA0CCE" w:rsidRDefault="00780AAE" w:rsidP="00E402ED">
      <w:pPr>
        <w:pStyle w:val="Bibliography"/>
        <w:spacing w:line="480" w:lineRule="auto"/>
        <w:rPr>
          <w:szCs w:val="24"/>
        </w:rPr>
      </w:pPr>
      <w:r w:rsidRPr="00EA0CCE">
        <w:rPr>
          <w:szCs w:val="24"/>
        </w:rPr>
        <w:t xml:space="preserve">Atkin, A. (2010) ‘Peirce’s Theory of Signs’, in Zalta, E. N. (ed.) </w:t>
      </w:r>
      <w:r w:rsidRPr="00EA0CCE">
        <w:rPr>
          <w:i/>
          <w:iCs/>
          <w:szCs w:val="24"/>
        </w:rPr>
        <w:t>The Stanford Encyclopedia of Philosophy</w:t>
      </w:r>
      <w:r w:rsidRPr="00EA0CCE">
        <w:rPr>
          <w:szCs w:val="24"/>
        </w:rPr>
        <w:t>. revision. Metaphysics Research Lab, Stanford University.</w:t>
      </w:r>
    </w:p>
    <w:p w14:paraId="78D2BBF1" w14:textId="1A138F87" w:rsidR="00780AAE" w:rsidRPr="00EA0CCE" w:rsidRDefault="00780AAE" w:rsidP="00E402ED">
      <w:pPr>
        <w:pStyle w:val="Bibliography"/>
        <w:spacing w:line="480" w:lineRule="auto"/>
        <w:rPr>
          <w:szCs w:val="24"/>
        </w:rPr>
      </w:pPr>
      <w:r w:rsidRPr="00EA0CCE">
        <w:rPr>
          <w:szCs w:val="24"/>
        </w:rPr>
        <w:t xml:space="preserve">At-Tirmidhī, A. ʿIsa M. ibn ʿIsa (9th century CE) </w:t>
      </w:r>
      <w:r w:rsidRPr="00EA0CCE">
        <w:rPr>
          <w:i/>
          <w:iCs/>
          <w:szCs w:val="24"/>
        </w:rPr>
        <w:t>Sunan at-Tirmidhī / Kitābu sifah al-qiyāmah wa ar-raqā’iq wa al-wara’i [At-Tirmidhi’s Hadith Collections / A Book of Attribute of Resurrection, Subtleties, and Piety]</w:t>
      </w:r>
      <w:r w:rsidRPr="00EA0CCE">
        <w:rPr>
          <w:szCs w:val="24"/>
        </w:rPr>
        <w:t>’.</w:t>
      </w:r>
    </w:p>
    <w:p w14:paraId="478108B5" w14:textId="34BA6A48" w:rsidR="00780AAE" w:rsidRPr="00EA0CCE" w:rsidRDefault="00780AAE" w:rsidP="00E402ED">
      <w:pPr>
        <w:pStyle w:val="Bibliography"/>
        <w:spacing w:line="480" w:lineRule="auto"/>
        <w:rPr>
          <w:szCs w:val="24"/>
        </w:rPr>
      </w:pPr>
      <w:r w:rsidRPr="00EA0CCE">
        <w:rPr>
          <w:szCs w:val="24"/>
        </w:rPr>
        <w:t xml:space="preserve">Blackwood, R. J. and Dunlevy, D. A. (eds) (2021) </w:t>
      </w:r>
      <w:r w:rsidRPr="00EA0CCE">
        <w:rPr>
          <w:i/>
          <w:iCs/>
          <w:szCs w:val="24"/>
        </w:rPr>
        <w:t>Multilingualism in public spaces: empowering and transforming communities</w:t>
      </w:r>
      <w:r w:rsidRPr="00EA0CCE">
        <w:rPr>
          <w:szCs w:val="24"/>
        </w:rPr>
        <w:t>. London; New York: Bloomsbury Academic.</w:t>
      </w:r>
    </w:p>
    <w:p w14:paraId="3C37E0D8" w14:textId="77777777" w:rsidR="00780AAE" w:rsidRPr="00EA0CCE" w:rsidRDefault="00780AAE" w:rsidP="00E402ED">
      <w:pPr>
        <w:pStyle w:val="Bibliography"/>
        <w:spacing w:line="480" w:lineRule="auto"/>
        <w:rPr>
          <w:szCs w:val="24"/>
        </w:rPr>
      </w:pPr>
      <w:r w:rsidRPr="00EA0CCE">
        <w:rPr>
          <w:szCs w:val="24"/>
        </w:rPr>
        <w:t xml:space="preserve">Boehman, J. (no date) </w:t>
      </w:r>
      <w:r w:rsidRPr="00EA0CCE">
        <w:rPr>
          <w:i/>
          <w:iCs/>
          <w:szCs w:val="24"/>
        </w:rPr>
        <w:t>Bedtime Stories</w:t>
      </w:r>
      <w:r w:rsidRPr="00EA0CCE">
        <w:rPr>
          <w:szCs w:val="24"/>
        </w:rPr>
        <w:t>. Available at: https://www.etsy.com/shop/HansMyHedgehog (Accessed: 31 July 2021).</w:t>
      </w:r>
    </w:p>
    <w:p w14:paraId="46B9972F" w14:textId="228DCB3B" w:rsidR="00780AAE" w:rsidRPr="00EA0CCE" w:rsidRDefault="00780AAE" w:rsidP="00E402ED">
      <w:pPr>
        <w:pStyle w:val="Bibliography"/>
        <w:spacing w:line="480" w:lineRule="auto"/>
        <w:rPr>
          <w:szCs w:val="24"/>
        </w:rPr>
      </w:pPr>
      <w:r w:rsidRPr="00EA0CCE">
        <w:rPr>
          <w:szCs w:val="24"/>
        </w:rPr>
        <w:t xml:space="preserve">Brockmeier, J. (2012) ‘Narrative scenarios: toward a culturally thick notion of narrative’, in Valsiner, J. (ed.) </w:t>
      </w:r>
      <w:r w:rsidRPr="00EA0CCE">
        <w:rPr>
          <w:i/>
          <w:iCs/>
          <w:szCs w:val="24"/>
        </w:rPr>
        <w:t>The Oxford Handbook of Culture and Psychology</w:t>
      </w:r>
      <w:r w:rsidRPr="00EA0CCE">
        <w:rPr>
          <w:szCs w:val="24"/>
        </w:rPr>
        <w:t>. Cary, UNITED STATES: Oxford University Press, Incorporated, pp. 439–467.</w:t>
      </w:r>
    </w:p>
    <w:p w14:paraId="58E9C24F" w14:textId="37F8F025" w:rsidR="00780AAE" w:rsidRPr="00EA0CCE" w:rsidRDefault="00780AAE" w:rsidP="00E402ED">
      <w:pPr>
        <w:pStyle w:val="Bibliography"/>
        <w:spacing w:line="480" w:lineRule="auto"/>
        <w:rPr>
          <w:szCs w:val="24"/>
        </w:rPr>
      </w:pPr>
      <w:r w:rsidRPr="00EA0CCE">
        <w:rPr>
          <w:szCs w:val="24"/>
        </w:rPr>
        <w:t xml:space="preserve">Burke, R. S. (2016) ‘Negotiating space and identity: The experiences of hafu children’, </w:t>
      </w:r>
      <w:r w:rsidRPr="00EA0CCE">
        <w:rPr>
          <w:i/>
          <w:iCs/>
          <w:szCs w:val="24"/>
        </w:rPr>
        <w:t>Japanese early childhood education</w:t>
      </w:r>
      <w:r w:rsidRPr="00EA0CCE">
        <w:rPr>
          <w:szCs w:val="24"/>
        </w:rPr>
        <w:t>, 18(2), pp. 57–70.</w:t>
      </w:r>
    </w:p>
    <w:p w14:paraId="1AD0418B" w14:textId="77777777" w:rsidR="00780AAE" w:rsidRPr="00EA0CCE" w:rsidRDefault="00780AAE" w:rsidP="00E402ED">
      <w:pPr>
        <w:pStyle w:val="Bibliography"/>
        <w:spacing w:line="480" w:lineRule="auto"/>
        <w:rPr>
          <w:szCs w:val="24"/>
        </w:rPr>
      </w:pPr>
      <w:r w:rsidRPr="00EA0CCE">
        <w:rPr>
          <w:szCs w:val="24"/>
        </w:rPr>
        <w:t xml:space="preserve">Chibana, S. (1988) </w:t>
      </w:r>
      <w:r w:rsidRPr="00EA0CCE">
        <w:rPr>
          <w:i/>
          <w:iCs/>
          <w:szCs w:val="24"/>
        </w:rPr>
        <w:t>Yakisuterareta Hinomaru: Kichi no shima Okinawa Yomitan kara [Burning the Rising Sun From Yomitan Village, Okinawa: Islands of U.S. Bases]</w:t>
      </w:r>
      <w:r w:rsidRPr="00EA0CCE">
        <w:rPr>
          <w:szCs w:val="24"/>
        </w:rPr>
        <w:t>. Tokyo: Shinsensha.</w:t>
      </w:r>
    </w:p>
    <w:p w14:paraId="426F3A1A" w14:textId="77777777" w:rsidR="00780AAE" w:rsidRPr="00EA0CCE" w:rsidRDefault="00780AAE" w:rsidP="00E402ED">
      <w:pPr>
        <w:pStyle w:val="Bibliography"/>
        <w:spacing w:line="480" w:lineRule="auto"/>
        <w:rPr>
          <w:szCs w:val="24"/>
        </w:rPr>
      </w:pPr>
      <w:r w:rsidRPr="00EA0CCE">
        <w:rPr>
          <w:szCs w:val="24"/>
        </w:rPr>
        <w:t xml:space="preserve">Chilisa, B. et al. (2016) ‘Decolonizing and Indigenizing Evaluation Practice in Africa: Toward African Relational Evaluation Approaches’, </w:t>
      </w:r>
      <w:r w:rsidRPr="00EA0CCE">
        <w:rPr>
          <w:i/>
          <w:iCs/>
          <w:szCs w:val="24"/>
        </w:rPr>
        <w:t>Canadian Journal of Program Evaluation</w:t>
      </w:r>
      <w:r w:rsidRPr="00EA0CCE">
        <w:rPr>
          <w:szCs w:val="24"/>
        </w:rPr>
        <w:t>, 30(3), pp. 313–328. doi: 10.3138/cjpe.30.3.05.</w:t>
      </w:r>
    </w:p>
    <w:p w14:paraId="4014D1A9" w14:textId="77777777" w:rsidR="00780AAE" w:rsidRPr="00EA0CCE" w:rsidRDefault="00780AAE" w:rsidP="00E402ED">
      <w:pPr>
        <w:pStyle w:val="Bibliography"/>
        <w:spacing w:line="480" w:lineRule="auto"/>
        <w:rPr>
          <w:szCs w:val="24"/>
        </w:rPr>
      </w:pPr>
      <w:r w:rsidRPr="00EA0CCE">
        <w:rPr>
          <w:szCs w:val="24"/>
        </w:rPr>
        <w:t xml:space="preserve">Clarke, H. (2015) ‘Language and identity in Okinawa and Amami: Past, present and future’, in Heinrich, P., Miyara, S., and Shimoji, M. (eds) </w:t>
      </w:r>
      <w:r w:rsidRPr="00EA0CCE">
        <w:rPr>
          <w:i/>
          <w:iCs/>
          <w:szCs w:val="24"/>
        </w:rPr>
        <w:t>Handbook of the Ryukyuan languages: history, structure, and use</w:t>
      </w:r>
      <w:r w:rsidRPr="00EA0CCE">
        <w:rPr>
          <w:szCs w:val="24"/>
        </w:rPr>
        <w:t>. Berlin ; Boston: De Gruyter Mouton (Handbooks of Japanese language and linguistics, volume 11), pp. 631–647.</w:t>
      </w:r>
    </w:p>
    <w:p w14:paraId="79BC0E8B" w14:textId="65DB9142" w:rsidR="00780AAE" w:rsidRPr="00EA0CCE" w:rsidRDefault="00780AAE" w:rsidP="00E402ED">
      <w:pPr>
        <w:pStyle w:val="Bibliography"/>
        <w:spacing w:line="480" w:lineRule="auto"/>
        <w:rPr>
          <w:szCs w:val="24"/>
        </w:rPr>
      </w:pPr>
      <w:r w:rsidRPr="00EA0CCE">
        <w:rPr>
          <w:szCs w:val="24"/>
        </w:rPr>
        <w:t xml:space="preserve">DeGagne, A. (2008) </w:t>
      </w:r>
      <w:r w:rsidRPr="00EA0CCE">
        <w:rPr>
          <w:i/>
          <w:iCs/>
          <w:szCs w:val="24"/>
        </w:rPr>
        <w:t>Constructing the patriarch in the Personal Responsibility Act</w:t>
      </w:r>
      <w:r w:rsidRPr="00EA0CCE">
        <w:rPr>
          <w:szCs w:val="24"/>
        </w:rPr>
        <w:t>. Master’s thesis. University of Alberta.</w:t>
      </w:r>
    </w:p>
    <w:p w14:paraId="3E86D5A5" w14:textId="1BC49F59" w:rsidR="00780AAE" w:rsidRPr="00EA0CCE" w:rsidRDefault="00780AAE" w:rsidP="00E402ED">
      <w:pPr>
        <w:pStyle w:val="Bibliography"/>
        <w:spacing w:line="480" w:lineRule="auto"/>
        <w:rPr>
          <w:szCs w:val="24"/>
        </w:rPr>
      </w:pPr>
      <w:r w:rsidRPr="00A75ED1">
        <w:rPr>
          <w:szCs w:val="24"/>
        </w:rPr>
        <w:t xml:space="preserve">Denzin, N. K. (2013) </w:t>
      </w:r>
      <w:r w:rsidRPr="00A75ED1">
        <w:rPr>
          <w:i/>
          <w:iCs/>
          <w:szCs w:val="24"/>
        </w:rPr>
        <w:t>Interpretive Autoethnography</w:t>
      </w:r>
      <w:r w:rsidRPr="00A75ED1">
        <w:rPr>
          <w:szCs w:val="24"/>
        </w:rPr>
        <w:t xml:space="preserve">. </w:t>
      </w:r>
      <w:r w:rsidRPr="00EA0CCE">
        <w:rPr>
          <w:szCs w:val="24"/>
        </w:rPr>
        <w:t>2nd edn. SAGE Publications, Inc (Qualitative Research Methods).</w:t>
      </w:r>
    </w:p>
    <w:p w14:paraId="55BEEB30" w14:textId="77777777" w:rsidR="00780AAE" w:rsidRPr="00EA0CCE" w:rsidRDefault="00780AAE" w:rsidP="00E402ED">
      <w:pPr>
        <w:pStyle w:val="Bibliography"/>
        <w:spacing w:line="480" w:lineRule="auto"/>
        <w:rPr>
          <w:szCs w:val="24"/>
        </w:rPr>
      </w:pPr>
      <w:r w:rsidRPr="00EA0CCE">
        <w:rPr>
          <w:szCs w:val="24"/>
        </w:rPr>
        <w:t xml:space="preserve">Doerr, N. M. and Lee, K. (2009) ‘Contesting heritage: language, legitimacy, and schooling at a weekend Japanese-language school in the United States’, </w:t>
      </w:r>
      <w:r w:rsidRPr="00EA0CCE">
        <w:rPr>
          <w:i/>
          <w:iCs/>
          <w:szCs w:val="24"/>
        </w:rPr>
        <w:t>Language and Education</w:t>
      </w:r>
      <w:r w:rsidRPr="00EA0CCE">
        <w:rPr>
          <w:szCs w:val="24"/>
        </w:rPr>
        <w:t>, 23(5), p. 18. doi: 10.1080/09500780802651706.</w:t>
      </w:r>
    </w:p>
    <w:p w14:paraId="18517EE2" w14:textId="77777777" w:rsidR="00780AAE" w:rsidRPr="00EA0CCE" w:rsidRDefault="00780AAE" w:rsidP="00E402ED">
      <w:pPr>
        <w:pStyle w:val="Bibliography"/>
        <w:spacing w:line="480" w:lineRule="auto"/>
        <w:rPr>
          <w:szCs w:val="24"/>
        </w:rPr>
      </w:pPr>
      <w:r w:rsidRPr="00EA0CCE">
        <w:rPr>
          <w:szCs w:val="24"/>
        </w:rPr>
        <w:t xml:space="preserve">Dūrī, ʻAbd al-ʻAzīz (2012) </w:t>
      </w:r>
      <w:r w:rsidRPr="00EA0CCE">
        <w:rPr>
          <w:i/>
          <w:iCs/>
          <w:szCs w:val="24"/>
        </w:rPr>
        <w:t>The historical formation of the Arab Nation: a study in identity and consciousness</w:t>
      </w:r>
      <w:r w:rsidRPr="00EA0CCE">
        <w:rPr>
          <w:szCs w:val="24"/>
        </w:rPr>
        <w:t>. Abingdon, England: Routledge.</w:t>
      </w:r>
    </w:p>
    <w:p w14:paraId="097D73E7" w14:textId="77777777" w:rsidR="00780AAE" w:rsidRPr="00EA0CCE" w:rsidRDefault="00780AAE" w:rsidP="00E402ED">
      <w:pPr>
        <w:pStyle w:val="Bibliography"/>
        <w:spacing w:line="480" w:lineRule="auto"/>
        <w:rPr>
          <w:szCs w:val="24"/>
        </w:rPr>
      </w:pPr>
      <w:r w:rsidRPr="00EA0CCE">
        <w:rPr>
          <w:szCs w:val="24"/>
        </w:rPr>
        <w:t xml:space="preserve">Elbert, T., Moran, J. K. and Schauer, M. (2017) ‘Lust for violence: Appetitive aggression as a fundamental part of human nature’, </w:t>
      </w:r>
      <w:r w:rsidRPr="00EA0CCE">
        <w:rPr>
          <w:i/>
          <w:iCs/>
          <w:szCs w:val="24"/>
        </w:rPr>
        <w:t>e-Neuroforum</w:t>
      </w:r>
      <w:r w:rsidRPr="00EA0CCE">
        <w:rPr>
          <w:szCs w:val="24"/>
        </w:rPr>
        <w:t>, 23(2), pp. 77–84. doi: 10.1515/nf-2016-A056.</w:t>
      </w:r>
    </w:p>
    <w:p w14:paraId="2CD4298E" w14:textId="77777777" w:rsidR="00780AAE" w:rsidRPr="00EA0CCE" w:rsidRDefault="00780AAE" w:rsidP="00E402ED">
      <w:pPr>
        <w:pStyle w:val="Bibliography"/>
        <w:spacing w:line="480" w:lineRule="auto"/>
        <w:rPr>
          <w:szCs w:val="24"/>
        </w:rPr>
      </w:pPr>
      <w:r w:rsidRPr="00EA0CCE">
        <w:rPr>
          <w:szCs w:val="24"/>
        </w:rPr>
        <w:t xml:space="preserve">Elder, G. h. J., Kirkpatrick Johnson, M. and Crosnoe, R. (2003) ‘The emergence and development of life course theory’, in Mortimer, J. T. and Shanahan, M. J. (eds) </w:t>
      </w:r>
      <w:r w:rsidRPr="00EA0CCE">
        <w:rPr>
          <w:i/>
          <w:iCs/>
          <w:szCs w:val="24"/>
        </w:rPr>
        <w:t>Handbook of the Life Course</w:t>
      </w:r>
      <w:r w:rsidRPr="00EA0CCE">
        <w:rPr>
          <w:szCs w:val="24"/>
        </w:rPr>
        <w:t>. New York: Kluwer Academic/Plenum Publishers (Handbooks of sociology and social research), pp. 3–19.</w:t>
      </w:r>
    </w:p>
    <w:p w14:paraId="624AEEBF" w14:textId="77777777" w:rsidR="00780AAE" w:rsidRPr="00EA0CCE" w:rsidRDefault="00780AAE" w:rsidP="00E402ED">
      <w:pPr>
        <w:pStyle w:val="Bibliography"/>
        <w:spacing w:line="480" w:lineRule="auto"/>
        <w:rPr>
          <w:szCs w:val="24"/>
        </w:rPr>
      </w:pPr>
      <w:r w:rsidRPr="00EA0CCE">
        <w:rPr>
          <w:szCs w:val="24"/>
        </w:rPr>
        <w:t xml:space="preserve">FAO, ABI and CIAT (2021) </w:t>
      </w:r>
      <w:r w:rsidRPr="00EA0CCE">
        <w:rPr>
          <w:i/>
          <w:iCs/>
          <w:szCs w:val="24"/>
        </w:rPr>
        <w:t>Indigenous Peoples’ food systems: Insights on sustainability and resilience from the front line of climate change</w:t>
      </w:r>
      <w:r w:rsidRPr="00EA0CCE">
        <w:rPr>
          <w:szCs w:val="24"/>
        </w:rPr>
        <w:t>. Food &amp; Agriculture Org.</w:t>
      </w:r>
    </w:p>
    <w:p w14:paraId="6FB5FE22" w14:textId="77777777" w:rsidR="00780AAE" w:rsidRPr="00EA0CCE" w:rsidRDefault="00780AAE" w:rsidP="00E402ED">
      <w:pPr>
        <w:pStyle w:val="Bibliography"/>
        <w:spacing w:line="480" w:lineRule="auto"/>
        <w:rPr>
          <w:szCs w:val="24"/>
        </w:rPr>
      </w:pPr>
      <w:r w:rsidRPr="00EA0CCE">
        <w:rPr>
          <w:szCs w:val="24"/>
        </w:rPr>
        <w:t xml:space="preserve">Ferguson, C. A. (1959) ‘Diglossia’, </w:t>
      </w:r>
      <w:r w:rsidRPr="00EA0CCE">
        <w:rPr>
          <w:i/>
          <w:iCs/>
          <w:szCs w:val="24"/>
        </w:rPr>
        <w:t>WORD</w:t>
      </w:r>
      <w:r w:rsidRPr="00EA0CCE">
        <w:rPr>
          <w:szCs w:val="24"/>
        </w:rPr>
        <w:t>, 15(2), pp. 325–340. doi: 10.1080/00437956.1959.11659702.</w:t>
      </w:r>
    </w:p>
    <w:p w14:paraId="33E35C02" w14:textId="4071CDB6" w:rsidR="00780AAE" w:rsidRPr="00EA0CCE" w:rsidRDefault="00780AAE" w:rsidP="00E402ED">
      <w:pPr>
        <w:pStyle w:val="Bibliography"/>
        <w:spacing w:line="480" w:lineRule="auto"/>
        <w:rPr>
          <w:szCs w:val="24"/>
        </w:rPr>
      </w:pPr>
      <w:r w:rsidRPr="00EA0CCE">
        <w:rPr>
          <w:szCs w:val="24"/>
        </w:rPr>
        <w:t xml:space="preserve">Froese, F. J., Sekiguchi, T. and Maharjan, M. P. (2018) ‘Human Resource Management in Japan and South Korea’, in Cooke, F. L. and Kim, S. (eds) </w:t>
      </w:r>
      <w:r w:rsidRPr="00EA0CCE">
        <w:rPr>
          <w:i/>
          <w:iCs/>
          <w:szCs w:val="24"/>
        </w:rPr>
        <w:t>Routledge Handbook of Human Resource Management in Asia</w:t>
      </w:r>
      <w:r w:rsidRPr="00EA0CCE">
        <w:rPr>
          <w:szCs w:val="24"/>
        </w:rPr>
        <w:t>. Taylor &amp; Francis.</w:t>
      </w:r>
    </w:p>
    <w:p w14:paraId="344D83BB" w14:textId="77777777" w:rsidR="00780AAE" w:rsidRPr="00EA0CCE" w:rsidRDefault="00780AAE" w:rsidP="00E402ED">
      <w:pPr>
        <w:pStyle w:val="Bibliography"/>
        <w:spacing w:line="480" w:lineRule="auto"/>
        <w:rPr>
          <w:szCs w:val="24"/>
        </w:rPr>
      </w:pPr>
      <w:r w:rsidRPr="00EA0CCE">
        <w:rPr>
          <w:szCs w:val="24"/>
        </w:rPr>
        <w:t xml:space="preserve">Gani, M. A. H. and Khan, M. N. (2019) ‘Women Rights of Inheritance in Islam: Equity versus Equality’, </w:t>
      </w:r>
      <w:r w:rsidRPr="00EA0CCE">
        <w:rPr>
          <w:i/>
          <w:iCs/>
          <w:szCs w:val="24"/>
        </w:rPr>
        <w:t>Jouornal of ELT and Education</w:t>
      </w:r>
      <w:r w:rsidRPr="00EA0CCE">
        <w:rPr>
          <w:szCs w:val="24"/>
        </w:rPr>
        <w:t>, 2(3 &amp; 4), pp. 73–80.</w:t>
      </w:r>
    </w:p>
    <w:p w14:paraId="1CC36FF5" w14:textId="1CC2FC3F" w:rsidR="00780AAE" w:rsidRPr="00EA0CCE" w:rsidRDefault="00780AAE" w:rsidP="00E402ED">
      <w:pPr>
        <w:pStyle w:val="Bibliography"/>
        <w:spacing w:line="480" w:lineRule="auto"/>
        <w:rPr>
          <w:szCs w:val="24"/>
        </w:rPr>
      </w:pPr>
      <w:r w:rsidRPr="00EA0CCE">
        <w:rPr>
          <w:szCs w:val="24"/>
        </w:rPr>
        <w:t xml:space="preserve">Gillespie, A., Kadianaki, I. and O’sullivan-Lago, R. (2012) ‘Encountering alterity: geographic and semantic movements’, in Valsiner, J. (ed.) </w:t>
      </w:r>
      <w:r w:rsidRPr="00EA0CCE">
        <w:rPr>
          <w:i/>
          <w:iCs/>
          <w:szCs w:val="24"/>
        </w:rPr>
        <w:t>The Oxford Handbook of Culture and Psychology</w:t>
      </w:r>
      <w:r w:rsidRPr="00EA0CCE">
        <w:rPr>
          <w:szCs w:val="24"/>
        </w:rPr>
        <w:t>. Cary, UNITED STATES: Oxford University Press, Incorporated, pp. 695–709.</w:t>
      </w:r>
    </w:p>
    <w:p w14:paraId="10AAC760" w14:textId="0878E0F8" w:rsidR="00780AAE" w:rsidRPr="00EA0CCE" w:rsidRDefault="00780AAE" w:rsidP="00E402ED">
      <w:pPr>
        <w:pStyle w:val="Bibliography"/>
        <w:spacing w:line="480" w:lineRule="auto"/>
        <w:rPr>
          <w:szCs w:val="24"/>
        </w:rPr>
      </w:pPr>
      <w:r w:rsidRPr="00EA0CCE">
        <w:rPr>
          <w:szCs w:val="24"/>
        </w:rPr>
        <w:t xml:space="preserve">Grossen, M., Zittoun, T. and Ros, J. (2012) ‘Boundary crossing events and potential appropriation space in philosophy, literature and general knowledge’, in Hjörne, E., Aalsvoort, G. M. van der, and Abreu, G. de (eds) </w:t>
      </w:r>
      <w:r w:rsidRPr="00EA0CCE">
        <w:rPr>
          <w:i/>
          <w:iCs/>
          <w:szCs w:val="24"/>
        </w:rPr>
        <w:t>Learning, social interaction and diversity</w:t>
      </w:r>
      <w:r w:rsidR="002927EA" w:rsidRPr="00EA0CCE">
        <w:rPr>
          <w:i/>
          <w:iCs/>
          <w:szCs w:val="24"/>
        </w:rPr>
        <w:t xml:space="preserve"> </w:t>
      </w:r>
      <w:r w:rsidRPr="00EA0CCE">
        <w:rPr>
          <w:i/>
          <w:iCs/>
          <w:szCs w:val="24"/>
        </w:rPr>
        <w:t>- exploring identities in school practices</w:t>
      </w:r>
      <w:r w:rsidRPr="00EA0CCE">
        <w:rPr>
          <w:szCs w:val="24"/>
        </w:rPr>
        <w:t>. Rotterdam Boston: SensePublishers, pp. 15–33.</w:t>
      </w:r>
    </w:p>
    <w:p w14:paraId="02AF584A" w14:textId="77777777" w:rsidR="00780AAE" w:rsidRPr="00EA0CCE" w:rsidRDefault="00780AAE" w:rsidP="00E402ED">
      <w:pPr>
        <w:pStyle w:val="Bibliography"/>
        <w:spacing w:line="480" w:lineRule="auto"/>
        <w:rPr>
          <w:szCs w:val="24"/>
        </w:rPr>
      </w:pPr>
      <w:r w:rsidRPr="00EA0CCE">
        <w:rPr>
          <w:szCs w:val="24"/>
        </w:rPr>
        <w:t xml:space="preserve">Hammine, M. (2020a) ‘Educated Not to Speak Our Language: Language Attitudes and Newspeakerness in the Yaeyaman Language’, </w:t>
      </w:r>
      <w:r w:rsidRPr="00EA0CCE">
        <w:rPr>
          <w:i/>
          <w:iCs/>
          <w:szCs w:val="24"/>
        </w:rPr>
        <w:t>Journal of Language, Identity &amp; Education</w:t>
      </w:r>
      <w:r w:rsidRPr="00EA0CCE">
        <w:rPr>
          <w:szCs w:val="24"/>
        </w:rPr>
        <w:t>, pp. 1–15. doi: 10.1080/15348458.2020.1753200.</w:t>
      </w:r>
    </w:p>
    <w:p w14:paraId="1BDABB05" w14:textId="77777777" w:rsidR="00780AAE" w:rsidRPr="00EA0CCE" w:rsidRDefault="00780AAE" w:rsidP="00E402ED">
      <w:pPr>
        <w:pStyle w:val="Bibliography"/>
        <w:spacing w:line="480" w:lineRule="auto"/>
        <w:rPr>
          <w:szCs w:val="24"/>
        </w:rPr>
      </w:pPr>
      <w:r w:rsidRPr="00EA0CCE">
        <w:rPr>
          <w:szCs w:val="24"/>
        </w:rPr>
        <w:t xml:space="preserve">Hammine, M. (2020b) ‘Framing indigenous language acquisition from within: an experience in learning and teaching the Yaeyaman language’, </w:t>
      </w:r>
      <w:r w:rsidRPr="00EA0CCE">
        <w:rPr>
          <w:i/>
          <w:iCs/>
          <w:szCs w:val="24"/>
        </w:rPr>
        <w:t>The Language Learning Journal</w:t>
      </w:r>
      <w:r w:rsidRPr="00EA0CCE">
        <w:rPr>
          <w:szCs w:val="24"/>
        </w:rPr>
        <w:t>, 48(3), pp. 300–315. doi: 10.1080/09571736.2020.1720786.</w:t>
      </w:r>
    </w:p>
    <w:p w14:paraId="314561C5" w14:textId="77777777" w:rsidR="00780AAE" w:rsidRPr="00EA0CCE" w:rsidRDefault="00780AAE" w:rsidP="00E402ED">
      <w:pPr>
        <w:pStyle w:val="Bibliography"/>
        <w:spacing w:line="480" w:lineRule="auto"/>
        <w:rPr>
          <w:szCs w:val="24"/>
        </w:rPr>
      </w:pPr>
      <w:r w:rsidRPr="00EA0CCE">
        <w:rPr>
          <w:szCs w:val="24"/>
        </w:rPr>
        <w:t xml:space="preserve">Harris, J. (2020) ‘Imazighen of France; articulations of an indigenous diaspora’, </w:t>
      </w:r>
      <w:r w:rsidRPr="00EA0CCE">
        <w:rPr>
          <w:i/>
          <w:iCs/>
          <w:szCs w:val="24"/>
        </w:rPr>
        <w:t>Journal of Ethnic and Migration Studies</w:t>
      </w:r>
      <w:r w:rsidRPr="00EA0CCE">
        <w:rPr>
          <w:szCs w:val="24"/>
        </w:rPr>
        <w:t>, 0(0), pp. 1–16. doi: 10.1080/1369183X.2020.1788382.</w:t>
      </w:r>
    </w:p>
    <w:p w14:paraId="4DC4A0D3" w14:textId="77777777" w:rsidR="00780AAE" w:rsidRPr="00EA0CCE" w:rsidRDefault="00780AAE" w:rsidP="00E402ED">
      <w:pPr>
        <w:pStyle w:val="Bibliography"/>
        <w:spacing w:line="480" w:lineRule="auto"/>
        <w:rPr>
          <w:szCs w:val="24"/>
        </w:rPr>
      </w:pPr>
      <w:r w:rsidRPr="00EA0CCE">
        <w:rPr>
          <w:szCs w:val="24"/>
        </w:rPr>
        <w:t xml:space="preserve">Hashio, N. (2017) ‘An Essay on the Linguistic Culture of Spatial Perception in the Ryukyu Region: Thoughts on“ Inō ” and the World of“ Blue”’, </w:t>
      </w:r>
      <w:r w:rsidRPr="00EA0CCE">
        <w:rPr>
          <w:i/>
          <w:iCs/>
          <w:szCs w:val="24"/>
        </w:rPr>
        <w:t>The bulletin of the University of Kochi. Faculty of Cultural Studies issue</w:t>
      </w:r>
      <w:r w:rsidRPr="00EA0CCE">
        <w:rPr>
          <w:szCs w:val="24"/>
        </w:rPr>
        <w:t>, 66, pp. 33–50.</w:t>
      </w:r>
    </w:p>
    <w:p w14:paraId="0B5AABD4" w14:textId="77777777" w:rsidR="00780AAE" w:rsidRPr="00EA0CCE" w:rsidRDefault="00780AAE" w:rsidP="00E402ED">
      <w:pPr>
        <w:pStyle w:val="Bibliography"/>
        <w:spacing w:line="480" w:lineRule="auto"/>
        <w:rPr>
          <w:szCs w:val="24"/>
        </w:rPr>
      </w:pPr>
      <w:r w:rsidRPr="00EA0CCE">
        <w:rPr>
          <w:szCs w:val="24"/>
        </w:rPr>
        <w:t xml:space="preserve">Henry, E. and Pene, H. (2001) ‘Kaupapa Maori: Locating Indigenous Ontology, Epistemology and Methodology in the Academy’, </w:t>
      </w:r>
      <w:r w:rsidRPr="00EA0CCE">
        <w:rPr>
          <w:i/>
          <w:iCs/>
          <w:szCs w:val="24"/>
        </w:rPr>
        <w:t>Organization</w:t>
      </w:r>
      <w:r w:rsidRPr="00EA0CCE">
        <w:rPr>
          <w:szCs w:val="24"/>
        </w:rPr>
        <w:t>, 8(2), pp. 234–242. doi: 10.1177/1350508401082009.</w:t>
      </w:r>
    </w:p>
    <w:p w14:paraId="307E8A15" w14:textId="748CB40D" w:rsidR="00780AAE" w:rsidRPr="00EA0CCE" w:rsidRDefault="00780AAE" w:rsidP="00E402ED">
      <w:pPr>
        <w:pStyle w:val="Bibliography"/>
        <w:spacing w:line="480" w:lineRule="auto"/>
        <w:rPr>
          <w:szCs w:val="24"/>
        </w:rPr>
      </w:pPr>
      <w:r w:rsidRPr="00EA0CCE">
        <w:rPr>
          <w:szCs w:val="24"/>
        </w:rPr>
        <w:t xml:space="preserve">Howden, K. (2001) ‘Indigenous Traditional Knowledge and Native Title’, </w:t>
      </w:r>
      <w:r w:rsidRPr="00EA0CCE">
        <w:rPr>
          <w:i/>
          <w:iCs/>
          <w:szCs w:val="24"/>
        </w:rPr>
        <w:t>University of New South Wales Law Journal</w:t>
      </w:r>
      <w:r w:rsidRPr="00EA0CCE">
        <w:rPr>
          <w:szCs w:val="24"/>
        </w:rPr>
        <w:t>, 24(1), pp. 60–84.</w:t>
      </w:r>
    </w:p>
    <w:p w14:paraId="01840599" w14:textId="77777777" w:rsidR="00780AAE" w:rsidRPr="00EA0CCE" w:rsidRDefault="00780AAE" w:rsidP="00E402ED">
      <w:pPr>
        <w:pStyle w:val="Bibliography"/>
        <w:spacing w:line="480" w:lineRule="auto"/>
        <w:rPr>
          <w:szCs w:val="24"/>
        </w:rPr>
      </w:pPr>
      <w:r w:rsidRPr="00EA0CCE">
        <w:rPr>
          <w:szCs w:val="24"/>
        </w:rPr>
        <w:t xml:space="preserve">Imaizumi, S. (2021) Rensai 5: Okinawa &amp; Kyubon no Eisa [Series No. 5: Okinawa &amp; Eisa in the Old Bon Festival], </w:t>
      </w:r>
      <w:r w:rsidRPr="00EA0CCE">
        <w:rPr>
          <w:i/>
          <w:iCs/>
          <w:szCs w:val="24"/>
        </w:rPr>
        <w:t>Shinya Imaizumi Official Website</w:t>
      </w:r>
      <w:r w:rsidRPr="00EA0CCE">
        <w:rPr>
          <w:szCs w:val="24"/>
        </w:rPr>
        <w:t>. Available at: http://www.shinyaimaizumi.com/index.php?%E9%80%A3%E8%BC%89%EF%BC%95 (Accessed: 11 April 2021).</w:t>
      </w:r>
    </w:p>
    <w:p w14:paraId="40D77A60" w14:textId="77777777" w:rsidR="00780AAE" w:rsidRPr="00EA0CCE" w:rsidRDefault="00780AAE" w:rsidP="00E402ED">
      <w:pPr>
        <w:pStyle w:val="Bibliography"/>
        <w:spacing w:line="480" w:lineRule="auto"/>
        <w:rPr>
          <w:szCs w:val="24"/>
        </w:rPr>
      </w:pPr>
      <w:r w:rsidRPr="00EA0CCE">
        <w:rPr>
          <w:szCs w:val="24"/>
        </w:rPr>
        <w:t xml:space="preserve">Imamura, K. et al. (2020) ‘Valuation of coral reefs in Japan: Willingness to pay for conservation and the effect of information’, </w:t>
      </w:r>
      <w:r w:rsidRPr="00EA0CCE">
        <w:rPr>
          <w:i/>
          <w:iCs/>
          <w:szCs w:val="24"/>
        </w:rPr>
        <w:t>Ecosystem Services</w:t>
      </w:r>
      <w:r w:rsidRPr="00EA0CCE">
        <w:rPr>
          <w:szCs w:val="24"/>
        </w:rPr>
        <w:t>, 46, p. 101166. doi: 10.1016/j.ecoser.2020.101166.</w:t>
      </w:r>
    </w:p>
    <w:p w14:paraId="257E8CC5" w14:textId="77777777" w:rsidR="00780AAE" w:rsidRPr="00EA0CCE" w:rsidRDefault="00780AAE" w:rsidP="00E402ED">
      <w:pPr>
        <w:pStyle w:val="Bibliography"/>
        <w:spacing w:line="480" w:lineRule="auto"/>
        <w:rPr>
          <w:szCs w:val="24"/>
        </w:rPr>
      </w:pPr>
      <w:r w:rsidRPr="00EA0CCE">
        <w:rPr>
          <w:szCs w:val="24"/>
        </w:rPr>
        <w:t xml:space="preserve">Ina, H. (2010) ‘Constructing difference in Japan: Literary counter-images of the Okinawa boom’, </w:t>
      </w:r>
      <w:r w:rsidRPr="00EA0CCE">
        <w:rPr>
          <w:i/>
          <w:iCs/>
          <w:szCs w:val="24"/>
        </w:rPr>
        <w:t>Contemporary Japan</w:t>
      </w:r>
      <w:r w:rsidRPr="00EA0CCE">
        <w:rPr>
          <w:szCs w:val="24"/>
        </w:rPr>
        <w:t>, 22(1–2), pp. 179–204. doi: 10.1515/cj-2010-011.</w:t>
      </w:r>
    </w:p>
    <w:p w14:paraId="02EB22FC" w14:textId="1906AB21" w:rsidR="00780AAE" w:rsidRPr="00EA0CCE" w:rsidRDefault="00780AAE" w:rsidP="00E402ED">
      <w:pPr>
        <w:pStyle w:val="Bibliography"/>
        <w:spacing w:line="480" w:lineRule="auto"/>
        <w:rPr>
          <w:szCs w:val="24"/>
        </w:rPr>
      </w:pPr>
      <w:r w:rsidRPr="00EA0CCE">
        <w:rPr>
          <w:szCs w:val="24"/>
        </w:rPr>
        <w:t xml:space="preserve">Innis, R. E. (2012) ‘Meaningful connections: semiotics, cultural psychology, and the forms of sense’, in Valsiner, J. (ed.) </w:t>
      </w:r>
      <w:r w:rsidRPr="00EA0CCE">
        <w:rPr>
          <w:i/>
          <w:iCs/>
          <w:szCs w:val="24"/>
        </w:rPr>
        <w:t>The Oxford Handbook of Culture and Psychology</w:t>
      </w:r>
      <w:r w:rsidRPr="00EA0CCE">
        <w:rPr>
          <w:szCs w:val="24"/>
        </w:rPr>
        <w:t>. Cary, UNITED STATES: Oxford University Press, Incorporated, pp. 255–276.</w:t>
      </w:r>
    </w:p>
    <w:p w14:paraId="11A9C09E" w14:textId="77777777" w:rsidR="00780AAE" w:rsidRPr="00EA0CCE" w:rsidRDefault="00780AAE" w:rsidP="00E402ED">
      <w:pPr>
        <w:pStyle w:val="Bibliography"/>
        <w:spacing w:line="480" w:lineRule="auto"/>
        <w:rPr>
          <w:szCs w:val="24"/>
        </w:rPr>
      </w:pPr>
      <w:r w:rsidRPr="00EA0CCE">
        <w:rPr>
          <w:szCs w:val="24"/>
        </w:rPr>
        <w:t xml:space="preserve">Ishihara, M. et al. (2019) ‘Ryukyuan sociolinguistics’, in Heinrich, P. and Ohara, Y. (eds) </w:t>
      </w:r>
      <w:r w:rsidRPr="00EA0CCE">
        <w:rPr>
          <w:i/>
          <w:iCs/>
          <w:szCs w:val="24"/>
        </w:rPr>
        <w:t>Routledge Handbook of Japanese Sociolinguistics</w:t>
      </w:r>
      <w:r w:rsidRPr="00EA0CCE">
        <w:rPr>
          <w:szCs w:val="24"/>
        </w:rPr>
        <w:t>. London: Routledge, pp. 25–42. doi: 10.4324/9781315213378.</w:t>
      </w:r>
    </w:p>
    <w:p w14:paraId="384F212D" w14:textId="77777777" w:rsidR="00780AAE" w:rsidRPr="00EA0CCE" w:rsidRDefault="00780AAE" w:rsidP="00E402ED">
      <w:pPr>
        <w:pStyle w:val="Bibliography"/>
        <w:spacing w:line="480" w:lineRule="auto"/>
        <w:rPr>
          <w:szCs w:val="24"/>
        </w:rPr>
      </w:pPr>
      <w:r w:rsidRPr="00EA0CCE">
        <w:rPr>
          <w:szCs w:val="24"/>
        </w:rPr>
        <w:t xml:space="preserve">Iwama, D. A. (2021) Where Does Militarism Go When Bases Close?, </w:t>
      </w:r>
      <w:r w:rsidRPr="00EA0CCE">
        <w:rPr>
          <w:i/>
          <w:iCs/>
          <w:szCs w:val="24"/>
        </w:rPr>
        <w:t>Boston Review</w:t>
      </w:r>
      <w:r w:rsidRPr="00EA0CCE">
        <w:rPr>
          <w:szCs w:val="24"/>
        </w:rPr>
        <w:t>. Available at: http://bostonreview.net/war-security/daniel-akihiro-iwama-where-does-militarism-go-when-bases-close (Accessed: 29 July 2021).</w:t>
      </w:r>
    </w:p>
    <w:p w14:paraId="4EB89988" w14:textId="77777777" w:rsidR="00780AAE" w:rsidRPr="00EA0CCE" w:rsidRDefault="00780AAE" w:rsidP="00E402ED">
      <w:pPr>
        <w:pStyle w:val="Bibliography"/>
        <w:spacing w:line="480" w:lineRule="auto"/>
        <w:rPr>
          <w:szCs w:val="24"/>
        </w:rPr>
      </w:pPr>
      <w:r w:rsidRPr="00EA0CCE">
        <w:rPr>
          <w:szCs w:val="24"/>
        </w:rPr>
        <w:t xml:space="preserve">Jung, C. G. (1959) ‘The shadow’, in </w:t>
      </w:r>
      <w:r w:rsidRPr="00EA0CCE">
        <w:rPr>
          <w:i/>
          <w:iCs/>
          <w:szCs w:val="24"/>
        </w:rPr>
        <w:t>AION: Researches into the Phenomenology of the Self</w:t>
      </w:r>
      <w:r w:rsidRPr="00EA0CCE">
        <w:rPr>
          <w:szCs w:val="24"/>
        </w:rPr>
        <w:t>. London: Routledge &amp; Kegan Paul (Collected Works of C.G. Jung Vol.9ii), pp. 8–10.</w:t>
      </w:r>
    </w:p>
    <w:p w14:paraId="1AE6DC9C" w14:textId="77777777" w:rsidR="00780AAE" w:rsidRPr="00EA0CCE" w:rsidRDefault="00780AAE" w:rsidP="00E402ED">
      <w:pPr>
        <w:pStyle w:val="Bibliography"/>
        <w:spacing w:line="480" w:lineRule="auto"/>
        <w:rPr>
          <w:szCs w:val="24"/>
        </w:rPr>
      </w:pPr>
      <w:r w:rsidRPr="00EA0CCE">
        <w:rPr>
          <w:szCs w:val="24"/>
        </w:rPr>
        <w:t xml:space="preserve">Kan, H. (2011) ‘Ryukyu Islands’, in Hopley, D. (ed.) </w:t>
      </w:r>
      <w:r w:rsidRPr="00EA0CCE">
        <w:rPr>
          <w:i/>
          <w:iCs/>
          <w:szCs w:val="24"/>
        </w:rPr>
        <w:t>Encyclopedia of Modern Coral Reefs: Structure, Form and Process</w:t>
      </w:r>
      <w:r w:rsidRPr="00EA0CCE">
        <w:rPr>
          <w:szCs w:val="24"/>
        </w:rPr>
        <w:t>. Dordrecht: Springer Netherlands (Encyclopedia of Earth Sciences Series), pp. 940–945. doi: 10.1007/978-90-481-2639-2.</w:t>
      </w:r>
    </w:p>
    <w:p w14:paraId="25AA1D39" w14:textId="77777777" w:rsidR="00780AAE" w:rsidRPr="00EA0CCE" w:rsidRDefault="00780AAE" w:rsidP="00E402ED">
      <w:pPr>
        <w:pStyle w:val="Bibliography"/>
        <w:spacing w:line="480" w:lineRule="auto"/>
        <w:rPr>
          <w:szCs w:val="24"/>
        </w:rPr>
      </w:pPr>
      <w:r w:rsidRPr="00EA0CCE">
        <w:rPr>
          <w:szCs w:val="24"/>
        </w:rPr>
        <w:t xml:space="preserve">Kandiyoti, D. (1988) ‘Bargaining with Patriarchy’, </w:t>
      </w:r>
      <w:r w:rsidRPr="00EA0CCE">
        <w:rPr>
          <w:i/>
          <w:iCs/>
          <w:szCs w:val="24"/>
        </w:rPr>
        <w:t>Gender and Society</w:t>
      </w:r>
      <w:r w:rsidRPr="00EA0CCE">
        <w:rPr>
          <w:szCs w:val="24"/>
        </w:rPr>
        <w:t>, 2(3), pp. 274–290. Available at: http://www.jstor.org/stable/190357 (Accessed: 10 August 2021).</w:t>
      </w:r>
    </w:p>
    <w:p w14:paraId="0A2FD14D" w14:textId="77777777" w:rsidR="00780AAE" w:rsidRPr="00EA0CCE" w:rsidRDefault="00780AAE" w:rsidP="00E402ED">
      <w:pPr>
        <w:pStyle w:val="Bibliography"/>
        <w:spacing w:line="480" w:lineRule="auto"/>
        <w:rPr>
          <w:szCs w:val="24"/>
        </w:rPr>
      </w:pPr>
      <w:r w:rsidRPr="00EA0CCE">
        <w:rPr>
          <w:szCs w:val="24"/>
        </w:rPr>
        <w:t xml:space="preserve">Kawauchi, S. (1975) </w:t>
      </w:r>
      <w:r w:rsidRPr="00EA0CCE">
        <w:rPr>
          <w:i/>
          <w:iCs/>
          <w:szCs w:val="24"/>
        </w:rPr>
        <w:t>‘Manga Nippon Mukashi Banashi [Once upon a time in Japan]’</w:t>
      </w:r>
      <w:r w:rsidRPr="00EA0CCE">
        <w:rPr>
          <w:szCs w:val="24"/>
        </w:rPr>
        <w:t>. Tokyo Broadcasting System (TBS). Available at: http://nihon.syoukoukai.com/ (Accessed: 2 August 2021).</w:t>
      </w:r>
    </w:p>
    <w:p w14:paraId="677D3649" w14:textId="77777777" w:rsidR="00780AAE" w:rsidRPr="00EA0CCE" w:rsidRDefault="00780AAE" w:rsidP="00E402ED">
      <w:pPr>
        <w:pStyle w:val="Bibliography"/>
        <w:spacing w:line="480" w:lineRule="auto"/>
        <w:rPr>
          <w:szCs w:val="24"/>
        </w:rPr>
      </w:pPr>
      <w:r w:rsidRPr="00EA0CCE">
        <w:rPr>
          <w:szCs w:val="24"/>
        </w:rPr>
        <w:t xml:space="preserve">King, K. A. and Fogle, L. W. (2017) ‘Family Language Policy’, in McCarty, T. L. and May, S. (eds) </w:t>
      </w:r>
      <w:r w:rsidRPr="00EA0CCE">
        <w:rPr>
          <w:i/>
          <w:iCs/>
          <w:szCs w:val="24"/>
        </w:rPr>
        <w:t>Language Policy and Political Issues in Education</w:t>
      </w:r>
      <w:r w:rsidRPr="00EA0CCE">
        <w:rPr>
          <w:szCs w:val="24"/>
        </w:rPr>
        <w:t>. Cham: Springer International Publishing (Encyclopedia of Language and Education), pp. 315–327. doi: 10.1007/978-3-319-02344-1_25.</w:t>
      </w:r>
    </w:p>
    <w:p w14:paraId="49987B04" w14:textId="77777777" w:rsidR="00780AAE" w:rsidRPr="00EA0CCE" w:rsidRDefault="00780AAE" w:rsidP="00E402ED">
      <w:pPr>
        <w:pStyle w:val="Bibliography"/>
        <w:spacing w:line="480" w:lineRule="auto"/>
        <w:rPr>
          <w:szCs w:val="24"/>
        </w:rPr>
      </w:pPr>
      <w:r w:rsidRPr="00EA0CCE">
        <w:rPr>
          <w:szCs w:val="24"/>
        </w:rPr>
        <w:t xml:space="preserve">Kondo, K. (2014) ‘Japanese language education in modern Okinawa until 1945’, in Anderson, M. and Heinrich, P. (eds), Ando, Y. (tran.) </w:t>
      </w:r>
      <w:r w:rsidRPr="00EA0CCE">
        <w:rPr>
          <w:i/>
          <w:iCs/>
          <w:szCs w:val="24"/>
        </w:rPr>
        <w:t>Language Crisis in the Ryukyus</w:t>
      </w:r>
      <w:r w:rsidRPr="00EA0CCE">
        <w:rPr>
          <w:szCs w:val="24"/>
        </w:rPr>
        <w:t>. Newcastle upon Tyne: Cambridge Scholars Publishing, pp. 54–81.</w:t>
      </w:r>
    </w:p>
    <w:p w14:paraId="79B422E3" w14:textId="77777777" w:rsidR="00780AAE" w:rsidRPr="00EA0CCE" w:rsidRDefault="00780AAE" w:rsidP="00E402ED">
      <w:pPr>
        <w:pStyle w:val="Bibliography"/>
        <w:spacing w:line="480" w:lineRule="auto"/>
        <w:rPr>
          <w:szCs w:val="24"/>
        </w:rPr>
      </w:pPr>
      <w:r w:rsidRPr="00EA0CCE">
        <w:rPr>
          <w:szCs w:val="24"/>
        </w:rPr>
        <w:t xml:space="preserve">Madsen, T. (2021) ‘Between frustration and education: Transitioning students’ stress and coping through the lens of semiotic cultural psychology’, </w:t>
      </w:r>
      <w:r w:rsidRPr="00EA0CCE">
        <w:rPr>
          <w:i/>
          <w:iCs/>
          <w:szCs w:val="24"/>
        </w:rPr>
        <w:t>Theory &amp; Psychology</w:t>
      </w:r>
      <w:r w:rsidRPr="00EA0CCE">
        <w:rPr>
          <w:szCs w:val="24"/>
        </w:rPr>
        <w:t>, 31(1), pp. 61–83. doi: 10.1177/0959354320944496.</w:t>
      </w:r>
    </w:p>
    <w:p w14:paraId="0EAB67E3" w14:textId="730FD80F" w:rsidR="00780AAE" w:rsidRPr="00EA0CCE" w:rsidRDefault="00780AAE" w:rsidP="00E402ED">
      <w:pPr>
        <w:pStyle w:val="Bibliography"/>
        <w:spacing w:line="480" w:lineRule="auto"/>
        <w:rPr>
          <w:szCs w:val="24"/>
        </w:rPr>
      </w:pPr>
      <w:r w:rsidRPr="00EA0CCE">
        <w:rPr>
          <w:szCs w:val="24"/>
        </w:rPr>
        <w:t xml:space="preserve">Madureira, A. F. do A. (2012) ‘Belonging to gender: social identities, symbolic boundaries and images’, in Valsiner, J. (ed.) </w:t>
      </w:r>
      <w:r w:rsidRPr="00EA0CCE">
        <w:rPr>
          <w:i/>
          <w:iCs/>
          <w:szCs w:val="24"/>
        </w:rPr>
        <w:t>The Oxford Handbook of Culture and Psychology</w:t>
      </w:r>
      <w:r w:rsidRPr="00EA0CCE">
        <w:rPr>
          <w:szCs w:val="24"/>
        </w:rPr>
        <w:t>. Cary, UNITED STATES: Oxford University Press, Incorporated, pp. 582–601.</w:t>
      </w:r>
    </w:p>
    <w:p w14:paraId="60BD2809" w14:textId="77777777" w:rsidR="00780AAE" w:rsidRPr="00EA0CCE" w:rsidRDefault="00780AAE" w:rsidP="00E402ED">
      <w:pPr>
        <w:pStyle w:val="Bibliography"/>
        <w:spacing w:line="480" w:lineRule="auto"/>
        <w:rPr>
          <w:szCs w:val="24"/>
        </w:rPr>
      </w:pPr>
      <w:r w:rsidRPr="00EA0CCE">
        <w:rPr>
          <w:szCs w:val="24"/>
        </w:rPr>
        <w:t xml:space="preserve">Maeterlinck, M. (1908) </w:t>
      </w:r>
      <w:r w:rsidRPr="00EA0CCE">
        <w:rPr>
          <w:i/>
          <w:iCs/>
          <w:szCs w:val="24"/>
        </w:rPr>
        <w:t>L’Oiseau bleu [The Blue Bird]</w:t>
      </w:r>
      <w:r w:rsidRPr="00EA0CCE">
        <w:rPr>
          <w:szCs w:val="24"/>
        </w:rPr>
        <w:t>.</w:t>
      </w:r>
    </w:p>
    <w:p w14:paraId="53B5C06D" w14:textId="77777777" w:rsidR="00780AAE" w:rsidRPr="00EA0CCE" w:rsidRDefault="00780AAE" w:rsidP="00E402ED">
      <w:pPr>
        <w:pStyle w:val="Bibliography"/>
        <w:spacing w:line="480" w:lineRule="auto"/>
        <w:rPr>
          <w:szCs w:val="24"/>
        </w:rPr>
      </w:pPr>
      <w:r w:rsidRPr="00EA0CCE">
        <w:rPr>
          <w:szCs w:val="24"/>
        </w:rPr>
        <w:t xml:space="preserve">Masiko, H. (2014) ‘The politics of the movement to enforce standard Japanese under the U.S. occupation’, in Anderson, M. and Heinrich, P. (eds), Heming, P. (tran.) </w:t>
      </w:r>
      <w:r w:rsidRPr="00EA0CCE">
        <w:rPr>
          <w:i/>
          <w:iCs/>
          <w:szCs w:val="24"/>
        </w:rPr>
        <w:t>Language Crisis in the Ryukyus</w:t>
      </w:r>
      <w:r w:rsidRPr="00EA0CCE">
        <w:rPr>
          <w:szCs w:val="24"/>
        </w:rPr>
        <w:t>. Newcastle upon Tyne: Cambridge Scholars Publishing, pp. 82–102.</w:t>
      </w:r>
    </w:p>
    <w:p w14:paraId="7EA409A8" w14:textId="77777777" w:rsidR="00780AAE" w:rsidRPr="00EA0CCE" w:rsidRDefault="00780AAE" w:rsidP="00E402ED">
      <w:pPr>
        <w:pStyle w:val="Bibliography"/>
        <w:spacing w:line="480" w:lineRule="auto"/>
        <w:rPr>
          <w:szCs w:val="24"/>
        </w:rPr>
      </w:pPr>
      <w:r w:rsidRPr="00EA0CCE">
        <w:rPr>
          <w:szCs w:val="24"/>
        </w:rPr>
        <w:t xml:space="preserve">Merlan, F. (2009) ‘Indigeneity: global and local’, </w:t>
      </w:r>
      <w:r w:rsidRPr="00EA0CCE">
        <w:rPr>
          <w:i/>
          <w:iCs/>
          <w:szCs w:val="24"/>
        </w:rPr>
        <w:t>Current Anthropology</w:t>
      </w:r>
      <w:r w:rsidRPr="00EA0CCE">
        <w:rPr>
          <w:szCs w:val="24"/>
        </w:rPr>
        <w:t>, 50(3), pp. 303–333. doi: 10.1086/597667.</w:t>
      </w:r>
    </w:p>
    <w:p w14:paraId="76138018" w14:textId="77777777" w:rsidR="00780AAE" w:rsidRPr="00EA0CCE" w:rsidRDefault="00780AAE" w:rsidP="00E402ED">
      <w:pPr>
        <w:pStyle w:val="Bibliography"/>
        <w:spacing w:line="480" w:lineRule="auto"/>
        <w:rPr>
          <w:szCs w:val="24"/>
        </w:rPr>
      </w:pPr>
      <w:r w:rsidRPr="00EA0CCE">
        <w:rPr>
          <w:szCs w:val="24"/>
        </w:rPr>
        <w:t xml:space="preserve">Mizuno, N. (2009) ‘Early Meiji Policies Towards the Ryukyus and the Taiwanese Aboriginal Territories’, </w:t>
      </w:r>
      <w:r w:rsidRPr="00EA0CCE">
        <w:rPr>
          <w:i/>
          <w:iCs/>
          <w:szCs w:val="24"/>
        </w:rPr>
        <w:t>Modern Asian Studies</w:t>
      </w:r>
      <w:r w:rsidRPr="00EA0CCE">
        <w:rPr>
          <w:szCs w:val="24"/>
        </w:rPr>
        <w:t>, 43(3), pp. 683–739. doi: 10.1017/S0026749X07003034.</w:t>
      </w:r>
    </w:p>
    <w:p w14:paraId="6526018B" w14:textId="12B2A10C" w:rsidR="00780AAE" w:rsidRPr="00EA0CCE" w:rsidRDefault="00780AAE" w:rsidP="00E402ED">
      <w:pPr>
        <w:pStyle w:val="Bibliography"/>
        <w:spacing w:line="480" w:lineRule="auto"/>
        <w:rPr>
          <w:szCs w:val="24"/>
        </w:rPr>
      </w:pPr>
      <w:r w:rsidRPr="00EA0CCE">
        <w:rPr>
          <w:szCs w:val="24"/>
        </w:rPr>
        <w:t xml:space="preserve">Murray, A. E. (2017) ‘Okinawa’s Tourism Imperative’, in </w:t>
      </w:r>
      <w:r w:rsidRPr="00EA0CCE">
        <w:rPr>
          <w:i/>
          <w:iCs/>
          <w:szCs w:val="24"/>
        </w:rPr>
        <w:t>Footprints in Paradise</w:t>
      </w:r>
      <w:r w:rsidRPr="00EA0CCE">
        <w:rPr>
          <w:szCs w:val="24"/>
        </w:rPr>
        <w:t>. Berghahn Books (Ethnography of Ecotourism, Local Knowledge and Nature Therapies in Okinawa), pp. 15–28.</w:t>
      </w:r>
    </w:p>
    <w:p w14:paraId="7E160FD4" w14:textId="77777777" w:rsidR="00780AAE" w:rsidRPr="00EA0CCE" w:rsidRDefault="00780AAE" w:rsidP="00E402ED">
      <w:pPr>
        <w:pStyle w:val="Bibliography"/>
        <w:spacing w:line="480" w:lineRule="auto"/>
        <w:rPr>
          <w:szCs w:val="24"/>
        </w:rPr>
      </w:pPr>
      <w:r w:rsidRPr="00EA0CCE">
        <w:rPr>
          <w:szCs w:val="24"/>
        </w:rPr>
        <w:t xml:space="preserve">Nakamatsu, Y. (1975) </w:t>
      </w:r>
      <w:r w:rsidRPr="00EA0CCE">
        <w:rPr>
          <w:i/>
          <w:iCs/>
          <w:szCs w:val="24"/>
        </w:rPr>
        <w:t>Kami to Mura [Gods and Villages]</w:t>
      </w:r>
      <w:r w:rsidRPr="00EA0CCE">
        <w:rPr>
          <w:szCs w:val="24"/>
        </w:rPr>
        <w:t>. Tokyo: Dento to Gendaisha.</w:t>
      </w:r>
    </w:p>
    <w:p w14:paraId="2F6A2C28" w14:textId="77777777" w:rsidR="00780AAE" w:rsidRPr="00EA0CCE" w:rsidRDefault="00780AAE" w:rsidP="00E402ED">
      <w:pPr>
        <w:pStyle w:val="Bibliography"/>
        <w:spacing w:line="480" w:lineRule="auto"/>
        <w:rPr>
          <w:szCs w:val="24"/>
        </w:rPr>
      </w:pPr>
      <w:r w:rsidRPr="00EA0CCE">
        <w:rPr>
          <w:szCs w:val="24"/>
        </w:rPr>
        <w:t xml:space="preserve">NHK (1997) </w:t>
      </w:r>
      <w:r w:rsidRPr="00EA0CCE">
        <w:rPr>
          <w:i/>
          <w:iCs/>
          <w:szCs w:val="24"/>
        </w:rPr>
        <w:t>‘Renzoku Terebi Shosetsu: Aguri [Serial TV Novel: Aguri]’</w:t>
      </w:r>
      <w:r w:rsidRPr="00EA0CCE">
        <w:rPr>
          <w:szCs w:val="24"/>
        </w:rPr>
        <w:t>. Available at: https://www2.nhk.or.jp/archives/tv60bin/detail/index.cgi?das_id=D0009010445_00000 (Accessed: 4 August 2021).</w:t>
      </w:r>
    </w:p>
    <w:p w14:paraId="172CC2FD" w14:textId="77777777" w:rsidR="00780AAE" w:rsidRPr="00EA0CCE" w:rsidRDefault="00780AAE" w:rsidP="00E402ED">
      <w:pPr>
        <w:pStyle w:val="Bibliography"/>
        <w:spacing w:line="480" w:lineRule="auto"/>
        <w:rPr>
          <w:szCs w:val="24"/>
        </w:rPr>
      </w:pPr>
      <w:r w:rsidRPr="00EA0CCE">
        <w:rPr>
          <w:szCs w:val="24"/>
        </w:rPr>
        <w:t xml:space="preserve">NHK et al. (2019) </w:t>
      </w:r>
      <w:r w:rsidRPr="00EA0CCE">
        <w:rPr>
          <w:i/>
          <w:iCs/>
          <w:szCs w:val="24"/>
        </w:rPr>
        <w:t>Okinawa Shiimii Festival</w:t>
      </w:r>
      <w:r w:rsidRPr="00EA0CCE">
        <w:rPr>
          <w:szCs w:val="24"/>
        </w:rPr>
        <w:t>. Available at: https://www3.nhk.or.jp/nhkworld/en/ondemand/video/6023015/ (Accessed: 3 August 2021).</w:t>
      </w:r>
    </w:p>
    <w:p w14:paraId="2B413030" w14:textId="77777777" w:rsidR="00780AAE" w:rsidRPr="00EA0CCE" w:rsidRDefault="00780AAE" w:rsidP="00E402ED">
      <w:pPr>
        <w:pStyle w:val="Bibliography"/>
        <w:spacing w:line="480" w:lineRule="auto"/>
        <w:rPr>
          <w:szCs w:val="24"/>
        </w:rPr>
      </w:pPr>
      <w:r w:rsidRPr="00EA0CCE">
        <w:rPr>
          <w:szCs w:val="24"/>
        </w:rPr>
        <w:t xml:space="preserve">Nippon Animation, Co., LTD (1975) </w:t>
      </w:r>
      <w:r w:rsidRPr="00EA0CCE">
        <w:rPr>
          <w:i/>
          <w:iCs/>
          <w:szCs w:val="24"/>
        </w:rPr>
        <w:t>‘Sekai Meisaku Gekijo [World Masterpiece Theater]’</w:t>
      </w:r>
      <w:r w:rsidRPr="00EA0CCE">
        <w:rPr>
          <w:szCs w:val="24"/>
        </w:rPr>
        <w:t>. Fuji Network System (FNS). Available at: https://www.nippon-animation.co.jp/work/meisaku/ (Accessed: 2 August 2021).</w:t>
      </w:r>
    </w:p>
    <w:p w14:paraId="7EE277D4" w14:textId="77777777" w:rsidR="00780AAE" w:rsidRPr="00EA0CCE" w:rsidRDefault="00780AAE" w:rsidP="00E402ED">
      <w:pPr>
        <w:pStyle w:val="Bibliography"/>
        <w:spacing w:line="480" w:lineRule="auto"/>
        <w:rPr>
          <w:szCs w:val="24"/>
        </w:rPr>
      </w:pPr>
      <w:r w:rsidRPr="00EA0CCE">
        <w:rPr>
          <w:szCs w:val="24"/>
        </w:rPr>
        <w:t xml:space="preserve">Okinawa Times (1987) </w:t>
      </w:r>
      <w:r w:rsidRPr="00EA0CCE">
        <w:rPr>
          <w:i/>
          <w:iCs/>
          <w:szCs w:val="24"/>
        </w:rPr>
        <w:t>‘Chibichiri Gama Heiwa no zo Hakai sareru: Hinomaru yakisute heno Hofuku, Shisha no rei nimo Hokosaki, Yomitan [Chibichiri Cave - the Statue of Peace destroyed: Revenge against burning Hinomaru, a spearhead even againset spirits of the dead - Yomitan]’</w:t>
      </w:r>
      <w:r w:rsidRPr="00EA0CCE">
        <w:rPr>
          <w:szCs w:val="24"/>
        </w:rPr>
        <w:t>, 9 November, p. 1.</w:t>
      </w:r>
    </w:p>
    <w:p w14:paraId="511BEA6A" w14:textId="77777777" w:rsidR="00780AAE" w:rsidRPr="00EA0CCE" w:rsidRDefault="00780AAE" w:rsidP="00E402ED">
      <w:pPr>
        <w:pStyle w:val="Bibliography"/>
        <w:spacing w:line="480" w:lineRule="auto"/>
        <w:rPr>
          <w:szCs w:val="24"/>
        </w:rPr>
      </w:pPr>
      <w:r w:rsidRPr="00EA0CCE">
        <w:rPr>
          <w:szCs w:val="24"/>
        </w:rPr>
        <w:t>Oldenburg, R. (1999)</w:t>
      </w:r>
      <w:r w:rsidRPr="00EA0CCE">
        <w:rPr>
          <w:i/>
          <w:iCs/>
          <w:szCs w:val="24"/>
        </w:rPr>
        <w:t xml:space="preserve"> The great good place: cafés, coffee shops, bookstores, bars, hair salons, and other hangouts at the heart of a community</w:t>
      </w:r>
      <w:r w:rsidRPr="00EA0CCE">
        <w:rPr>
          <w:szCs w:val="24"/>
        </w:rPr>
        <w:t>. New York; [Berkeley, Calif.: Marlowe ; Distributed by Publishers Group West.</w:t>
      </w:r>
    </w:p>
    <w:p w14:paraId="36FCBBA6" w14:textId="77777777" w:rsidR="00780AAE" w:rsidRPr="00EA0CCE" w:rsidRDefault="00780AAE" w:rsidP="00E402ED">
      <w:pPr>
        <w:pStyle w:val="Bibliography"/>
        <w:spacing w:line="480" w:lineRule="auto"/>
        <w:rPr>
          <w:szCs w:val="24"/>
        </w:rPr>
      </w:pPr>
      <w:r w:rsidRPr="00EA0CCE">
        <w:rPr>
          <w:szCs w:val="24"/>
        </w:rPr>
        <w:t xml:space="preserve">O’Meara, C. M. (2020) ‘In the Time of Pandemic’, </w:t>
      </w:r>
      <w:r w:rsidRPr="00EA0CCE">
        <w:rPr>
          <w:i/>
          <w:iCs/>
          <w:szCs w:val="24"/>
        </w:rPr>
        <w:t>THE DAILY ROUND: LIVING FROM THE SPIRIT LEVEL</w:t>
      </w:r>
      <w:r w:rsidRPr="00EA0CCE">
        <w:rPr>
          <w:szCs w:val="24"/>
        </w:rPr>
        <w:t>, 16 March. Available at: https://the-daily-round.com/2020/03/16/in-the-time-of-pandemic/ (Accessed: 31 July 2021).</w:t>
      </w:r>
    </w:p>
    <w:p w14:paraId="18B7B2AA" w14:textId="77777777" w:rsidR="00780AAE" w:rsidRPr="00EA0CCE" w:rsidRDefault="00780AAE" w:rsidP="00E402ED">
      <w:pPr>
        <w:pStyle w:val="Bibliography"/>
        <w:spacing w:line="480" w:lineRule="auto"/>
        <w:rPr>
          <w:szCs w:val="24"/>
        </w:rPr>
      </w:pPr>
      <w:r w:rsidRPr="00EA0CCE">
        <w:rPr>
          <w:szCs w:val="24"/>
        </w:rPr>
        <w:t xml:space="preserve">Omiya, T. (2004) ‘Terrestrial inflow of soils and nutrients’, in Ttsuchiya, M. et al. (eds) </w:t>
      </w:r>
      <w:r w:rsidRPr="00EA0CCE">
        <w:rPr>
          <w:i/>
          <w:iCs/>
          <w:szCs w:val="24"/>
        </w:rPr>
        <w:t>Coral reefs of Japan</w:t>
      </w:r>
      <w:r w:rsidRPr="00EA0CCE">
        <w:rPr>
          <w:szCs w:val="24"/>
        </w:rPr>
        <w:t>. Tokyo: Ministry of the Environment and Japanese Coral Reef Society, pp. 64–68.</w:t>
      </w:r>
    </w:p>
    <w:p w14:paraId="5A4DD1B0" w14:textId="77777777" w:rsidR="00780AAE" w:rsidRPr="00EA0CCE" w:rsidRDefault="00780AAE" w:rsidP="00E402ED">
      <w:pPr>
        <w:pStyle w:val="Bibliography"/>
        <w:spacing w:line="480" w:lineRule="auto"/>
        <w:rPr>
          <w:szCs w:val="24"/>
        </w:rPr>
      </w:pPr>
      <w:r w:rsidRPr="00EA0CCE">
        <w:rPr>
          <w:szCs w:val="24"/>
        </w:rPr>
        <w:t xml:space="preserve">O’Rourke, B., Pujolar, J. and Ramallo, F. (2015) ‘New speakers of minority languages: the challenging opportunity – Foreword’, </w:t>
      </w:r>
      <w:r w:rsidRPr="00EA0CCE">
        <w:rPr>
          <w:i/>
          <w:iCs/>
          <w:szCs w:val="24"/>
        </w:rPr>
        <w:t>International Journal of the Sociology of Language</w:t>
      </w:r>
      <w:r w:rsidRPr="00EA0CCE">
        <w:rPr>
          <w:szCs w:val="24"/>
        </w:rPr>
        <w:t>, 2015(231), pp. 1–20. doi: 10.1515/ijsl-2014-0029.</w:t>
      </w:r>
    </w:p>
    <w:p w14:paraId="76723409" w14:textId="77777777" w:rsidR="00780AAE" w:rsidRPr="00EA0CCE" w:rsidRDefault="00780AAE" w:rsidP="00E402ED">
      <w:pPr>
        <w:pStyle w:val="Bibliography"/>
        <w:spacing w:line="480" w:lineRule="auto"/>
        <w:rPr>
          <w:szCs w:val="24"/>
        </w:rPr>
      </w:pPr>
      <w:r w:rsidRPr="00EA0CCE">
        <w:rPr>
          <w:szCs w:val="24"/>
        </w:rPr>
        <w:t xml:space="preserve">Ramadan, T. (2010) </w:t>
      </w:r>
      <w:r w:rsidRPr="00EA0CCE">
        <w:rPr>
          <w:i/>
          <w:iCs/>
          <w:szCs w:val="24"/>
        </w:rPr>
        <w:t>The Quest for Meaning: Developing a Philosophy of Pluralism</w:t>
      </w:r>
      <w:r w:rsidRPr="00EA0CCE">
        <w:rPr>
          <w:szCs w:val="24"/>
        </w:rPr>
        <w:t>. Penguin UK.</w:t>
      </w:r>
    </w:p>
    <w:p w14:paraId="16433B14" w14:textId="77777777" w:rsidR="00780AAE" w:rsidRPr="00EA0CCE" w:rsidRDefault="00780AAE" w:rsidP="00E402ED">
      <w:pPr>
        <w:pStyle w:val="Bibliography"/>
        <w:spacing w:line="480" w:lineRule="auto"/>
        <w:rPr>
          <w:szCs w:val="24"/>
        </w:rPr>
      </w:pPr>
      <w:r w:rsidRPr="00EA0CCE">
        <w:rPr>
          <w:szCs w:val="24"/>
        </w:rPr>
        <w:t xml:space="preserve">RISEAP (2021) </w:t>
      </w:r>
      <w:r w:rsidRPr="00EA0CCE">
        <w:rPr>
          <w:i/>
          <w:iCs/>
          <w:szCs w:val="24"/>
        </w:rPr>
        <w:t>Regional Islamic Da’wah Council of Southeast Asia &amp; the Pacific</w:t>
      </w:r>
      <w:r w:rsidRPr="00EA0CCE">
        <w:rPr>
          <w:szCs w:val="24"/>
        </w:rPr>
        <w:t>. Available at: https://riseap.org/ (Accessed: 10 August 2021).</w:t>
      </w:r>
    </w:p>
    <w:p w14:paraId="2C3E20D8" w14:textId="77777777" w:rsidR="00780AAE" w:rsidRPr="00EA0CCE" w:rsidRDefault="00780AAE" w:rsidP="00E402ED">
      <w:pPr>
        <w:pStyle w:val="Bibliography"/>
        <w:spacing w:line="480" w:lineRule="auto"/>
        <w:rPr>
          <w:szCs w:val="24"/>
        </w:rPr>
      </w:pPr>
      <w:r w:rsidRPr="00EA0CCE">
        <w:rPr>
          <w:szCs w:val="24"/>
        </w:rPr>
        <w:t xml:space="preserve">Roche, G. (2021) ‘Lexical necropolitics: The raciolinguistics of language oppression on the Tibetan margins of Chineseness’, </w:t>
      </w:r>
      <w:r w:rsidRPr="00EA0CCE">
        <w:rPr>
          <w:i/>
          <w:iCs/>
          <w:szCs w:val="24"/>
        </w:rPr>
        <w:t>Language &amp; Communication</w:t>
      </w:r>
      <w:r w:rsidRPr="00EA0CCE">
        <w:rPr>
          <w:szCs w:val="24"/>
        </w:rPr>
        <w:t>, 76, pp. 111–120. doi: 10.1016/j.langcom.2020.10.002.</w:t>
      </w:r>
    </w:p>
    <w:p w14:paraId="667EC93F" w14:textId="77777777" w:rsidR="00780AAE" w:rsidRPr="00EA0CCE" w:rsidRDefault="00780AAE" w:rsidP="00E402ED">
      <w:pPr>
        <w:pStyle w:val="Bibliography"/>
        <w:spacing w:line="480" w:lineRule="auto"/>
        <w:rPr>
          <w:szCs w:val="24"/>
        </w:rPr>
      </w:pPr>
      <w:r w:rsidRPr="00EA0CCE">
        <w:rPr>
          <w:szCs w:val="24"/>
        </w:rPr>
        <w:t>Roche, G., Maruyama, H. and Virdi Kroik, Å. (eds) (2018) I</w:t>
      </w:r>
      <w:r w:rsidRPr="00EA0CCE">
        <w:rPr>
          <w:i/>
          <w:iCs/>
          <w:szCs w:val="24"/>
        </w:rPr>
        <w:t>ndigenous Efflorescence: Beyond Revitalisation in Sapmi and Ainu Mosir</w:t>
      </w:r>
      <w:r w:rsidRPr="00EA0CCE">
        <w:rPr>
          <w:szCs w:val="24"/>
        </w:rPr>
        <w:t>. Australia: Australian National University Press (Monographs in Anthropology). doi: 10.22459/IE.2018.</w:t>
      </w:r>
    </w:p>
    <w:p w14:paraId="28FB5A5E" w14:textId="77777777" w:rsidR="00780AAE" w:rsidRPr="00EA0CCE" w:rsidRDefault="00780AAE" w:rsidP="00E402ED">
      <w:pPr>
        <w:pStyle w:val="Bibliography"/>
        <w:spacing w:line="480" w:lineRule="auto"/>
        <w:rPr>
          <w:szCs w:val="24"/>
        </w:rPr>
      </w:pPr>
      <w:r w:rsidRPr="00EA0CCE">
        <w:rPr>
          <w:szCs w:val="24"/>
        </w:rPr>
        <w:t xml:space="preserve">Romaine, S. (2008) ‘Variation in Language and Gender’, in Holmes, J. and Meyerhoff, M. (eds) </w:t>
      </w:r>
      <w:r w:rsidRPr="00EA0CCE">
        <w:rPr>
          <w:i/>
          <w:iCs/>
          <w:szCs w:val="24"/>
        </w:rPr>
        <w:t>The Handbook of Language and Gender</w:t>
      </w:r>
      <w:r w:rsidRPr="00EA0CCE">
        <w:rPr>
          <w:szCs w:val="24"/>
        </w:rPr>
        <w:t>. John Wiley &amp; Sons.</w:t>
      </w:r>
    </w:p>
    <w:p w14:paraId="4DC691E1" w14:textId="77777777" w:rsidR="00780AAE" w:rsidRPr="00EA0CCE" w:rsidRDefault="00780AAE" w:rsidP="00E402ED">
      <w:pPr>
        <w:pStyle w:val="Bibliography"/>
        <w:spacing w:line="480" w:lineRule="auto"/>
        <w:rPr>
          <w:szCs w:val="24"/>
        </w:rPr>
      </w:pPr>
      <w:r w:rsidRPr="00EA0CCE">
        <w:rPr>
          <w:szCs w:val="24"/>
        </w:rPr>
        <w:t xml:space="preserve">Samuels, R. J. (1994) </w:t>
      </w:r>
      <w:r w:rsidRPr="00EA0CCE">
        <w:rPr>
          <w:i/>
          <w:iCs/>
          <w:szCs w:val="24"/>
        </w:rPr>
        <w:t>‘Rich nation, strong Army’: national security and the technological transformation of Japan</w:t>
      </w:r>
      <w:r w:rsidRPr="00EA0CCE">
        <w:rPr>
          <w:szCs w:val="24"/>
        </w:rPr>
        <w:t>. Cornell University Press.</w:t>
      </w:r>
    </w:p>
    <w:p w14:paraId="55D73463" w14:textId="77777777" w:rsidR="00780AAE" w:rsidRPr="00EA0CCE" w:rsidRDefault="00780AAE" w:rsidP="00E402ED">
      <w:pPr>
        <w:pStyle w:val="Bibliography"/>
        <w:spacing w:line="480" w:lineRule="auto"/>
        <w:rPr>
          <w:szCs w:val="24"/>
        </w:rPr>
      </w:pPr>
      <w:r w:rsidRPr="00EA0CCE">
        <w:rPr>
          <w:szCs w:val="24"/>
        </w:rPr>
        <w:t xml:space="preserve">Sanada, S. (2019) ‘Japanese dialects’, in Ohara, Y. and Heinrich, P. (eds), Ohara, Y. (tran.) </w:t>
      </w:r>
      <w:r w:rsidRPr="00EA0CCE">
        <w:rPr>
          <w:i/>
          <w:iCs/>
          <w:szCs w:val="24"/>
        </w:rPr>
        <w:t>Routledge Handbook of Japanese Sociolinguistics</w:t>
      </w:r>
      <w:r w:rsidRPr="00EA0CCE">
        <w:rPr>
          <w:szCs w:val="24"/>
        </w:rPr>
        <w:t>. London: Routledge, pp. 63–77. doi: 10.4324/9781315213378.</w:t>
      </w:r>
    </w:p>
    <w:p w14:paraId="3C019707" w14:textId="77777777" w:rsidR="00780AAE" w:rsidRPr="00EA0CCE" w:rsidRDefault="00780AAE" w:rsidP="00E402ED">
      <w:pPr>
        <w:pStyle w:val="Bibliography"/>
        <w:spacing w:line="480" w:lineRule="auto"/>
        <w:rPr>
          <w:szCs w:val="24"/>
        </w:rPr>
      </w:pPr>
      <w:r w:rsidRPr="00EA0CCE">
        <w:rPr>
          <w:szCs w:val="24"/>
        </w:rPr>
        <w:t xml:space="preserve">Sattari, N. (2020) ‘Women driving women: drivers of women-only taxis in the Islamic Republic of Iran’, </w:t>
      </w:r>
      <w:r w:rsidRPr="00EA0CCE">
        <w:rPr>
          <w:i/>
          <w:iCs/>
          <w:szCs w:val="24"/>
        </w:rPr>
        <w:t>Women’s Studies International Forum</w:t>
      </w:r>
      <w:r w:rsidRPr="00EA0CCE">
        <w:rPr>
          <w:szCs w:val="24"/>
        </w:rPr>
        <w:t>, 78, p. 102324. doi: 10.1016/j.wsif.2019.102324.</w:t>
      </w:r>
    </w:p>
    <w:p w14:paraId="240BB1F3" w14:textId="77777777" w:rsidR="00780AAE" w:rsidRPr="00EA0CCE" w:rsidRDefault="00780AAE" w:rsidP="00E402ED">
      <w:pPr>
        <w:pStyle w:val="Bibliography"/>
        <w:spacing w:line="480" w:lineRule="auto"/>
        <w:rPr>
          <w:szCs w:val="24"/>
        </w:rPr>
      </w:pPr>
      <w:r w:rsidRPr="00EA0CCE">
        <w:rPr>
          <w:szCs w:val="24"/>
        </w:rPr>
        <w:t xml:space="preserve">Semenenko, A. (2016) ‘Homo polyglottus: Semiosphere as a model of human cognition’, </w:t>
      </w:r>
      <w:r w:rsidRPr="00EA0CCE">
        <w:rPr>
          <w:i/>
          <w:iCs/>
          <w:szCs w:val="24"/>
        </w:rPr>
        <w:t>Sign Systems Studies</w:t>
      </w:r>
      <w:r w:rsidRPr="00EA0CCE">
        <w:rPr>
          <w:szCs w:val="24"/>
        </w:rPr>
        <w:t>, 44(4), pp. 494–510. doi: 10.12697/SSS.2016.44.4.02.</w:t>
      </w:r>
    </w:p>
    <w:p w14:paraId="6FB678E9" w14:textId="77777777" w:rsidR="00780AAE" w:rsidRPr="00EA0CCE" w:rsidRDefault="00780AAE" w:rsidP="00E402ED">
      <w:pPr>
        <w:pStyle w:val="Bibliography"/>
        <w:spacing w:line="480" w:lineRule="auto"/>
        <w:rPr>
          <w:szCs w:val="24"/>
        </w:rPr>
      </w:pPr>
      <w:r w:rsidRPr="00EA0CCE">
        <w:rPr>
          <w:szCs w:val="24"/>
        </w:rPr>
        <w:t xml:space="preserve">Shimoji, M. and Pellard, T. (2010) </w:t>
      </w:r>
      <w:r w:rsidRPr="00EA0CCE">
        <w:rPr>
          <w:i/>
          <w:iCs/>
          <w:szCs w:val="24"/>
        </w:rPr>
        <w:t>An introduction to Ryukyuan languages</w:t>
      </w:r>
      <w:r w:rsidRPr="00EA0CCE">
        <w:rPr>
          <w:szCs w:val="24"/>
        </w:rPr>
        <w:t>. Tokyo: Research Institute for Languages and Cultures of Asia and Africa.</w:t>
      </w:r>
    </w:p>
    <w:p w14:paraId="46498758" w14:textId="77777777" w:rsidR="00780AAE" w:rsidRPr="00EA0CCE" w:rsidRDefault="00780AAE" w:rsidP="00E402ED">
      <w:pPr>
        <w:pStyle w:val="Bibliography"/>
        <w:spacing w:line="480" w:lineRule="auto"/>
        <w:rPr>
          <w:szCs w:val="24"/>
        </w:rPr>
      </w:pPr>
      <w:r w:rsidRPr="00EA0CCE">
        <w:rPr>
          <w:szCs w:val="24"/>
        </w:rPr>
        <w:t xml:space="preserve">SIL International (2021) Ethnologue: </w:t>
      </w:r>
      <w:r w:rsidRPr="00EA0CCE">
        <w:rPr>
          <w:i/>
          <w:iCs/>
          <w:szCs w:val="24"/>
        </w:rPr>
        <w:t>Languages of the World</w:t>
      </w:r>
      <w:r w:rsidRPr="00EA0CCE">
        <w:rPr>
          <w:szCs w:val="24"/>
        </w:rPr>
        <w:t>. Available at: https://www.ethnologue.com/ (Accessed: 9 August 2021).</w:t>
      </w:r>
    </w:p>
    <w:p w14:paraId="0DDA08D3" w14:textId="77777777" w:rsidR="00780AAE" w:rsidRPr="00EA0CCE" w:rsidRDefault="00780AAE" w:rsidP="00E402ED">
      <w:pPr>
        <w:pStyle w:val="Bibliography"/>
        <w:spacing w:line="480" w:lineRule="auto"/>
        <w:rPr>
          <w:szCs w:val="24"/>
        </w:rPr>
      </w:pPr>
      <w:r w:rsidRPr="00EA0CCE">
        <w:rPr>
          <w:szCs w:val="24"/>
        </w:rPr>
        <w:t xml:space="preserve">Soja, E. W. (1996) </w:t>
      </w:r>
      <w:r w:rsidRPr="00EA0CCE">
        <w:rPr>
          <w:i/>
          <w:iCs/>
          <w:szCs w:val="24"/>
        </w:rPr>
        <w:t>Thirdspace: journeys to Los Angeles and other real-and-imagined places</w:t>
      </w:r>
      <w:r w:rsidRPr="00EA0CCE">
        <w:rPr>
          <w:szCs w:val="24"/>
        </w:rPr>
        <w:t>. Cambridge, Mass: Blackwell.</w:t>
      </w:r>
    </w:p>
    <w:p w14:paraId="00912F91" w14:textId="77777777" w:rsidR="00780AAE" w:rsidRPr="00EA0CCE" w:rsidRDefault="00780AAE" w:rsidP="00E402ED">
      <w:pPr>
        <w:pStyle w:val="Bibliography"/>
        <w:spacing w:line="480" w:lineRule="auto"/>
        <w:rPr>
          <w:szCs w:val="24"/>
        </w:rPr>
      </w:pPr>
      <w:r w:rsidRPr="00EA0CCE">
        <w:rPr>
          <w:szCs w:val="24"/>
        </w:rPr>
        <w:t xml:space="preserve">Sudo, N. (2016) ‘Okinawa he Iju suru Wakamono tachi: Kirino Natsuo “Metabora” ni miru Ijusha Zo [Young people migrants to Okinawa: The Image of Migrants in “Metabora” by Kirino Natsuo]’, </w:t>
      </w:r>
      <w:r w:rsidRPr="00EA0CCE">
        <w:rPr>
          <w:i/>
          <w:iCs/>
          <w:szCs w:val="24"/>
        </w:rPr>
        <w:t>Sociological papers: Official journal of the Waseda Graduate Students’ Association for Sociological Research</w:t>
      </w:r>
      <w:r w:rsidRPr="00EA0CCE">
        <w:rPr>
          <w:szCs w:val="24"/>
        </w:rPr>
        <w:t>, Japan, 25, pp. 17–34.</w:t>
      </w:r>
    </w:p>
    <w:p w14:paraId="5CDA87E5" w14:textId="77777777" w:rsidR="00780AAE" w:rsidRPr="00EA0CCE" w:rsidRDefault="00780AAE" w:rsidP="00E402ED">
      <w:pPr>
        <w:pStyle w:val="Bibliography"/>
        <w:spacing w:line="480" w:lineRule="auto"/>
        <w:rPr>
          <w:szCs w:val="24"/>
        </w:rPr>
      </w:pPr>
      <w:r w:rsidRPr="00EA0CCE">
        <w:rPr>
          <w:szCs w:val="24"/>
        </w:rPr>
        <w:t xml:space="preserve">Sugita, Y. (2014) ‘The discovery of Okinawa-substrate Japanese ans a “We-Code”: the language of Okinawan Youth in the 1980s and its impact’, in Anderson, M. and Heinrich, P. (eds) </w:t>
      </w:r>
      <w:r w:rsidRPr="00EA0CCE">
        <w:rPr>
          <w:i/>
          <w:iCs/>
          <w:szCs w:val="24"/>
        </w:rPr>
        <w:t>Language Crisis in the Ryukyus</w:t>
      </w:r>
      <w:r w:rsidRPr="00EA0CCE">
        <w:rPr>
          <w:szCs w:val="24"/>
        </w:rPr>
        <w:t>. Newcastle upon Tyne: Cambridge Scholars Publishing, pp. 169–205.</w:t>
      </w:r>
    </w:p>
    <w:p w14:paraId="469C3B34" w14:textId="77777777" w:rsidR="00780AAE" w:rsidRPr="00EA0CCE" w:rsidRDefault="00780AAE" w:rsidP="00E402ED">
      <w:pPr>
        <w:pStyle w:val="Bibliography"/>
        <w:spacing w:line="480" w:lineRule="auto"/>
        <w:rPr>
          <w:szCs w:val="24"/>
        </w:rPr>
      </w:pPr>
      <w:r w:rsidRPr="00EA0CCE">
        <w:rPr>
          <w:szCs w:val="24"/>
        </w:rPr>
        <w:t xml:space="preserve">Tanji, M. (2011) ‘Human Rights and Community Development in a U.S. Army Village in Okinawa’, </w:t>
      </w:r>
      <w:r w:rsidRPr="00EA0CCE">
        <w:rPr>
          <w:i/>
          <w:iCs/>
          <w:szCs w:val="24"/>
        </w:rPr>
        <w:t>New Community Quarterly</w:t>
      </w:r>
      <w:r w:rsidRPr="00EA0CCE">
        <w:rPr>
          <w:szCs w:val="24"/>
        </w:rPr>
        <w:t>, 9(33), pp. 5–11. Available at: https://espace.curtin.edu.au/handle/20.500.11937/28918 (Accessed: 3 August 2021).</w:t>
      </w:r>
    </w:p>
    <w:p w14:paraId="7298051E" w14:textId="77777777" w:rsidR="00780AAE" w:rsidRPr="00EA0CCE" w:rsidRDefault="00780AAE" w:rsidP="00E402ED">
      <w:pPr>
        <w:pStyle w:val="Bibliography"/>
        <w:spacing w:line="480" w:lineRule="auto"/>
        <w:rPr>
          <w:szCs w:val="24"/>
        </w:rPr>
      </w:pPr>
      <w:r w:rsidRPr="00EA0CCE">
        <w:rPr>
          <w:szCs w:val="24"/>
        </w:rPr>
        <w:t xml:space="preserve">Ting-Toomey, S. (2015) ‘Identity negotiation theory’, in Berger, C. R. et al. (eds) </w:t>
      </w:r>
      <w:r w:rsidRPr="00EA0CCE">
        <w:rPr>
          <w:i/>
          <w:iCs/>
          <w:szCs w:val="24"/>
        </w:rPr>
        <w:t>The International Encyclopedia of Interpersonal Communication</w:t>
      </w:r>
      <w:r w:rsidRPr="00EA0CCE">
        <w:rPr>
          <w:szCs w:val="24"/>
        </w:rPr>
        <w:t>. 1st edn. Wiley, pp. 1–10. doi: 10.1002/9781118540190.</w:t>
      </w:r>
    </w:p>
    <w:p w14:paraId="4D0937D3" w14:textId="77777777" w:rsidR="00780AAE" w:rsidRPr="00EA0CCE" w:rsidRDefault="00780AAE" w:rsidP="00E402ED">
      <w:pPr>
        <w:pStyle w:val="Bibliography"/>
        <w:spacing w:line="480" w:lineRule="auto"/>
        <w:rPr>
          <w:szCs w:val="24"/>
        </w:rPr>
      </w:pPr>
      <w:r w:rsidRPr="00EA0CCE">
        <w:rPr>
          <w:szCs w:val="24"/>
        </w:rPr>
        <w:t xml:space="preserve">Tomigusuku City (2020) </w:t>
      </w:r>
      <w:r w:rsidRPr="00EA0CCE">
        <w:rPr>
          <w:i/>
          <w:iCs/>
          <w:szCs w:val="24"/>
        </w:rPr>
        <w:t>‘Tomigusuku Shi: Keikan Keikaku [Tomigusuku City: Landscape Plan]’</w:t>
      </w:r>
      <w:r w:rsidRPr="00EA0CCE">
        <w:rPr>
          <w:szCs w:val="24"/>
        </w:rPr>
        <w:t>, Tomigusuku Shi: Keikan Keikaku &amp; Gaidorain [Tomigusuku City: Landscape Plan and Guideline], 16 August. Available at: https://www.city.tomigusuku.lg.jp/municipal_government/1667/7881 (Accessed: 12 April 2021).</w:t>
      </w:r>
    </w:p>
    <w:p w14:paraId="75AF7117" w14:textId="77777777" w:rsidR="00780AAE" w:rsidRPr="00EA0CCE" w:rsidRDefault="00780AAE" w:rsidP="00E402ED">
      <w:pPr>
        <w:pStyle w:val="Bibliography"/>
        <w:spacing w:line="480" w:lineRule="auto"/>
        <w:rPr>
          <w:szCs w:val="24"/>
        </w:rPr>
      </w:pPr>
      <w:r w:rsidRPr="00EA0CCE">
        <w:rPr>
          <w:szCs w:val="24"/>
        </w:rPr>
        <w:t xml:space="preserve">Tomiyama, K. (2016) ‘Ryukyu Kingdom Diplomacy with Japan and the Ming and Qing Dynasties’, in Ishihara, M., Hoshino, E., and Fujita, Y. (eds) </w:t>
      </w:r>
      <w:r w:rsidRPr="00EA0CCE">
        <w:rPr>
          <w:i/>
          <w:iCs/>
          <w:szCs w:val="24"/>
        </w:rPr>
        <w:t>Self-determinable Development of Small Islands</w:t>
      </w:r>
      <w:r w:rsidRPr="00EA0CCE">
        <w:rPr>
          <w:szCs w:val="24"/>
        </w:rPr>
        <w:t>. Singapore: Springer, pp. 55–65. doi: 10.1007/978-981-10-0132-1_3.</w:t>
      </w:r>
    </w:p>
    <w:p w14:paraId="66927E95" w14:textId="77777777" w:rsidR="00780AAE" w:rsidRPr="00EA0CCE" w:rsidRDefault="00780AAE" w:rsidP="00E402ED">
      <w:pPr>
        <w:pStyle w:val="Bibliography"/>
        <w:spacing w:line="480" w:lineRule="auto"/>
        <w:rPr>
          <w:szCs w:val="24"/>
        </w:rPr>
      </w:pPr>
      <w:r w:rsidRPr="00EA0CCE">
        <w:rPr>
          <w:szCs w:val="24"/>
        </w:rPr>
        <w:t xml:space="preserve">Trafton, T. (1991) </w:t>
      </w:r>
      <w:r w:rsidRPr="00EA0CCE">
        <w:rPr>
          <w:i/>
          <w:iCs/>
          <w:szCs w:val="24"/>
        </w:rPr>
        <w:t>American influence on Okinawan Culture before 1972. Historical Materials</w:t>
      </w:r>
      <w:r w:rsidRPr="00EA0CCE">
        <w:rPr>
          <w:szCs w:val="24"/>
        </w:rPr>
        <w:t>. Education Resources Information Center (ERIC), p. 41. Available at: https://eric.ed.gov/?id=ED345955 (Accessed: 4 August 2021).</w:t>
      </w:r>
    </w:p>
    <w:p w14:paraId="1D0F0474" w14:textId="42C63EA5" w:rsidR="00780AAE" w:rsidRPr="00EA0CCE" w:rsidRDefault="00780AAE" w:rsidP="00E402ED">
      <w:pPr>
        <w:pStyle w:val="Bibliography"/>
        <w:spacing w:line="480" w:lineRule="auto"/>
        <w:rPr>
          <w:szCs w:val="24"/>
        </w:rPr>
      </w:pPr>
      <w:r w:rsidRPr="00EA0CCE">
        <w:rPr>
          <w:szCs w:val="24"/>
        </w:rPr>
        <w:t xml:space="preserve">Trites, R. S. (1997) </w:t>
      </w:r>
      <w:r w:rsidRPr="00EA0CCE">
        <w:rPr>
          <w:i/>
          <w:iCs/>
          <w:szCs w:val="24"/>
        </w:rPr>
        <w:t>Waking Sleeping Beauty: feminist voices in children’s novels</w:t>
      </w:r>
      <w:r w:rsidRPr="00EA0CCE">
        <w:rPr>
          <w:szCs w:val="24"/>
        </w:rPr>
        <w:t xml:space="preserve">. </w:t>
      </w:r>
      <w:r w:rsidR="003D4753" w:rsidRPr="00EA0CCE">
        <w:rPr>
          <w:szCs w:val="24"/>
        </w:rPr>
        <w:t>University of Iowa Press.</w:t>
      </w:r>
    </w:p>
    <w:p w14:paraId="642AA650" w14:textId="77777777" w:rsidR="00780AAE" w:rsidRPr="00EA0CCE" w:rsidRDefault="00780AAE" w:rsidP="00E402ED">
      <w:pPr>
        <w:pStyle w:val="Bibliography"/>
        <w:spacing w:line="480" w:lineRule="auto"/>
        <w:rPr>
          <w:szCs w:val="24"/>
        </w:rPr>
      </w:pPr>
      <w:r w:rsidRPr="00EA0CCE">
        <w:rPr>
          <w:szCs w:val="24"/>
        </w:rPr>
        <w:t xml:space="preserve">Tsuchimoto, T. (2021) ‘On the Infinite Border of the Garden: A Poetic Inquiry’, in. </w:t>
      </w:r>
      <w:r w:rsidRPr="00EA0CCE">
        <w:rPr>
          <w:i/>
          <w:iCs/>
          <w:szCs w:val="24"/>
        </w:rPr>
        <w:t>The 8th International Conference of Autoethnography</w:t>
      </w:r>
      <w:r w:rsidRPr="00EA0CCE">
        <w:rPr>
          <w:szCs w:val="24"/>
        </w:rPr>
        <w:t>. Available at: https://youtu.be/lxcpkBUCZSI (Accessed: 27 July 2021).</w:t>
      </w:r>
    </w:p>
    <w:p w14:paraId="533B328A" w14:textId="77777777" w:rsidR="00780AAE" w:rsidRPr="00EA0CCE" w:rsidRDefault="00780AAE" w:rsidP="00E402ED">
      <w:pPr>
        <w:pStyle w:val="Bibliography"/>
        <w:spacing w:line="480" w:lineRule="auto"/>
        <w:rPr>
          <w:szCs w:val="24"/>
        </w:rPr>
      </w:pPr>
      <w:r w:rsidRPr="00EA0CCE">
        <w:rPr>
          <w:szCs w:val="24"/>
        </w:rPr>
        <w:t xml:space="preserve">Tsuchimoto, T. et al. (2021) ‘Spotlight Panel 1: Blurred borders Touching Territories with/without Touching Bodies’, in. </w:t>
      </w:r>
      <w:r w:rsidRPr="00EA0CCE">
        <w:rPr>
          <w:i/>
          <w:iCs/>
          <w:szCs w:val="24"/>
        </w:rPr>
        <w:t>The 8th International Conference of Autoethnography</w:t>
      </w:r>
      <w:r w:rsidRPr="00EA0CCE">
        <w:rPr>
          <w:szCs w:val="24"/>
        </w:rPr>
        <w:t>. Available at: https://youtu.be/lxcpkBUCZSI (Accessed: 27 July 2021).</w:t>
      </w:r>
    </w:p>
    <w:p w14:paraId="210EAC0E" w14:textId="44CB3CBE" w:rsidR="00780AAE" w:rsidRPr="00EA0CCE" w:rsidRDefault="00780AAE" w:rsidP="00E402ED">
      <w:pPr>
        <w:pStyle w:val="Bibliography"/>
        <w:spacing w:line="480" w:lineRule="auto"/>
        <w:rPr>
          <w:szCs w:val="24"/>
        </w:rPr>
      </w:pPr>
      <w:r w:rsidRPr="00EA0CCE">
        <w:rPr>
          <w:szCs w:val="24"/>
        </w:rPr>
        <w:t xml:space="preserve">Tsunoda, Y. (2003) ‘Sexual Harassment in Japan’, in MacKinnon, C. A. and Siegel, R. B. (eds) </w:t>
      </w:r>
      <w:r w:rsidRPr="00EA0CCE">
        <w:rPr>
          <w:i/>
          <w:iCs/>
          <w:szCs w:val="24"/>
        </w:rPr>
        <w:t>Directions in Sexual Harassment Law</w:t>
      </w:r>
      <w:r w:rsidRPr="00EA0CCE">
        <w:rPr>
          <w:szCs w:val="24"/>
        </w:rPr>
        <w:t>. New Haven, United States: Yale University Press, pp. 618–632.</w:t>
      </w:r>
    </w:p>
    <w:p w14:paraId="4AEB5958" w14:textId="77777777" w:rsidR="00780AAE" w:rsidRPr="00EA0CCE" w:rsidRDefault="00780AAE" w:rsidP="00E402ED">
      <w:pPr>
        <w:pStyle w:val="Bibliography"/>
        <w:spacing w:line="480" w:lineRule="auto"/>
        <w:rPr>
          <w:szCs w:val="24"/>
        </w:rPr>
      </w:pPr>
      <w:r w:rsidRPr="00EA0CCE">
        <w:rPr>
          <w:szCs w:val="24"/>
        </w:rPr>
        <w:t xml:space="preserve">Tsutsui, M. et al. (2021) ‘Effects of Gender on Language Revitalisation &amp; Documentation in the Ryukyus’. </w:t>
      </w:r>
      <w:r w:rsidRPr="00EA0CCE">
        <w:rPr>
          <w:i/>
          <w:iCs/>
          <w:szCs w:val="24"/>
        </w:rPr>
        <w:t>The 7th International Conference on Language Documentation &amp; Conservation (ICLDC): Recognizing Relationships</w:t>
      </w:r>
      <w:r w:rsidRPr="00EA0CCE">
        <w:rPr>
          <w:szCs w:val="24"/>
        </w:rPr>
        <w:t>, University of Hawai‘i at Mānoa (Online), March. Available at: http://hdl.handle.net/10125/74474 (Accessed: 6 August 2021).</w:t>
      </w:r>
    </w:p>
    <w:p w14:paraId="41CF7104" w14:textId="77777777" w:rsidR="00780AAE" w:rsidRPr="00EA0CCE" w:rsidRDefault="00780AAE" w:rsidP="00E402ED">
      <w:pPr>
        <w:pStyle w:val="Bibliography"/>
        <w:spacing w:line="480" w:lineRule="auto"/>
        <w:rPr>
          <w:szCs w:val="24"/>
        </w:rPr>
      </w:pPr>
      <w:r w:rsidRPr="00EA0CCE">
        <w:rPr>
          <w:szCs w:val="24"/>
        </w:rPr>
        <w:t xml:space="preserve">Turnbull, B. (2020) ‘Beyond bilingualism in Japan: Examining the translingual trends of a “monolingual” nation’, </w:t>
      </w:r>
      <w:r w:rsidRPr="00EA0CCE">
        <w:rPr>
          <w:i/>
          <w:iCs/>
          <w:szCs w:val="24"/>
        </w:rPr>
        <w:t>International Journal of Bilingualism</w:t>
      </w:r>
      <w:r w:rsidRPr="00EA0CCE">
        <w:rPr>
          <w:szCs w:val="24"/>
        </w:rPr>
        <w:t>, 24(4), pp. 634–650. doi: 10.1177/1367006919873428.</w:t>
      </w:r>
    </w:p>
    <w:p w14:paraId="4E2F7D72" w14:textId="77777777" w:rsidR="00780AAE" w:rsidRPr="00EA0CCE" w:rsidRDefault="00780AAE" w:rsidP="00E402ED">
      <w:pPr>
        <w:pStyle w:val="Bibliography"/>
        <w:spacing w:line="480" w:lineRule="auto"/>
        <w:rPr>
          <w:szCs w:val="24"/>
        </w:rPr>
      </w:pPr>
      <w:r w:rsidRPr="00EA0CCE">
        <w:rPr>
          <w:szCs w:val="24"/>
        </w:rPr>
        <w:t xml:space="preserve">UNDESA (2008) </w:t>
      </w:r>
      <w:r w:rsidRPr="00EA0CCE">
        <w:rPr>
          <w:i/>
          <w:iCs/>
          <w:szCs w:val="24"/>
        </w:rPr>
        <w:t>Resource kit on indigenous people’s issues</w:t>
      </w:r>
      <w:r w:rsidRPr="00EA0CCE">
        <w:rPr>
          <w:szCs w:val="24"/>
        </w:rPr>
        <w:t>. New York, United States: United Nations Department of Economic and Social Affairs.</w:t>
      </w:r>
    </w:p>
    <w:p w14:paraId="0EEC53D6" w14:textId="77777777" w:rsidR="00780AAE" w:rsidRPr="00EA0CCE" w:rsidRDefault="00780AAE" w:rsidP="00E402ED">
      <w:pPr>
        <w:pStyle w:val="Bibliography"/>
        <w:spacing w:line="480" w:lineRule="auto"/>
        <w:rPr>
          <w:szCs w:val="24"/>
        </w:rPr>
      </w:pPr>
      <w:r w:rsidRPr="00EA0CCE">
        <w:rPr>
          <w:szCs w:val="24"/>
        </w:rPr>
        <w:t xml:space="preserve">Yasui, K. (2020) ‘Tsuneo Watanabe: War and Politics - Self-portrait of Post-war Japan’, </w:t>
      </w:r>
      <w:r w:rsidRPr="00EA0CCE">
        <w:rPr>
          <w:i/>
          <w:iCs/>
          <w:szCs w:val="24"/>
        </w:rPr>
        <w:t>NHK Special</w:t>
      </w:r>
      <w:r w:rsidRPr="00EA0CCE">
        <w:rPr>
          <w:szCs w:val="24"/>
        </w:rPr>
        <w:t>. Tokyo: NHK. Available at: https://www2.nhk.or.jp/archives/tv60bin/detail/index.cgi?das_id=D0009051179_00000 (Accessed: 10 August 2021).</w:t>
      </w:r>
    </w:p>
    <w:p w14:paraId="1B58EEEB" w14:textId="77777777" w:rsidR="00780AAE" w:rsidRPr="00EA0CCE" w:rsidRDefault="00780AAE" w:rsidP="00E402ED">
      <w:pPr>
        <w:pStyle w:val="Bibliography"/>
        <w:spacing w:line="480" w:lineRule="auto"/>
        <w:rPr>
          <w:szCs w:val="24"/>
        </w:rPr>
      </w:pPr>
      <w:r w:rsidRPr="00EA0CCE">
        <w:rPr>
          <w:szCs w:val="24"/>
        </w:rPr>
        <w:t xml:space="preserve">Yomitan Church, UCCJ (2016) </w:t>
      </w:r>
      <w:r w:rsidRPr="00EA0CCE">
        <w:rPr>
          <w:i/>
          <w:iCs/>
          <w:szCs w:val="24"/>
        </w:rPr>
        <w:t>Shu to ayumu Hyaku nen: Rekishi Siryoshu (1907 - 2007 nen) [100 years with the Lord: Historical documents (1907-2007)]</w:t>
      </w:r>
      <w:r w:rsidRPr="00EA0CCE">
        <w:rPr>
          <w:szCs w:val="24"/>
        </w:rPr>
        <w:t>. Okinawa, Japan: Yomitan Church, United Church of Christ in Japan.</w:t>
      </w:r>
    </w:p>
    <w:p w14:paraId="3DD26D5C" w14:textId="1DF951F9" w:rsidR="00780AAE" w:rsidRPr="00EA0CCE" w:rsidRDefault="00780AAE" w:rsidP="00E402ED">
      <w:pPr>
        <w:pStyle w:val="Bibliography"/>
        <w:spacing w:line="480" w:lineRule="auto"/>
        <w:rPr>
          <w:szCs w:val="24"/>
        </w:rPr>
      </w:pPr>
      <w:r w:rsidRPr="00EA0CCE">
        <w:rPr>
          <w:szCs w:val="24"/>
        </w:rPr>
        <w:t xml:space="preserve">Yomitan Kanko Kyokai (no date) </w:t>
      </w:r>
      <w:r w:rsidRPr="00EA0CCE">
        <w:rPr>
          <w:i/>
          <w:iCs/>
          <w:szCs w:val="24"/>
        </w:rPr>
        <w:t>Chibichiri Gama &amp; Shimuku Gama [Chibichiri Cave &amp; Shimuku Cave]</w:t>
      </w:r>
      <w:r w:rsidRPr="00EA0CCE">
        <w:rPr>
          <w:szCs w:val="24"/>
        </w:rPr>
        <w:t>. Available at: https://www.yomitan-kankou.jp/tourist/watch/1611319972/ (Accessed: 3 August 2021).</w:t>
      </w:r>
    </w:p>
    <w:p w14:paraId="4CBA40E8" w14:textId="77777777" w:rsidR="00780AAE" w:rsidRPr="00EA0CCE" w:rsidRDefault="00780AAE" w:rsidP="00E402ED">
      <w:pPr>
        <w:pStyle w:val="Bibliography"/>
        <w:spacing w:line="480" w:lineRule="auto"/>
        <w:rPr>
          <w:szCs w:val="24"/>
        </w:rPr>
      </w:pPr>
      <w:r w:rsidRPr="00EA0CCE">
        <w:rPr>
          <w:szCs w:val="24"/>
        </w:rPr>
        <w:t xml:space="preserve">Yomitan Village History Editing Room (2021) </w:t>
      </w:r>
      <w:r w:rsidRPr="00EA0CCE">
        <w:rPr>
          <w:i/>
          <w:iCs/>
          <w:szCs w:val="24"/>
        </w:rPr>
        <w:t>Shashin de miru Yomitan son no imin &amp; dekasegi: sekai no Yuntanzanchu [Emigrant workers seen in the photos: Yomitan people in the world]</w:t>
      </w:r>
      <w:r w:rsidRPr="00EA0CCE">
        <w:rPr>
          <w:szCs w:val="24"/>
        </w:rPr>
        <w:t>. Available at: http://imin-visual.yomitan-sengoshi.jp/.</w:t>
      </w:r>
    </w:p>
    <w:p w14:paraId="2058DFFF" w14:textId="395F7431" w:rsidR="00780AAE" w:rsidRPr="00EA0CCE" w:rsidRDefault="00780AAE" w:rsidP="00E402ED">
      <w:pPr>
        <w:pStyle w:val="Bibliography"/>
        <w:spacing w:line="480" w:lineRule="auto"/>
        <w:rPr>
          <w:szCs w:val="24"/>
        </w:rPr>
      </w:pPr>
      <w:r w:rsidRPr="00EA0CCE">
        <w:rPr>
          <w:szCs w:val="24"/>
        </w:rPr>
        <w:t xml:space="preserve">York, M. (2003) </w:t>
      </w:r>
      <w:r w:rsidRPr="00EA0CCE">
        <w:rPr>
          <w:i/>
          <w:iCs/>
          <w:szCs w:val="24"/>
        </w:rPr>
        <w:t>Pagan theology: paganism as a world religion</w:t>
      </w:r>
      <w:r w:rsidRPr="00EA0CCE">
        <w:rPr>
          <w:szCs w:val="24"/>
        </w:rPr>
        <w:t>. New York: New York University Press, (ACLS Humanities E-Book.).</w:t>
      </w:r>
    </w:p>
    <w:p w14:paraId="0C95F9B4" w14:textId="77777777" w:rsidR="00780AAE" w:rsidRPr="00EA0CCE" w:rsidRDefault="00780AAE" w:rsidP="00E402ED">
      <w:pPr>
        <w:pStyle w:val="Bibliography"/>
        <w:spacing w:line="480" w:lineRule="auto"/>
        <w:rPr>
          <w:szCs w:val="24"/>
        </w:rPr>
      </w:pPr>
      <w:r w:rsidRPr="00EA0CCE">
        <w:rPr>
          <w:szCs w:val="24"/>
        </w:rPr>
        <w:t xml:space="preserve">York, M. (no date) </w:t>
      </w:r>
      <w:r w:rsidRPr="00EA0CCE">
        <w:rPr>
          <w:i/>
          <w:iCs/>
          <w:szCs w:val="24"/>
        </w:rPr>
        <w:t>‘Defining Paganism’</w:t>
      </w:r>
      <w:r w:rsidRPr="00EA0CCE">
        <w:rPr>
          <w:szCs w:val="24"/>
        </w:rPr>
        <w:t>. Available at: http://proteanrl.org/docs/general_info/defining_paganism.pdf (Accessed: 5 August 2021).</w:t>
      </w:r>
    </w:p>
    <w:p w14:paraId="70992D7A" w14:textId="77777777" w:rsidR="00780AAE" w:rsidRPr="00EA0CCE" w:rsidRDefault="00780AAE" w:rsidP="00E402ED">
      <w:pPr>
        <w:pStyle w:val="Bibliography"/>
        <w:spacing w:line="480" w:lineRule="auto"/>
        <w:rPr>
          <w:szCs w:val="24"/>
        </w:rPr>
      </w:pPr>
      <w:r w:rsidRPr="00EA0CCE">
        <w:rPr>
          <w:szCs w:val="24"/>
        </w:rPr>
        <w:t xml:space="preserve">Yoshimura, S. (2014) ‘Japanese language education in the Meiji period’, in Anderson, M. and Heinrich, P. (eds) </w:t>
      </w:r>
      <w:r w:rsidRPr="00EA0CCE">
        <w:rPr>
          <w:i/>
          <w:iCs/>
          <w:szCs w:val="24"/>
        </w:rPr>
        <w:t>Language Crisis in the Ryukyus</w:t>
      </w:r>
      <w:r w:rsidRPr="00EA0CCE">
        <w:rPr>
          <w:szCs w:val="24"/>
        </w:rPr>
        <w:t>. Newcastle upon Tyne: Cambridge Scholars Publishing, pp. 31–53.</w:t>
      </w:r>
    </w:p>
    <w:p w14:paraId="3F729F46" w14:textId="60ACEDDB" w:rsidR="00780AAE" w:rsidRPr="00EA0CCE" w:rsidRDefault="00780AAE" w:rsidP="00E402ED">
      <w:pPr>
        <w:pStyle w:val="Bibliography"/>
        <w:spacing w:line="480" w:lineRule="auto"/>
        <w:rPr>
          <w:szCs w:val="24"/>
        </w:rPr>
      </w:pPr>
      <w:r w:rsidRPr="00EA0CCE">
        <w:rPr>
          <w:szCs w:val="24"/>
        </w:rPr>
        <w:t xml:space="preserve">Zittoun, T. (2012) ‘Life-course: a socio-cultural perspective’, in Valsiner, J. (ed.) </w:t>
      </w:r>
      <w:r w:rsidRPr="00EA0CCE">
        <w:rPr>
          <w:i/>
          <w:iCs/>
          <w:szCs w:val="24"/>
        </w:rPr>
        <w:t>The Oxford Handbook of Culture and Psychology</w:t>
      </w:r>
      <w:r w:rsidRPr="00EA0CCE">
        <w:rPr>
          <w:szCs w:val="24"/>
        </w:rPr>
        <w:t>. Cary, UNITED STATES: Oxford University Press, Incorporated, pp. 513–535.</w:t>
      </w:r>
    </w:p>
    <w:p w14:paraId="526C27FA" w14:textId="7CD1C43B" w:rsidR="0003484E" w:rsidRPr="00EA0CCE" w:rsidRDefault="0003484E" w:rsidP="00E402ED">
      <w:pPr>
        <w:spacing w:after="0" w:line="480" w:lineRule="auto"/>
        <w:rPr>
          <w:rFonts w:cstheme="majorBidi"/>
          <w:szCs w:val="24"/>
          <w:lang w:eastAsia="ja-JP"/>
        </w:rPr>
      </w:pPr>
      <w:r w:rsidRPr="00EA0CCE">
        <w:rPr>
          <w:rFonts w:cstheme="majorBidi"/>
          <w:szCs w:val="24"/>
          <w:lang w:eastAsia="ja-JP"/>
        </w:rPr>
        <w:fldChar w:fldCharType="end"/>
      </w:r>
    </w:p>
    <w:sectPr w:rsidR="0003484E" w:rsidRPr="00EA0CCE" w:rsidSect="00523AE0">
      <w:footerReference w:type="default" r:id="rId15"/>
      <w:pgSz w:w="11906" w:h="16838" w:code="9"/>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Miho Zlazli" w:date="2021-08-17T23:28:00Z" w:initials="MZ">
    <w:p w14:paraId="3A08C08C" w14:textId="76E35FBF" w:rsidR="00C7073C" w:rsidRDefault="00C7073C">
      <w:pPr>
        <w:pStyle w:val="CommentText"/>
      </w:pPr>
      <w:r>
        <w:rPr>
          <w:rStyle w:val="CommentReference"/>
        </w:rPr>
        <w:annotationRef/>
      </w:r>
      <w:r>
        <w:t>Footnote numbers have changed.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A08C0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6C4B5" w16cex:dateUtc="2021-08-17T2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08C08C" w16cid:durableId="24C6C4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B59FD" w14:textId="77777777" w:rsidR="00B632A6" w:rsidRDefault="00B632A6" w:rsidP="005A31F5">
      <w:pPr>
        <w:spacing w:after="0" w:line="240" w:lineRule="auto"/>
      </w:pPr>
      <w:r>
        <w:separator/>
      </w:r>
    </w:p>
  </w:endnote>
  <w:endnote w:type="continuationSeparator" w:id="0">
    <w:p w14:paraId="72CA8995" w14:textId="77777777" w:rsidR="00B632A6" w:rsidRDefault="00B632A6" w:rsidP="005A3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UD Digi Kyokasho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512829"/>
      <w:docPartObj>
        <w:docPartGallery w:val="Page Numbers (Bottom of Page)"/>
        <w:docPartUnique/>
      </w:docPartObj>
    </w:sdtPr>
    <w:sdtEndPr>
      <w:rPr>
        <w:noProof/>
      </w:rPr>
    </w:sdtEndPr>
    <w:sdtContent>
      <w:p w14:paraId="11B71AA5" w14:textId="03B64A98" w:rsidR="00E6122B" w:rsidRDefault="00E612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E5DFCF" w14:textId="77777777" w:rsidR="00E6122B" w:rsidRDefault="00E61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A764" w14:textId="77777777" w:rsidR="00B632A6" w:rsidRDefault="00B632A6" w:rsidP="005A31F5">
      <w:pPr>
        <w:spacing w:after="0" w:line="240" w:lineRule="auto"/>
      </w:pPr>
      <w:r>
        <w:separator/>
      </w:r>
    </w:p>
  </w:footnote>
  <w:footnote w:type="continuationSeparator" w:id="0">
    <w:p w14:paraId="3FFD9FC7" w14:textId="77777777" w:rsidR="00B632A6" w:rsidRDefault="00B632A6" w:rsidP="005A31F5">
      <w:pPr>
        <w:spacing w:after="0" w:line="240" w:lineRule="auto"/>
      </w:pPr>
      <w:r>
        <w:continuationSeparator/>
      </w:r>
    </w:p>
  </w:footnote>
  <w:footnote w:id="1">
    <w:p w14:paraId="45CC821C" w14:textId="7040D028" w:rsidR="005A31F5" w:rsidRPr="00DE54D2" w:rsidRDefault="005A31F5" w:rsidP="00AB508B">
      <w:pPr>
        <w:pStyle w:val="FootnoteText"/>
        <w:spacing w:line="360" w:lineRule="auto"/>
        <w:rPr>
          <w:rFonts w:eastAsia="Yu Mincho"/>
          <w:lang w:eastAsia="ja-JP"/>
        </w:rPr>
      </w:pPr>
      <w:r w:rsidRPr="00DE54D2">
        <w:rPr>
          <w:rStyle w:val="FootnoteReference"/>
        </w:rPr>
        <w:footnoteRef/>
      </w:r>
      <w:r w:rsidRPr="00DE54D2">
        <w:t xml:space="preserve"> </w:t>
      </w:r>
      <w:r w:rsidR="00622A8F" w:rsidRPr="00DE54D2">
        <w:t xml:space="preserve">It was part of our joint panel presentation at </w:t>
      </w:r>
      <w:r w:rsidR="004535B0" w:rsidRPr="00DE54D2">
        <w:t>the International Conference of Autoethnography</w:t>
      </w:r>
      <w:r w:rsidR="00075D60">
        <w:t xml:space="preserve"> (ICAE)</w:t>
      </w:r>
      <w:r w:rsidR="004535B0" w:rsidRPr="00DE54D2">
        <w:t xml:space="preserve"> 2021</w:t>
      </w:r>
      <w:r w:rsidR="00CD4406" w:rsidRPr="00DE54D2">
        <w:t xml:space="preserve"> </w:t>
      </w:r>
      <w:r w:rsidR="00344631" w:rsidRPr="00DE54D2">
        <w:fldChar w:fldCharType="begin"/>
      </w:r>
      <w:r w:rsidR="00321E4F" w:rsidRPr="00DE54D2">
        <w:instrText xml:space="preserve"> ADDIN ZOTERO_ITEM CSL_CITATION {"citationID":"xQYfyEye","properties":{"formattedCitation":"(Tsuchimoto {\\i{}et al.}, 2021)","plainCitation":"(Tsuchimoto et al., 2021)","noteIndex":1},"citationItems":[{"id":5474,"uris":["http://zotero.org/users/2134402/items/6T6JHC69"],"uri":["http://zotero.org/users/2134402/items/6T6JHC69"],"itemData":{"id":5474,"type":"paper-conference","event":"The 8th International Conference of Autoethnography","title":"Spotlight Panel 1: Blurred borders Touching Territories with/without Touching Bodies","URL":"https://youtu.be/lxcpkBUCZSI","author":[{"family":"Tsuchimoto","given":"Teppei"},{"family":"Katsura","given":"Yusuke"},{"family":"Suzuki","given":"Chihiro"},{"family":"Yokoyama","given":"Naoko"},{"family":"Takagi","given":"Yuto"},{"family":"Rennan","given":"Okawa"},{"family":"Zlazli","given":"Miho"}],"accessed":{"date-parts":[["2021",7,27]]},"issued":{"date-parts":[["2021",7,20]]}}}],"schema":"https://github.com/citation-style-language/schema/raw/master/csl-citation.json"} </w:instrText>
      </w:r>
      <w:r w:rsidR="00344631" w:rsidRPr="00DE54D2">
        <w:fldChar w:fldCharType="separate"/>
      </w:r>
      <w:r w:rsidR="00344631" w:rsidRPr="00DE54D2">
        <w:rPr>
          <w:rFonts w:ascii="Times New Roman" w:hAnsi="Times New Roman" w:cs="Times New Roman"/>
        </w:rPr>
        <w:t xml:space="preserve">(Tsuchimoto </w:t>
      </w:r>
      <w:r w:rsidR="00344631" w:rsidRPr="00DE54D2">
        <w:rPr>
          <w:rFonts w:ascii="Times New Roman" w:hAnsi="Times New Roman" w:cs="Times New Roman"/>
          <w:i/>
          <w:iCs/>
        </w:rPr>
        <w:t>et al.</w:t>
      </w:r>
      <w:r w:rsidR="00344631" w:rsidRPr="00DE54D2">
        <w:rPr>
          <w:rFonts w:ascii="Times New Roman" w:hAnsi="Times New Roman" w:cs="Times New Roman"/>
        </w:rPr>
        <w:t>, 2021)</w:t>
      </w:r>
      <w:r w:rsidR="00344631" w:rsidRPr="00DE54D2">
        <w:fldChar w:fldCharType="end"/>
      </w:r>
      <w:r w:rsidR="004700E8">
        <w:t xml:space="preserve"> (The presentation video is available from the reference)</w:t>
      </w:r>
      <w:r w:rsidR="00622A8F" w:rsidRPr="00DE54D2">
        <w:t>.</w:t>
      </w:r>
      <w:r w:rsidR="001A1496" w:rsidRPr="00DE54D2">
        <w:t xml:space="preserve"> This article </w:t>
      </w:r>
      <w:r w:rsidR="00346231" w:rsidRPr="00DE54D2">
        <w:t xml:space="preserve">was </w:t>
      </w:r>
      <w:r w:rsidR="001A1496" w:rsidRPr="00DE54D2">
        <w:t>also developed from my presentation within the panel.</w:t>
      </w:r>
    </w:p>
  </w:footnote>
  <w:footnote w:id="2">
    <w:p w14:paraId="76310A27" w14:textId="7B5BA9DD" w:rsidR="000B4EA0" w:rsidRPr="00DE54D2" w:rsidRDefault="000B4EA0" w:rsidP="00AB508B">
      <w:pPr>
        <w:spacing w:after="0" w:line="360" w:lineRule="auto"/>
        <w:rPr>
          <w:sz w:val="20"/>
          <w:szCs w:val="20"/>
          <w:lang w:eastAsia="ja-JP"/>
        </w:rPr>
      </w:pPr>
      <w:r w:rsidRPr="00DE54D2">
        <w:rPr>
          <w:rStyle w:val="FootnoteReference"/>
          <w:sz w:val="20"/>
          <w:szCs w:val="20"/>
        </w:rPr>
        <w:footnoteRef/>
      </w:r>
      <w:r w:rsidRPr="00DE54D2">
        <w:rPr>
          <w:sz w:val="20"/>
          <w:szCs w:val="20"/>
        </w:rPr>
        <w:t xml:space="preserve"> </w:t>
      </w:r>
      <w:r w:rsidRPr="00DE54D2">
        <w:rPr>
          <w:rFonts w:hint="eastAsia"/>
          <w:sz w:val="20"/>
          <w:szCs w:val="20"/>
          <w:lang w:eastAsia="ja-JP"/>
        </w:rPr>
        <w:t>W</w:t>
      </w:r>
      <w:r w:rsidRPr="00DE54D2">
        <w:rPr>
          <w:sz w:val="20"/>
          <w:szCs w:val="20"/>
          <w:lang w:eastAsia="ja-JP"/>
        </w:rPr>
        <w:t xml:space="preserve">hen the word </w:t>
      </w:r>
      <w:r w:rsidR="00BE533B">
        <w:rPr>
          <w:sz w:val="20"/>
          <w:szCs w:val="20"/>
          <w:lang w:eastAsia="ja-JP"/>
        </w:rPr>
        <w:t>‘</w:t>
      </w:r>
      <w:r w:rsidRPr="00DE54D2">
        <w:rPr>
          <w:sz w:val="20"/>
          <w:szCs w:val="20"/>
          <w:lang w:eastAsia="ja-JP"/>
        </w:rPr>
        <w:t>Indigenous</w:t>
      </w:r>
      <w:r w:rsidR="00BE533B">
        <w:rPr>
          <w:sz w:val="20"/>
          <w:szCs w:val="20"/>
          <w:lang w:eastAsia="ja-JP"/>
        </w:rPr>
        <w:t>’</w:t>
      </w:r>
      <w:r w:rsidRPr="00DE54D2">
        <w:rPr>
          <w:sz w:val="20"/>
          <w:szCs w:val="20"/>
          <w:lang w:eastAsia="ja-JP"/>
        </w:rPr>
        <w:t xml:space="preserve"> is capitalised, it does not simply indicate that Indigenous peoples have unique history and relationship with their territories and resources, but also that they are marginali</w:t>
      </w:r>
      <w:r w:rsidR="005F643E">
        <w:rPr>
          <w:sz w:val="20"/>
          <w:szCs w:val="20"/>
          <w:lang w:eastAsia="ja-JP"/>
        </w:rPr>
        <w:t>s</w:t>
      </w:r>
      <w:r w:rsidRPr="00DE54D2">
        <w:rPr>
          <w:sz w:val="20"/>
          <w:szCs w:val="20"/>
          <w:lang w:eastAsia="ja-JP"/>
        </w:rPr>
        <w:t xml:space="preserve">ed in the mainstream of society </w:t>
      </w:r>
      <w:r w:rsidRPr="00DE54D2">
        <w:rPr>
          <w:sz w:val="20"/>
          <w:szCs w:val="20"/>
          <w:lang w:eastAsia="ja-JP"/>
        </w:rPr>
        <w:fldChar w:fldCharType="begin"/>
      </w:r>
      <w:r w:rsidR="00AF0D37" w:rsidRPr="00DE54D2">
        <w:rPr>
          <w:sz w:val="20"/>
          <w:szCs w:val="20"/>
          <w:lang w:eastAsia="ja-JP"/>
        </w:rPr>
        <w:instrText xml:space="preserve"> ADDIN ZOTERO_ITEM CSL_CITATION {"citationID":"hvdG4JrC","properties":{"formattedCitation":"(UNDESA, 2008; Merlan, 2009)","plainCitation":"(UNDESA, 2008; Merlan, 2009)","noteIndex":2},"citationItems":[{"id":2879,"uris":["http://zotero.org/users/2134402/items/WRSVAPFA"],"uri":["http://zotero.org/users/2134402/items/WRSVAPFA"],"itemData":{"id":2879,"type":"book","event-place":"New York, United States","publisher":"United Nations Department of Economic and Social Affairs","publisher-place":"New York, United States","title":"Resource kit on indigenous people’s issues","author":[{"family":"UNDESA","given":""}],"issued":{"date-parts":[["2008"]]}}},{"id":2805,"uris":["http://zotero.org/users/2134402/items/K72FV4RH"],"uri":["http://zotero.org/users/2134402/items/K72FV4RH"],"itemData":{"id":2805,"type":"article-journal","abstract":"The term indigenous, long used to distinguish between those who are \"native\" and their \"others\" in specific locales, has also become a term for a geocultural category, presupposing a world collectivity of \"indigenous peoples\" in contrast to their various \"others.\" Many observers have noted that the stimuli for internationalization of the indigenous category originated principally from particular nation-states-Anglo-American settler colonies and Scandinavia. All, I argue, are relevantly political cultures of liberal democracy and weighty (in different ways) in international institutional affairs. However, international indigeneity has not been supported in any unqualified way by actions taken in the name of several nation-states that were among its main points of origin. In fact, staunch resistance to the international indigenous project has recently come from four of them. In 2007, the only four voting countries to reject the main product of international indigenist activity over the past 30 years, the Declaration on the Rights of Indigenous Peoples, were Australia, the United States, Canada, and New Zealand. In these locations, forms of \"indigenous relationship\" emerged that launched international indigeneity and that strongly influenced international perceptions of what \"indigeneity\" is and who \"indigenous peoples\" may be. Some other countries say the model of indigenous relationship that they see represented by the \"establishing\" set is inapplicable to themselves (but have nonetheless had to take notice of expanding internationalist indigenism). The apparently paradoxical rejection of the draft declaration by the establishing countries is consistent with the combination of enabling and constraining forces that liberal democratic political cultures offer.","container-title":"Current Anthropology","DOI":"10.1086/597667","ISSN":"0011-3204","issue":"3","journalAbbreviation":"Curr Anthropol","language":"eng","note":"PMID: 19827331","page":"303-333","source":"PubMed","title":"Indigeneity: global and local","title-short":"Indigeneity","volume":"50","author":[{"family":"Merlan","given":"Francesca"}],"issued":{"date-parts":[["2009",6]]}}}],"schema":"https://github.com/citation-style-language/schema/raw/master/csl-citation.json"} </w:instrText>
      </w:r>
      <w:r w:rsidRPr="00DE54D2">
        <w:rPr>
          <w:sz w:val="20"/>
          <w:szCs w:val="20"/>
          <w:lang w:eastAsia="ja-JP"/>
        </w:rPr>
        <w:fldChar w:fldCharType="separate"/>
      </w:r>
      <w:r w:rsidR="00AF0D37" w:rsidRPr="00DE54D2">
        <w:rPr>
          <w:rFonts w:ascii="Times New Roman" w:hAnsi="Times New Roman" w:cs="Times New Roman"/>
          <w:sz w:val="20"/>
          <w:szCs w:val="20"/>
        </w:rPr>
        <w:t>(UNDESA, 2008; Merlan, 2009)</w:t>
      </w:r>
      <w:r w:rsidRPr="00DE54D2">
        <w:rPr>
          <w:sz w:val="20"/>
          <w:szCs w:val="20"/>
          <w:lang w:eastAsia="ja-JP"/>
        </w:rPr>
        <w:fldChar w:fldCharType="end"/>
      </w:r>
      <w:r w:rsidRPr="00DE54D2">
        <w:rPr>
          <w:sz w:val="20"/>
          <w:szCs w:val="20"/>
          <w:lang w:eastAsia="ja-JP"/>
        </w:rPr>
        <w:t>.</w:t>
      </w:r>
    </w:p>
  </w:footnote>
  <w:footnote w:id="3">
    <w:p w14:paraId="0550CA0D" w14:textId="2439CD67" w:rsidR="0073321C" w:rsidRPr="0073321C" w:rsidRDefault="0073321C" w:rsidP="00AB508B">
      <w:pPr>
        <w:pStyle w:val="FootnoteText"/>
        <w:spacing w:line="360" w:lineRule="auto"/>
        <w:rPr>
          <w:rFonts w:eastAsia="Yu Mincho"/>
          <w:lang w:eastAsia="ja-JP"/>
        </w:rPr>
      </w:pPr>
      <w:r>
        <w:rPr>
          <w:rStyle w:val="FootnoteReference"/>
        </w:rPr>
        <w:footnoteRef/>
      </w:r>
      <w:r>
        <w:t xml:space="preserve"> </w:t>
      </w:r>
      <w:proofErr w:type="spellStart"/>
      <w:r w:rsidR="00AA5D39" w:rsidRPr="00AA5D39">
        <w:rPr>
          <w:i/>
          <w:iCs/>
        </w:rPr>
        <w:t>Karukan</w:t>
      </w:r>
      <w:proofErr w:type="spellEnd"/>
      <w:r w:rsidR="00AA5D39">
        <w:t xml:space="preserve"> is </w:t>
      </w:r>
      <w:r w:rsidR="00AA5D39" w:rsidRPr="00AA5D39">
        <w:t>a Japanese confection made from grated yam and rice flour</w:t>
      </w:r>
      <w:r w:rsidR="00AA5D39">
        <w:t xml:space="preserve">. </w:t>
      </w:r>
      <w:bookmarkStart w:id="5" w:name="_Hlk79106175"/>
      <w:r>
        <w:t>R</w:t>
      </w:r>
      <w:r>
        <w:rPr>
          <w:rFonts w:eastAsia="Yu Mincho"/>
          <w:lang w:eastAsia="ja-JP"/>
        </w:rPr>
        <w:t xml:space="preserve">ed and white colours are </w:t>
      </w:r>
      <w:r w:rsidR="00AA5D39">
        <w:rPr>
          <w:rFonts w:eastAsia="Yu Mincho"/>
          <w:lang w:eastAsia="ja-JP"/>
        </w:rPr>
        <w:t xml:space="preserve">often </w:t>
      </w:r>
      <w:r>
        <w:rPr>
          <w:rFonts w:eastAsia="Yu Mincho"/>
          <w:lang w:eastAsia="ja-JP"/>
        </w:rPr>
        <w:t xml:space="preserve">used for </w:t>
      </w:r>
      <w:r w:rsidRPr="0073321C">
        <w:rPr>
          <w:rFonts w:eastAsia="Yu Mincho"/>
          <w:lang w:eastAsia="ja-JP"/>
        </w:rPr>
        <w:t>festive or auspicious occasions</w:t>
      </w:r>
      <w:r>
        <w:rPr>
          <w:rFonts w:eastAsia="Yu Mincho"/>
          <w:lang w:eastAsia="ja-JP"/>
        </w:rPr>
        <w:t xml:space="preserve"> in Japan.</w:t>
      </w:r>
    </w:p>
    <w:bookmarkEnd w:id="5"/>
  </w:footnote>
  <w:footnote w:id="4">
    <w:p w14:paraId="66C40266" w14:textId="1BCC098A" w:rsidR="009C3821" w:rsidRPr="009C3821" w:rsidRDefault="009C3821" w:rsidP="00AB508B">
      <w:pPr>
        <w:pStyle w:val="FootnoteText"/>
        <w:spacing w:line="360" w:lineRule="auto"/>
        <w:rPr>
          <w:rFonts w:eastAsia="Yu Mincho"/>
          <w:lang w:eastAsia="ja-JP"/>
        </w:rPr>
      </w:pPr>
      <w:r>
        <w:rPr>
          <w:rStyle w:val="FootnoteReference"/>
        </w:rPr>
        <w:footnoteRef/>
      </w:r>
      <w:r>
        <w:t xml:space="preserve"> </w:t>
      </w:r>
      <w:r>
        <w:rPr>
          <w:rFonts w:eastAsia="Yu Mincho"/>
          <w:lang w:eastAsia="ja-JP"/>
        </w:rPr>
        <w:t xml:space="preserve">The </w:t>
      </w:r>
      <w:r w:rsidR="00C84D5D">
        <w:rPr>
          <w:rFonts w:eastAsia="Yu Mincho"/>
          <w:lang w:eastAsia="ja-JP"/>
        </w:rPr>
        <w:t xml:space="preserve">late period of </w:t>
      </w:r>
      <w:r>
        <w:rPr>
          <w:rFonts w:eastAsia="Yu Mincho"/>
          <w:lang w:eastAsia="ja-JP"/>
        </w:rPr>
        <w:t>Ryukyu Kingdom had</w:t>
      </w:r>
      <w:r w:rsidR="00643170">
        <w:rPr>
          <w:rFonts w:eastAsia="Yu Mincho"/>
          <w:lang w:eastAsia="ja-JP"/>
        </w:rPr>
        <w:t xml:space="preserve"> a rigid social class system</w:t>
      </w:r>
      <w:r w:rsidR="00C84D5D">
        <w:rPr>
          <w:rFonts w:eastAsia="Yu Mincho"/>
          <w:lang w:eastAsia="ja-JP"/>
        </w:rPr>
        <w:t xml:space="preserve"> </w:t>
      </w:r>
      <w:r w:rsidR="00C84D5D">
        <w:rPr>
          <w:rFonts w:eastAsia="Yu Mincho"/>
          <w:lang w:eastAsia="ja-JP"/>
        </w:rPr>
        <w:fldChar w:fldCharType="begin"/>
      </w:r>
      <w:r w:rsidR="00870610">
        <w:rPr>
          <w:rFonts w:eastAsia="Yu Mincho"/>
          <w:lang w:eastAsia="ja-JP"/>
        </w:rPr>
        <w:instrText xml:space="preserve"> ADDIN ZOTERO_ITEM CSL_CITATION {"citationID":"3AZw5Fcc","properties":{"formattedCitation":"(Akamine, 2016)","plainCitation":"(Akamine, 2016)","noteIndex":4},"citationItems":[{"id":6128,"uris":["http://zotero.org/users/2134402/items/7IZGBFIU"],"uri":["http://zotero.org/users/2134402/items/7IZGBFIU"],"itemData":{"id":6128,"type":"book","abstract":"This English translation of a key work by one of Okinawa’s most respected historians, Mamoru Akamine, provides a compelling new picture of the role played by the Ryukyu Kingdom in the history of East Asia. Okinawa Island, from which the present-day Japanese prefecture derives its name, is the largest of the Ryukyu Islands, an archipelago that stretches between Japan and Taiwan. In the present volume, Akamine chronicles the rise of the Ryukyu Kingdom in the fourteenth and fifteenth centuries, when it played a major part in East Asian trade and diplomacy. Then Ryukyu was indeed the cornerstone in a vibrant East Asian trade sphere centered on Ming China, linking what we now call Japan, Korea, and China to Southeast Asia. With historical and cultural connections to both Japan and China, Ryukyu also mediated diplomatically between the two nations, whose leaders more often than not refused to deal with each other directly. But eventually the kingdom became a victim of its own success. Political developments in China and Japan starting in the sixteenth century brought great changes to the region, and in 1609 Ryukyu was invaded by Satsuma, Japan’s southernmost domain. The China-Japan geopolitical rivalry would in time be acted out within Ryukyu itself, as one faction strove to maintain ties with China while another supported union with rapidly modernizing Japan. Throughout the work Akamine’s approach to Ryukyu history is distinguished by his expert use of Chinese and Korean sources, which allows him to examine events from several different angles. This contributes to a broad, sweeping narrative, revealing an East Asia made up of many shifting and interrelated parts—not just nation states pursuing their own interests. Akamine’s facility with Chinese texts in particular uncovers telling details that add considerably to the historical record. His meticulous account of one of Ryukyu’s tribute missions to China, for example, or the role of feng shui in the design of Shuri Castle, the royal and administrative center of the kingdom, is detailed without being pedantic. As a result, readers will come away with a broader, more informed understanding of Ryukyu’s significance in the region and the complexity of its relations with its neighbors.","ISBN":"978-0-8248-5520-8","language":"en","note":"Google-Books-ID: wlkEEAAAQBAJ","number-of-pages":"217","publisher":"University of Hawaii Press","source":"Google Books","title":"The Ryukyu Kingdom: Cornerstone of East Asia","title-short":"The Ryukyu Kingdom","author":[{"family":"Akamine","given":"Mamoru"}],"issued":{"date-parts":[["2016",12,31]]}}}],"schema":"https://github.com/citation-style-language/schema/raw/master/csl-citation.json"} </w:instrText>
      </w:r>
      <w:r w:rsidR="00C84D5D">
        <w:rPr>
          <w:rFonts w:eastAsia="Yu Mincho"/>
          <w:lang w:eastAsia="ja-JP"/>
        </w:rPr>
        <w:fldChar w:fldCharType="separate"/>
      </w:r>
      <w:r w:rsidR="00C84D5D" w:rsidRPr="00C84D5D">
        <w:rPr>
          <w:rFonts w:ascii="Times New Roman" w:hAnsi="Times New Roman" w:cs="Times New Roman"/>
        </w:rPr>
        <w:t>(Akamine, 2016)</w:t>
      </w:r>
      <w:r w:rsidR="00C84D5D">
        <w:rPr>
          <w:rFonts w:eastAsia="Yu Mincho"/>
          <w:lang w:eastAsia="ja-JP"/>
        </w:rPr>
        <w:fldChar w:fldCharType="end"/>
      </w:r>
      <w:r w:rsidR="00643170">
        <w:rPr>
          <w:rFonts w:eastAsia="Yu Mincho"/>
          <w:lang w:eastAsia="ja-JP"/>
        </w:rPr>
        <w:t>.</w:t>
      </w:r>
    </w:p>
  </w:footnote>
  <w:footnote w:id="5">
    <w:p w14:paraId="66FCEFF2" w14:textId="140D394F" w:rsidR="007A5CB3" w:rsidRPr="007A5CB3" w:rsidRDefault="007A5CB3" w:rsidP="00AB508B">
      <w:pPr>
        <w:pStyle w:val="FootnoteText"/>
        <w:spacing w:line="360" w:lineRule="auto"/>
        <w:rPr>
          <w:rFonts w:eastAsia="Yu Mincho"/>
          <w:lang w:eastAsia="ja-JP"/>
        </w:rPr>
      </w:pPr>
      <w:r w:rsidRPr="000A2F01">
        <w:rPr>
          <w:rStyle w:val="FootnoteReference"/>
        </w:rPr>
        <w:footnoteRef/>
      </w:r>
      <w:r w:rsidRPr="000A2F01">
        <w:t xml:space="preserve"> </w:t>
      </w:r>
      <w:r w:rsidR="002E4D8F" w:rsidRPr="000A2F01">
        <w:rPr>
          <w:rFonts w:eastAsia="Yu Mincho" w:cstheme="majorBidi"/>
          <w:szCs w:val="24"/>
          <w:lang w:eastAsia="ja-JP"/>
        </w:rPr>
        <w:t>W</w:t>
      </w:r>
      <w:r w:rsidRPr="000A2F01">
        <w:rPr>
          <w:rFonts w:eastAsia="Yu Mincho" w:cstheme="majorBidi"/>
          <w:szCs w:val="24"/>
          <w:lang w:eastAsia="ja-JP"/>
        </w:rPr>
        <w:t xml:space="preserve">e </w:t>
      </w:r>
      <w:r w:rsidR="006A74D4" w:rsidRPr="000A2F01">
        <w:rPr>
          <w:rFonts w:eastAsia="Yu Mincho" w:cstheme="majorBidi"/>
          <w:szCs w:val="24"/>
          <w:lang w:eastAsia="ja-JP"/>
        </w:rPr>
        <w:t>had opportunities to sing</w:t>
      </w:r>
      <w:r w:rsidR="0072749D" w:rsidRPr="000A2F01">
        <w:rPr>
          <w:rFonts w:eastAsia="Yu Mincho" w:cstheme="majorBidi"/>
          <w:szCs w:val="24"/>
          <w:lang w:eastAsia="ja-JP"/>
        </w:rPr>
        <w:t xml:space="preserve"> </w:t>
      </w:r>
      <w:r w:rsidRPr="000A2F01">
        <w:rPr>
          <w:rFonts w:eastAsia="Yu Mincho" w:cstheme="majorBidi"/>
          <w:szCs w:val="24"/>
          <w:lang w:eastAsia="ja-JP"/>
        </w:rPr>
        <w:t xml:space="preserve">Ryukyuan folksongs, </w:t>
      </w:r>
      <w:r w:rsidR="006A74D4" w:rsidRPr="000A2F01">
        <w:rPr>
          <w:rFonts w:eastAsia="Yu Mincho" w:cstheme="majorBidi"/>
          <w:szCs w:val="24"/>
          <w:lang w:eastAsia="ja-JP"/>
        </w:rPr>
        <w:t xml:space="preserve">cook </w:t>
      </w:r>
      <w:r w:rsidR="0072749D" w:rsidRPr="000A2F01">
        <w:rPr>
          <w:rFonts w:eastAsia="Yu Mincho" w:cstheme="majorBidi"/>
          <w:szCs w:val="24"/>
          <w:lang w:eastAsia="ja-JP"/>
        </w:rPr>
        <w:t>traditional cuisines,</w:t>
      </w:r>
      <w:r w:rsidRPr="000A2F01">
        <w:rPr>
          <w:rFonts w:eastAsia="Yu Mincho" w:cstheme="majorBidi"/>
          <w:szCs w:val="24"/>
          <w:lang w:eastAsia="ja-JP"/>
        </w:rPr>
        <w:t xml:space="preserve"> and </w:t>
      </w:r>
      <w:r w:rsidR="006A74D4" w:rsidRPr="000A2F01">
        <w:rPr>
          <w:rFonts w:eastAsia="Yu Mincho" w:cstheme="majorBidi"/>
          <w:szCs w:val="24"/>
          <w:lang w:eastAsia="ja-JP"/>
        </w:rPr>
        <w:t xml:space="preserve">experience </w:t>
      </w:r>
      <w:r w:rsidRPr="000A2F01">
        <w:rPr>
          <w:rFonts w:eastAsia="Yu Mincho" w:cstheme="majorBidi"/>
          <w:szCs w:val="24"/>
          <w:lang w:eastAsia="ja-JP"/>
        </w:rPr>
        <w:t xml:space="preserve">traditional performing arts </w:t>
      </w:r>
      <w:r w:rsidR="00D230EE" w:rsidRPr="000A2F01">
        <w:rPr>
          <w:rFonts w:eastAsia="Yu Mincho" w:cstheme="majorBidi"/>
          <w:szCs w:val="24"/>
          <w:lang w:eastAsia="ja-JP"/>
        </w:rPr>
        <w:t xml:space="preserve">as part of </w:t>
      </w:r>
      <w:r w:rsidRPr="000A2F01">
        <w:rPr>
          <w:rFonts w:eastAsia="Yu Mincho" w:cstheme="majorBidi"/>
          <w:szCs w:val="24"/>
          <w:lang w:eastAsia="ja-JP"/>
        </w:rPr>
        <w:t xml:space="preserve">the curriculum. A few passionate teachers and students </w:t>
      </w:r>
      <w:r w:rsidR="004D3B09" w:rsidRPr="000A2F01">
        <w:rPr>
          <w:rFonts w:eastAsia="Yu Mincho" w:cstheme="majorBidi"/>
          <w:szCs w:val="24"/>
          <w:lang w:eastAsia="ja-JP"/>
        </w:rPr>
        <w:t>also</w:t>
      </w:r>
      <w:r w:rsidR="005F212C" w:rsidRPr="000A2F01">
        <w:rPr>
          <w:rFonts w:eastAsia="Yu Mincho" w:cstheme="majorBidi"/>
          <w:szCs w:val="24"/>
          <w:lang w:eastAsia="ja-JP"/>
        </w:rPr>
        <w:t xml:space="preserve"> delivered speech or</w:t>
      </w:r>
      <w:r w:rsidR="004D3B09" w:rsidRPr="000A2F01">
        <w:rPr>
          <w:rFonts w:eastAsia="Yu Mincho" w:cstheme="majorBidi"/>
          <w:szCs w:val="24"/>
          <w:lang w:eastAsia="ja-JP"/>
        </w:rPr>
        <w:t xml:space="preserve"> </w:t>
      </w:r>
      <w:r w:rsidRPr="000A2F01">
        <w:rPr>
          <w:rFonts w:eastAsia="Yu Mincho" w:cstheme="majorBidi"/>
          <w:szCs w:val="24"/>
          <w:lang w:eastAsia="ja-JP"/>
        </w:rPr>
        <w:t>performed plays in Ryukyuan</w:t>
      </w:r>
      <w:r w:rsidR="004D3B09" w:rsidRPr="000A2F01">
        <w:rPr>
          <w:rFonts w:eastAsia="Yu Mincho" w:cstheme="majorBidi"/>
          <w:szCs w:val="24"/>
          <w:lang w:eastAsia="ja-JP"/>
        </w:rPr>
        <w:t>.</w:t>
      </w:r>
      <w:r w:rsidR="00D230EE" w:rsidRPr="000A2F01">
        <w:rPr>
          <w:rFonts w:eastAsia="Yu Mincho" w:cstheme="majorBidi"/>
          <w:szCs w:val="24"/>
          <w:lang w:eastAsia="ja-JP"/>
        </w:rPr>
        <w:t xml:space="preserve"> I heard that such opportunities are increasing </w:t>
      </w:r>
      <w:r w:rsidR="005F212C" w:rsidRPr="000A2F01">
        <w:rPr>
          <w:rFonts w:eastAsia="Yu Mincho" w:cstheme="majorBidi"/>
          <w:szCs w:val="24"/>
          <w:lang w:eastAsia="ja-JP"/>
        </w:rPr>
        <w:t xml:space="preserve">at school </w:t>
      </w:r>
      <w:r w:rsidR="00D230EE" w:rsidRPr="000A2F01">
        <w:rPr>
          <w:rFonts w:eastAsia="Yu Mincho" w:cstheme="majorBidi"/>
          <w:szCs w:val="24"/>
          <w:lang w:eastAsia="ja-JP"/>
        </w:rPr>
        <w:t>(</w:t>
      </w:r>
      <w:proofErr w:type="spellStart"/>
      <w:r w:rsidR="00D230EE" w:rsidRPr="000A2F01">
        <w:rPr>
          <w:rFonts w:eastAsia="Yu Mincho" w:cstheme="majorBidi"/>
          <w:szCs w:val="24"/>
          <w:lang w:eastAsia="ja-JP"/>
        </w:rPr>
        <w:t>Madoka</w:t>
      </w:r>
      <w:proofErr w:type="spellEnd"/>
      <w:r w:rsidR="00D230EE" w:rsidRPr="000A2F01">
        <w:rPr>
          <w:rFonts w:eastAsia="Yu Mincho" w:cstheme="majorBidi"/>
          <w:szCs w:val="24"/>
          <w:lang w:eastAsia="ja-JP"/>
        </w:rPr>
        <w:t xml:space="preserve"> </w:t>
      </w:r>
      <w:proofErr w:type="spellStart"/>
      <w:r w:rsidR="00D230EE" w:rsidRPr="000A2F01">
        <w:rPr>
          <w:rFonts w:eastAsia="Yu Mincho" w:cstheme="majorBidi"/>
          <w:szCs w:val="24"/>
          <w:lang w:eastAsia="ja-JP"/>
        </w:rPr>
        <w:t>Hammine</w:t>
      </w:r>
      <w:proofErr w:type="spellEnd"/>
      <w:r w:rsidR="00D230EE" w:rsidRPr="000A2F01">
        <w:rPr>
          <w:rFonts w:eastAsia="Yu Mincho" w:cstheme="majorBidi"/>
          <w:szCs w:val="24"/>
          <w:lang w:eastAsia="ja-JP"/>
        </w:rPr>
        <w:t>, personal communication, 2020).</w:t>
      </w:r>
    </w:p>
  </w:footnote>
  <w:footnote w:id="6">
    <w:p w14:paraId="6454567B" w14:textId="5487E13B" w:rsidR="00FA6A01" w:rsidRPr="008B0422" w:rsidRDefault="00FA6A01" w:rsidP="00AB508B">
      <w:pPr>
        <w:pStyle w:val="FootnoteText"/>
        <w:spacing w:line="360" w:lineRule="auto"/>
        <w:rPr>
          <w:rFonts w:cstheme="majorBidi"/>
          <w:lang w:eastAsia="ja-JP"/>
        </w:rPr>
      </w:pPr>
      <w:r>
        <w:rPr>
          <w:rStyle w:val="FootnoteReference"/>
        </w:rPr>
        <w:footnoteRef/>
      </w:r>
      <w:r>
        <w:rPr>
          <w:lang w:eastAsia="ja-JP"/>
        </w:rPr>
        <w:t xml:space="preserve"> </w:t>
      </w:r>
      <w:r w:rsidR="003405C4" w:rsidRPr="003405C4">
        <w:rPr>
          <w:lang w:eastAsia="ja-JP"/>
        </w:rPr>
        <w:t xml:space="preserve">Family language policy </w:t>
      </w:r>
      <w:r w:rsidR="003405C4">
        <w:rPr>
          <w:lang w:eastAsia="ja-JP"/>
        </w:rPr>
        <w:t xml:space="preserve">means a policy on </w:t>
      </w:r>
      <w:r w:rsidR="003405C4" w:rsidRPr="003405C4">
        <w:rPr>
          <w:lang w:eastAsia="ja-JP"/>
        </w:rPr>
        <w:t>language use within the home and among family members</w:t>
      </w:r>
      <w:r w:rsidR="003405C4">
        <w:rPr>
          <w:lang w:eastAsia="ja-JP"/>
        </w:rPr>
        <w:t xml:space="preserve"> </w:t>
      </w:r>
      <w:r w:rsidR="003405C4">
        <w:rPr>
          <w:rFonts w:eastAsia="Yu Mincho" w:cstheme="majorBidi"/>
          <w:szCs w:val="24"/>
          <w:lang w:eastAsia="ja-JP"/>
        </w:rPr>
        <w:fldChar w:fldCharType="begin"/>
      </w:r>
      <w:r w:rsidR="00870610">
        <w:rPr>
          <w:rFonts w:eastAsia="Yu Mincho" w:cstheme="majorBidi"/>
          <w:szCs w:val="24"/>
          <w:lang w:eastAsia="ja-JP"/>
        </w:rPr>
        <w:instrText xml:space="preserve"> ADDIN ZOTERO_ITEM CSL_CITATION {"citationID":"YxZlq4rQ","properties":{"formattedCitation":"(King and Fogle, 2017)","plainCitation":"(King and Fogle, 2017)","noteIndex":6},"citationItems":[{"id":6159,"uris":["http://zotero.org/users/2134402/items/MPI7H9ZA"],"uri":["http://zotero.org/users/2134402/items/MPI7H9ZA"],"itemData":{"id":6159,"type":"chapter","abstract":"Family language policy is generally defined as explicit and overt planning in relation to language use within the home and among family members. Family language policy provides a frame for examining child-caretaker interactions, parental language ideologies (including broader societal attitudes and ideologies about language(s) and parenting), and ultimately, child language development. This chapter reviews early developments in the field, including the first studies of bilingual child development and then describes some of the major research contributions to family language policy to date. Next, recent shifts in the field are outlined; these include increased focus on and intentional inclusion of a broader, more diverse range of family types, languages, and social contexts; greater emphasis on the family as a dynamic system, including the importance of child agency and identity choices; and more attention to trilingualism or multilingualism, with a growing number of studies examining how families manage multiple languages. Lastly, challenges and future directions for the field are considered. Conceptual challenges include the (over)emphasis on “explicit” planning and potential overlap with other areas of sociolinguistics. Methodological challenges include (over)reliance on parental reports of language practices and frequent failure to collect empirical data on language interaction and language outcomes. Practical challenges include the need for the field to keep up with changing national education policy initiatives, including how caretakers make sense of efforts to reshape or police their language and how those understandings shape family dynamics, including not only language use, but what it means to be a “good” parent and “good” family under these regimes.","collection-title":"Encyclopedia of Language and Education","container-title":"Language Policy and Political Issues in Education","event-place":"Cham","ISBN":"978-3-319-02344-1","language":"en","note":"DOI: 10.1007/978-3-319-02344-1_25","page":"315-327","publisher":"Springer International Publishing","publisher-place":"Cham","source":"Springer Link","title":"Family Language Policy","URL":"https://doi.org/10.1007/978-3-319-02344-1_25","author":[{"family":"King","given":"Kendall A."},{"family":"Fogle","given":"Lyn Wright"}],"editor":[{"family":"McCarty","given":"Teresa L."},{"family":"May","given":"Stephen"}],"accessed":{"date-parts":[["2021",8,8]]},"issued":{"date-parts":[["2017"]]}}}],"schema":"https://github.com/citation-style-language/schema/raw/master/csl-citation.json"} </w:instrText>
      </w:r>
      <w:r w:rsidR="003405C4">
        <w:rPr>
          <w:rFonts w:eastAsia="Yu Mincho" w:cstheme="majorBidi"/>
          <w:szCs w:val="24"/>
          <w:lang w:eastAsia="ja-JP"/>
        </w:rPr>
        <w:fldChar w:fldCharType="separate"/>
      </w:r>
      <w:r w:rsidR="003405C4" w:rsidRPr="00D144F4">
        <w:rPr>
          <w:rFonts w:ascii="Times New Roman" w:hAnsi="Times New Roman" w:cs="Times New Roman"/>
        </w:rPr>
        <w:t>(King and Fogle, 2017)</w:t>
      </w:r>
      <w:r w:rsidR="003405C4">
        <w:rPr>
          <w:rFonts w:eastAsia="Yu Mincho" w:cstheme="majorBidi"/>
          <w:szCs w:val="24"/>
          <w:lang w:eastAsia="ja-JP"/>
        </w:rPr>
        <w:fldChar w:fldCharType="end"/>
      </w:r>
      <w:r w:rsidR="0080336D">
        <w:rPr>
          <w:rFonts w:eastAsia="Yu Mincho" w:cstheme="majorBidi"/>
          <w:lang w:eastAsia="ja-JP"/>
        </w:rPr>
        <w:t>.</w:t>
      </w:r>
    </w:p>
  </w:footnote>
  <w:footnote w:id="7">
    <w:p w14:paraId="58CC5A83" w14:textId="60A4F6E3" w:rsidR="002B4238" w:rsidRPr="00302D5C" w:rsidRDefault="002B4238" w:rsidP="00AB508B">
      <w:pPr>
        <w:pStyle w:val="FootnoteText"/>
        <w:spacing w:line="360" w:lineRule="auto"/>
        <w:rPr>
          <w:rFonts w:eastAsia="Yu Mincho"/>
          <w:lang w:eastAsia="ja-JP"/>
        </w:rPr>
      </w:pPr>
      <w:r>
        <w:rPr>
          <w:rStyle w:val="FootnoteReference"/>
        </w:rPr>
        <w:footnoteRef/>
      </w:r>
      <w:r>
        <w:t xml:space="preserve"> </w:t>
      </w:r>
      <w:r>
        <w:fldChar w:fldCharType="begin"/>
      </w:r>
      <w:r w:rsidR="00870610">
        <w:instrText xml:space="preserve"> ADDIN ZOTERO_ITEM CSL_CITATION {"citationID":"rJ6xpgwl","properties":{"formattedCitation":"(Kawauchi, 1975)","plainCitation":"(Kawauchi, 1975)","dontUpdate":true,"noteIndex":7},"citationItems":[{"id":5731,"uris":["http://zotero.org/users/2134402/items/7NACH435"],"uri":["http://zotero.org/users/2134402/items/7NACH435"],"itemData":{"id":5731,"type":"broadcast","abstract":"</w:instrText>
      </w:r>
      <w:r w:rsidR="00870610">
        <w:rPr>
          <w:rFonts w:hint="eastAsia"/>
        </w:rPr>
        <w:instrText>まんが日本昔ばなし〜データベース〜</w:instrText>
      </w:r>
      <w:r w:rsidR="00870610">
        <w:instrText xml:space="preserve"> - 1975</w:instrText>
      </w:r>
      <w:r w:rsidR="00870610">
        <w:rPr>
          <w:rFonts w:hint="eastAsia"/>
        </w:rPr>
        <w:instrText>年〜</w:instrText>
      </w:r>
      <w:r w:rsidR="00870610">
        <w:instrText>1994</w:instrText>
      </w:r>
      <w:r w:rsidR="00870610">
        <w:rPr>
          <w:rFonts w:hint="eastAsia"/>
        </w:rPr>
        <w:instrText>年、</w:instrText>
      </w:r>
      <w:r w:rsidR="00870610">
        <w:instrText>TBS</w:instrText>
      </w:r>
      <w:r w:rsidR="00870610">
        <w:rPr>
          <w:rFonts w:hint="eastAsia"/>
        </w:rPr>
        <w:instrText>系列で放送された</w:instrText>
      </w:r>
      <w:r w:rsidR="00870610">
        <w:instrText>TV</w:instrText>
      </w:r>
      <w:r w:rsidR="00870610">
        <w:rPr>
          <w:rFonts w:hint="eastAsia"/>
        </w:rPr>
        <w:instrText>アニメ「まんが日本昔ばなし」の全話総まとめ、全話あらすじデータベースです。</w:instrText>
      </w:r>
      <w:r w:rsidR="00870610">
        <w:instrText xml:space="preserve">","language":"Japanese","publisher":"Tokyo Broadcasting System (TBS)","title":"Manga Nippon Mukashi Banashi [Once upon a time in Japan]","URL":"http://nihon.syoukoukai.com/","author":[{"family":"Kawauchi","given":"Sayumi"}],"accessed":{"date-parts":[["2021",8,2]]},"issued":{"date-parts":[["1975"]]}}}],"schema":"https://github.com/citation-style-language/schema/raw/master/csl-citation.json"} </w:instrText>
      </w:r>
      <w:r>
        <w:fldChar w:fldCharType="separate"/>
      </w:r>
      <w:r w:rsidRPr="00302D5C">
        <w:rPr>
          <w:rFonts w:ascii="Times New Roman" w:hAnsi="Times New Roman" w:cs="Times New Roman"/>
        </w:rPr>
        <w:t xml:space="preserve">Kawauchi </w:t>
      </w:r>
      <w:r>
        <w:rPr>
          <w:rFonts w:ascii="Times New Roman" w:hAnsi="Times New Roman" w:cs="Times New Roman"/>
        </w:rPr>
        <w:t>(</w:t>
      </w:r>
      <w:r w:rsidRPr="00302D5C">
        <w:rPr>
          <w:rFonts w:ascii="Times New Roman" w:hAnsi="Times New Roman" w:cs="Times New Roman"/>
        </w:rPr>
        <w:t>1975)</w:t>
      </w:r>
      <w:r>
        <w:fldChar w:fldCharType="end"/>
      </w:r>
      <w:r>
        <w:t xml:space="preserve"> and </w:t>
      </w:r>
      <w:r>
        <w:fldChar w:fldCharType="begin"/>
      </w:r>
      <w:r w:rsidR="00870610">
        <w:instrText xml:space="preserve"> ADDIN ZOTERO_ITEM CSL_CITATION {"citationID":"3rGZgtGU","properties":{"formattedCitation":"(Nippon Animation, Co., LTD, 1975)","plainCitation":"(Nippon Animation, Co., LTD, 1975)","dontUpdate":true,"noteIndex":7},"citationItems":[{"id":5737,"uris":["http://zotero.org/users/2134402/items/CWMALHN2"],"uri":["http://zotero.org/users/2134402/items/CWMALHN2"],"itemData":{"id":5737,"type":"broadcast","publisher":"Fuji Network System (FNS)","title":"Sekai Meisaku Gekijo [World Masterpiece Theater]","URL":"https://www.nippon-animation.co.jp/work/meisaku/","author":[{"family":"Nippon Animation, Co., LTD","given":""}],"accessed":{"date-parts":[["2021",8,2]]},"issued":{"date-parts":[["1975"]]}}}],"schema":"https://github.com/citation-style-language/schema/raw/master/csl-citation.json"} </w:instrText>
      </w:r>
      <w:r>
        <w:fldChar w:fldCharType="separate"/>
      </w:r>
      <w:r w:rsidRPr="001664A8">
        <w:rPr>
          <w:rFonts w:ascii="Times New Roman" w:hAnsi="Times New Roman" w:cs="Times New Roman"/>
        </w:rPr>
        <w:t xml:space="preserve">Nippon Animation, Co., LTD </w:t>
      </w:r>
      <w:r>
        <w:rPr>
          <w:rFonts w:ascii="Times New Roman" w:hAnsi="Times New Roman" w:cs="Times New Roman"/>
        </w:rPr>
        <w:t>(</w:t>
      </w:r>
      <w:r w:rsidRPr="001664A8">
        <w:rPr>
          <w:rFonts w:ascii="Times New Roman" w:hAnsi="Times New Roman" w:cs="Times New Roman"/>
        </w:rPr>
        <w:t>1975)</w:t>
      </w:r>
      <w:r>
        <w:fldChar w:fldCharType="end"/>
      </w:r>
      <w:r>
        <w:t>.</w:t>
      </w:r>
    </w:p>
  </w:footnote>
  <w:footnote w:id="8">
    <w:p w14:paraId="6F9F45EB" w14:textId="4D44C814" w:rsidR="00075D60" w:rsidRPr="00075D60" w:rsidRDefault="00075D60" w:rsidP="00AB508B">
      <w:pPr>
        <w:pStyle w:val="FootnoteText"/>
        <w:spacing w:line="360" w:lineRule="auto"/>
        <w:rPr>
          <w:rFonts w:eastAsia="Yu Mincho"/>
          <w:lang w:eastAsia="ja-JP"/>
        </w:rPr>
      </w:pPr>
      <w:r>
        <w:rPr>
          <w:rStyle w:val="FootnoteReference"/>
        </w:rPr>
        <w:footnoteRef/>
      </w:r>
      <w:r>
        <w:t xml:space="preserve"> </w:t>
      </w:r>
      <w:proofErr w:type="spellStart"/>
      <w:r>
        <w:t>Tsuchimoto</w:t>
      </w:r>
      <w:proofErr w:type="spellEnd"/>
      <w:r>
        <w:t xml:space="preserve"> also mentioned how an finite garden links to the infinity in </w:t>
      </w:r>
      <w:r w:rsidRPr="00DE54D2">
        <w:t>our joint panel at IC</w:t>
      </w:r>
      <w:r>
        <w:t>AE</w:t>
      </w:r>
      <w:r w:rsidRPr="00DE54D2">
        <w:t xml:space="preserve"> 2021 </w:t>
      </w:r>
      <w:r w:rsidRPr="00DE54D2">
        <w:fldChar w:fldCharType="begin"/>
      </w:r>
      <w:r w:rsidRPr="00DE54D2">
        <w:instrText xml:space="preserve"> ADDIN ZOTERO_ITEM CSL_CITATION {"citationID":"xQYfyEye","properties":{"formattedCitation":"(Tsuchimoto {\\i{}et al.}, 2021)","plainCitation":"(Tsuchimoto et al., 2021)","noteIndex":1},"citationItems":[{"id":5474,"uris":["http://zotero.org/users/2134402/items/6T6JHC69"],"uri":["http://zotero.org/users/2134402/items/6T6JHC69"],"itemData":{"id":5474,"type":"paper-conference","event":"The 8th International Conference of Autoethnography","title":"Spotlight Panel 1: Blurred borders Touching Territories with/without Touching Bodies","URL":"https://youtu.be/lxcpkBUCZSI","author":[{"family":"Tsuchimoto","given":"Teppei"},{"family":"Katsura","given":"Yusuke"},{"family":"Suzuki","given":"Chihiro"},{"family":"Yokoyama","given":"Naoko"},{"family":"Takagi","given":"Yuto"},{"family":"Rennan","given":"Okawa"},{"family":"Zlazli","given":"Miho"}],"accessed":{"date-parts":[["2021",7,27]]},"issued":{"date-parts":[["2021",7,20]]}}}],"schema":"https://github.com/citation-style-language/schema/raw/master/csl-citation.json"} </w:instrText>
      </w:r>
      <w:r w:rsidRPr="00DE54D2">
        <w:fldChar w:fldCharType="separate"/>
      </w:r>
      <w:r w:rsidRPr="00DE54D2">
        <w:rPr>
          <w:rFonts w:ascii="Times New Roman" w:hAnsi="Times New Roman" w:cs="Times New Roman"/>
        </w:rPr>
        <w:t xml:space="preserve">(Tsuchimoto </w:t>
      </w:r>
      <w:r w:rsidRPr="00DE54D2">
        <w:rPr>
          <w:rFonts w:ascii="Times New Roman" w:hAnsi="Times New Roman" w:cs="Times New Roman"/>
          <w:i/>
          <w:iCs/>
        </w:rPr>
        <w:t>et al.</w:t>
      </w:r>
      <w:r w:rsidRPr="00DE54D2">
        <w:rPr>
          <w:rFonts w:ascii="Times New Roman" w:hAnsi="Times New Roman" w:cs="Times New Roman"/>
        </w:rPr>
        <w:t>, 2021)</w:t>
      </w:r>
      <w:r w:rsidRPr="00DE54D2">
        <w:fldChar w:fldCharType="end"/>
      </w:r>
      <w:r>
        <w:t>.</w:t>
      </w:r>
    </w:p>
  </w:footnote>
  <w:footnote w:id="9">
    <w:p w14:paraId="0E636FF9" w14:textId="2EFA8551" w:rsidR="007155E3" w:rsidRPr="007155E3" w:rsidRDefault="007155E3" w:rsidP="00AB508B">
      <w:pPr>
        <w:pStyle w:val="FootnoteText"/>
        <w:spacing w:line="360" w:lineRule="auto"/>
        <w:rPr>
          <w:rFonts w:eastAsia="Yu Mincho"/>
          <w:lang w:eastAsia="ja-JP"/>
        </w:rPr>
      </w:pPr>
      <w:r>
        <w:rPr>
          <w:rStyle w:val="FootnoteReference"/>
        </w:rPr>
        <w:footnoteRef/>
      </w:r>
      <w:r>
        <w:t xml:space="preserve"> </w:t>
      </w:r>
      <w:proofErr w:type="spellStart"/>
      <w:r w:rsidRPr="007155E3">
        <w:rPr>
          <w:rFonts w:eastAsia="Yu Mincho"/>
          <w:i/>
          <w:iCs/>
          <w:lang w:eastAsia="ja-JP"/>
        </w:rPr>
        <w:t>Hinomaru</w:t>
      </w:r>
      <w:proofErr w:type="spellEnd"/>
      <w:r>
        <w:rPr>
          <w:rFonts w:eastAsia="Yu Mincho"/>
          <w:lang w:eastAsia="ja-JP"/>
        </w:rPr>
        <w:t xml:space="preserve"> </w:t>
      </w:r>
      <w:r w:rsidR="00673959">
        <w:rPr>
          <w:rFonts w:eastAsia="Yu Mincho"/>
          <w:lang w:eastAsia="ja-JP"/>
        </w:rPr>
        <w:t>[</w:t>
      </w:r>
      <w:r w:rsidR="004D61E3">
        <w:rPr>
          <w:rFonts w:eastAsia="Yu Mincho"/>
          <w:lang w:eastAsia="ja-JP"/>
        </w:rPr>
        <w:t xml:space="preserve">the </w:t>
      </w:r>
      <w:r>
        <w:rPr>
          <w:rFonts w:eastAsia="Yu Mincho"/>
          <w:lang w:eastAsia="ja-JP"/>
        </w:rPr>
        <w:t>circle of the sun</w:t>
      </w:r>
      <w:r w:rsidR="00673959">
        <w:rPr>
          <w:rFonts w:eastAsia="Yu Mincho"/>
          <w:lang w:eastAsia="ja-JP"/>
        </w:rPr>
        <w:t>]</w:t>
      </w:r>
      <w:r>
        <w:rPr>
          <w:rFonts w:eastAsia="Yu Mincho"/>
          <w:lang w:eastAsia="ja-JP"/>
        </w:rPr>
        <w:t xml:space="preserve"> means the </w:t>
      </w:r>
      <w:r w:rsidR="00446861">
        <w:rPr>
          <w:rFonts w:eastAsia="Yu Mincho"/>
          <w:lang w:eastAsia="ja-JP"/>
        </w:rPr>
        <w:t xml:space="preserve">flag of </w:t>
      </w:r>
      <w:r>
        <w:rPr>
          <w:rFonts w:eastAsia="Yu Mincho"/>
          <w:lang w:eastAsia="ja-JP"/>
        </w:rPr>
        <w:t>Japan.</w:t>
      </w:r>
    </w:p>
  </w:footnote>
  <w:footnote w:id="10">
    <w:p w14:paraId="71AB99BD" w14:textId="054E3DF9" w:rsidR="00AB383D" w:rsidRPr="008F5929" w:rsidRDefault="00AB383D" w:rsidP="00AB508B">
      <w:pPr>
        <w:pStyle w:val="FootnoteText"/>
        <w:spacing w:line="360" w:lineRule="auto"/>
        <w:rPr>
          <w:rFonts w:eastAsia="Yu Mincho"/>
          <w:lang w:eastAsia="ja-JP"/>
        </w:rPr>
      </w:pPr>
      <w:r>
        <w:rPr>
          <w:rStyle w:val="FootnoteReference"/>
        </w:rPr>
        <w:footnoteRef/>
      </w:r>
      <w:r>
        <w:t xml:space="preserve"> </w:t>
      </w:r>
      <w:r w:rsidRPr="009C35CD">
        <w:t>For the full story</w:t>
      </w:r>
      <w:r>
        <w:t xml:space="preserve">, see </w:t>
      </w:r>
      <w:r>
        <w:fldChar w:fldCharType="begin"/>
      </w:r>
      <w:r w:rsidR="00870610">
        <w:instrText xml:space="preserve"> ADDIN ZOTERO_ITEM CSL_CITATION {"citationID":"5Z6kWNTB","properties":{"formattedCitation":"(Chibana, 1988)","plainCitation":"(Chibana, 1988)","dontUpdate":true,"noteIndex":9},"citationItems":[{"id":5697,"uris":["http://zotero.org/users/2134402/items/6DEWGTFC"],"uri":["http://zotero.org/users/2134402/items/6DEWGTFC"],"itemData":{"id":5697,"type":"book","abstract":"</w:instrText>
      </w:r>
      <w:r w:rsidR="00870610">
        <w:rPr>
          <w:rFonts w:hint="eastAsia"/>
        </w:rPr>
        <w:instrText>沖縄国体で日の丸を焼き捨てた著者が、その焼き捨てに至る沖縄戦と沖縄の苦悩、現状を語る。増補版５刷</w:instrText>
      </w:r>
      <w:r w:rsidR="00870610">
        <w:instrText>\n\n</w:instrText>
      </w:r>
      <w:r w:rsidR="00870610">
        <w:rPr>
          <w:rFonts w:hint="eastAsia"/>
        </w:rPr>
        <w:instrText>焼きすてられた日の丸</w:instrText>
      </w:r>
      <w:r w:rsidR="00870610">
        <w:rPr>
          <w:rFonts w:hint="cs"/>
        </w:rPr>
        <w:instrText>―</w:instrText>
      </w:r>
      <w:r w:rsidR="00870610">
        <w:rPr>
          <w:rFonts w:hint="eastAsia"/>
        </w:rPr>
        <w:instrText>基地の島・沖縄読谷から</w:instrText>
      </w:r>
      <w:r w:rsidR="00870610">
        <w:instrText>","event-place":"Tokyo","language":"</w:instrText>
      </w:r>
      <w:r w:rsidR="00870610">
        <w:rPr>
          <w:rFonts w:hint="eastAsia"/>
        </w:rPr>
        <w:instrText>日本語</w:instrText>
      </w:r>
      <w:r w:rsidR="00870610">
        <w:instrText xml:space="preserve">","publisher":"Shinsensha","publisher-place":"Tokyo","source":"Amazon","title":"Yakisuterareta Hinomaru: Kichi no shima Okinawa Yomitan kara [Burning the Rising Sun From Yomitan Village, Okinawa: Islands of U.S. Bases]","author":[{"family":"Chibana","given":"Shoichi"}],"issued":{"date-parts":[["1988"]]}}}],"schema":"https://github.com/citation-style-language/schema/raw/master/csl-citation.json"} </w:instrText>
      </w:r>
      <w:r>
        <w:fldChar w:fldCharType="separate"/>
      </w:r>
      <w:r w:rsidRPr="001F000C">
        <w:rPr>
          <w:rFonts w:ascii="Times New Roman" w:hAnsi="Times New Roman" w:cs="Times New Roman"/>
        </w:rPr>
        <w:t xml:space="preserve">Chibana </w:t>
      </w:r>
      <w:r>
        <w:rPr>
          <w:rFonts w:ascii="Times New Roman" w:hAnsi="Times New Roman" w:cs="Times New Roman"/>
        </w:rPr>
        <w:t>(</w:t>
      </w:r>
      <w:r w:rsidRPr="001F000C">
        <w:rPr>
          <w:rFonts w:ascii="Times New Roman" w:hAnsi="Times New Roman" w:cs="Times New Roman"/>
        </w:rPr>
        <w:t>1988)</w:t>
      </w:r>
      <w:r>
        <w:fldChar w:fldCharType="end"/>
      </w:r>
      <w:r>
        <w:t xml:space="preserve"> (English translation </w:t>
      </w:r>
      <w:r w:rsidR="00A426E7">
        <w:t xml:space="preserve">is </w:t>
      </w:r>
      <w:r>
        <w:t>available).</w:t>
      </w:r>
    </w:p>
  </w:footnote>
  <w:footnote w:id="11">
    <w:p w14:paraId="0110828E" w14:textId="239FDADA" w:rsidR="00540234" w:rsidRPr="00540234" w:rsidRDefault="00540234" w:rsidP="00AB508B">
      <w:pPr>
        <w:pStyle w:val="FootnoteText"/>
        <w:spacing w:line="360" w:lineRule="auto"/>
        <w:rPr>
          <w:rFonts w:eastAsia="Yu Mincho"/>
          <w:lang w:eastAsia="ja-JP"/>
        </w:rPr>
      </w:pPr>
      <w:r>
        <w:rPr>
          <w:rStyle w:val="FootnoteReference"/>
        </w:rPr>
        <w:footnoteRef/>
      </w:r>
      <w:r>
        <w:t xml:space="preserve"> </w:t>
      </w:r>
      <w:r w:rsidR="00E930E9" w:rsidRPr="00E930E9">
        <w:rPr>
          <w:i/>
          <w:iCs/>
        </w:rPr>
        <w:t>Habu</w:t>
      </w:r>
      <w:r w:rsidR="00E930E9">
        <w:t xml:space="preserve"> is </w:t>
      </w:r>
      <w:r w:rsidR="00E6686D">
        <w:t xml:space="preserve">a </w:t>
      </w:r>
      <w:r w:rsidR="00E930E9" w:rsidRPr="00E930E9">
        <w:t>venomous pit viper endemic to the Ryukyus</w:t>
      </w:r>
      <w:r w:rsidR="00E930E9">
        <w:t>.</w:t>
      </w:r>
    </w:p>
  </w:footnote>
  <w:footnote w:id="12">
    <w:p w14:paraId="3A48241E" w14:textId="76685B1E" w:rsidR="00E930E9" w:rsidRPr="00BA7985" w:rsidRDefault="00E930E9" w:rsidP="00AB508B">
      <w:pPr>
        <w:pStyle w:val="FootnoteText"/>
        <w:spacing w:line="360" w:lineRule="auto"/>
      </w:pPr>
      <w:r>
        <w:rPr>
          <w:rStyle w:val="FootnoteReference"/>
        </w:rPr>
        <w:footnoteRef/>
      </w:r>
      <w:r>
        <w:t xml:space="preserve"> </w:t>
      </w:r>
      <w:r w:rsidR="005926F4">
        <w:t xml:space="preserve">The festival originates </w:t>
      </w:r>
      <w:r w:rsidR="00AE77FF">
        <w:t>in</w:t>
      </w:r>
      <w:r w:rsidR="005926F4">
        <w:t xml:space="preserve"> China. </w:t>
      </w:r>
      <w:r w:rsidR="00BA7985">
        <w:t xml:space="preserve">During the third month of Chinese lunar calendar, the whole clan gets together at the cemetery to honour their ancestors </w:t>
      </w:r>
      <w:r w:rsidR="00BA7985">
        <w:fldChar w:fldCharType="begin"/>
      </w:r>
      <w:r w:rsidR="00870610">
        <w:instrText xml:space="preserve"> ADDIN ZOTERO_ITEM CSL_CITATION {"citationID":"nZHGgwnI","properties":{"formattedCitation":"(NHK {\\i{}et al.}, 2019)","plainCitation":"(NHK et al., 2019)","noteIndex":11},"citationItems":[{"id":5836,"uris":["http://zotero.org/users/2134402/items/H624K4DA"],"uri":["http://zotero.org/users/2134402/items/H624K4DA"],"itemData":{"id":5836,"type":"motion_picture","abstract":"In this episode, we meet a family in Okinawa Prefecture as they celebrate a festival dedicated to their ancestors.","language":"en","source":"www3.nhk.or.jp","title":"Okinawa Shiimii Festival","title-short":"Okinawa Shiimii Festival - JAPAN FROM ABOVE","URL":"https://www3.nhk.or.jp/nhkworld/en/ondemand/video/6023015/","author":[{"family":"NHK","given":""},{"family":"Gedeon Programmes","given":""},{"family":"ZDF Arte","given":""},{"family":"Voyage","given":""}],"accessed":{"date-parts":[["2021",8,3]]},"issued":{"date-parts":[["2019",3,8]]}}}],"schema":"https://github.com/citation-style-language/schema/raw/master/csl-citation.json"} </w:instrText>
      </w:r>
      <w:r w:rsidR="00BA7985">
        <w:fldChar w:fldCharType="separate"/>
      </w:r>
      <w:r w:rsidR="00BA7985" w:rsidRPr="00BA7985">
        <w:rPr>
          <w:rFonts w:ascii="Times New Roman" w:hAnsi="Times New Roman" w:cs="Times New Roman"/>
          <w:szCs w:val="24"/>
        </w:rPr>
        <w:t xml:space="preserve">(NHK </w:t>
      </w:r>
      <w:r w:rsidR="00BA7985" w:rsidRPr="00BA7985">
        <w:rPr>
          <w:rFonts w:ascii="Times New Roman" w:hAnsi="Times New Roman" w:cs="Times New Roman"/>
          <w:i/>
          <w:iCs/>
          <w:szCs w:val="24"/>
        </w:rPr>
        <w:t>et al.</w:t>
      </w:r>
      <w:r w:rsidR="00BA7985" w:rsidRPr="00BA7985">
        <w:rPr>
          <w:rFonts w:ascii="Times New Roman" w:hAnsi="Times New Roman" w:cs="Times New Roman"/>
          <w:szCs w:val="24"/>
        </w:rPr>
        <w:t>, 2019)</w:t>
      </w:r>
      <w:r w:rsidR="00BA7985">
        <w:fldChar w:fldCharType="end"/>
      </w:r>
      <w:r w:rsidR="00BA7985">
        <w:t>.</w:t>
      </w:r>
    </w:p>
  </w:footnote>
  <w:footnote w:id="13">
    <w:p w14:paraId="490F7C97" w14:textId="77777777" w:rsidR="00B95E7B" w:rsidRPr="008A7872" w:rsidRDefault="00B95E7B" w:rsidP="00AB508B">
      <w:pPr>
        <w:pStyle w:val="FootnoteText"/>
        <w:spacing w:line="360" w:lineRule="auto"/>
        <w:rPr>
          <w:rFonts w:eastAsia="Yu Mincho"/>
          <w:lang w:eastAsia="ja-JP"/>
        </w:rPr>
      </w:pPr>
      <w:r>
        <w:rPr>
          <w:rStyle w:val="FootnoteReference"/>
        </w:rPr>
        <w:footnoteRef/>
      </w:r>
      <w:r>
        <w:t xml:space="preserve"> Okinawa has been </w:t>
      </w:r>
      <w:r w:rsidRPr="00897F38">
        <w:t>the political centre of both the former Ryukyu Kingdom and the current Okinawa Prefecture of Japan.</w:t>
      </w:r>
    </w:p>
  </w:footnote>
  <w:footnote w:id="14">
    <w:p w14:paraId="5F21BD53" w14:textId="5DF230CF" w:rsidR="009B70EB" w:rsidRPr="009B70EB" w:rsidRDefault="009B70EB" w:rsidP="00AB508B">
      <w:pPr>
        <w:pStyle w:val="FootnoteText"/>
        <w:spacing w:line="360" w:lineRule="auto"/>
        <w:rPr>
          <w:rFonts w:eastAsia="Yu Mincho"/>
          <w:lang w:eastAsia="ja-JP"/>
        </w:rPr>
      </w:pPr>
      <w:r>
        <w:rPr>
          <w:rStyle w:val="FootnoteReference"/>
        </w:rPr>
        <w:footnoteRef/>
      </w:r>
      <w:r>
        <w:t xml:space="preserve"> </w:t>
      </w:r>
      <w:r w:rsidRPr="009B70EB">
        <w:t>Japanese Language Proficiency Test</w:t>
      </w:r>
      <w:r>
        <w:t>.</w:t>
      </w:r>
    </w:p>
  </w:footnote>
  <w:footnote w:id="15">
    <w:p w14:paraId="1F63B585" w14:textId="48884684" w:rsidR="004A3140" w:rsidRPr="00E8591E" w:rsidRDefault="004A3140" w:rsidP="00AB508B">
      <w:pPr>
        <w:pStyle w:val="FootnoteText"/>
        <w:spacing w:line="360" w:lineRule="auto"/>
        <w:rPr>
          <w:rFonts w:eastAsia="Yu Mincho"/>
          <w:lang w:eastAsia="ja-JP"/>
        </w:rPr>
      </w:pPr>
      <w:r>
        <w:rPr>
          <w:rStyle w:val="FootnoteReference"/>
        </w:rPr>
        <w:footnoteRef/>
      </w:r>
      <w:r>
        <w:t xml:space="preserve"> </w:t>
      </w:r>
      <w:r w:rsidR="003C2C79">
        <w:t xml:space="preserve">They were my </w:t>
      </w:r>
      <w:proofErr w:type="spellStart"/>
      <w:r w:rsidRPr="00E8591E">
        <w:rPr>
          <w:rFonts w:eastAsia="Yu Mincho"/>
          <w:i/>
          <w:iCs/>
          <w:lang w:eastAsia="ja-JP"/>
        </w:rPr>
        <w:t>Ot</w:t>
      </w:r>
      <w:r w:rsidR="00DD0DD0">
        <w:rPr>
          <w:rFonts w:eastAsia="Yu Mincho" w:hint="eastAsia"/>
          <w:i/>
          <w:iCs/>
          <w:lang w:eastAsia="ja-JP"/>
        </w:rPr>
        <w:t>ō</w:t>
      </w:r>
      <w:r w:rsidRPr="00E8591E">
        <w:rPr>
          <w:rFonts w:eastAsia="Yu Mincho"/>
          <w:i/>
          <w:iCs/>
          <w:lang w:eastAsia="ja-JP"/>
        </w:rPr>
        <w:t>san</w:t>
      </w:r>
      <w:proofErr w:type="spellEnd"/>
      <w:r w:rsidRPr="00A11324">
        <w:rPr>
          <w:rFonts w:eastAsia="Yu Mincho"/>
          <w:lang w:eastAsia="ja-JP"/>
        </w:rPr>
        <w:t xml:space="preserve"> (</w:t>
      </w:r>
      <w:r>
        <w:rPr>
          <w:rFonts w:eastAsia="Yu Mincho"/>
          <w:lang w:eastAsia="ja-JP"/>
        </w:rPr>
        <w:t>father</w:t>
      </w:r>
      <w:r w:rsidRPr="00A11324">
        <w:rPr>
          <w:rFonts w:eastAsia="Yu Mincho"/>
          <w:lang w:eastAsia="ja-JP"/>
        </w:rPr>
        <w:t>)</w:t>
      </w:r>
      <w:r>
        <w:rPr>
          <w:rFonts w:eastAsia="Yu Mincho"/>
          <w:lang w:eastAsia="ja-JP"/>
        </w:rPr>
        <w:t xml:space="preserve">, </w:t>
      </w:r>
      <w:proofErr w:type="spellStart"/>
      <w:r w:rsidRPr="00E8591E">
        <w:rPr>
          <w:rFonts w:eastAsia="Yu Mincho"/>
          <w:i/>
          <w:iCs/>
          <w:lang w:eastAsia="ja-JP"/>
        </w:rPr>
        <w:t>Ok</w:t>
      </w:r>
      <w:r w:rsidR="00DD0DD0">
        <w:rPr>
          <w:rFonts w:eastAsia="Yu Mincho" w:hint="eastAsia"/>
          <w:i/>
          <w:iCs/>
          <w:lang w:eastAsia="ja-JP"/>
        </w:rPr>
        <w:t>ā</w:t>
      </w:r>
      <w:r w:rsidRPr="00E8591E">
        <w:rPr>
          <w:rFonts w:eastAsia="Yu Mincho"/>
          <w:i/>
          <w:iCs/>
          <w:lang w:eastAsia="ja-JP"/>
        </w:rPr>
        <w:t>san</w:t>
      </w:r>
      <w:proofErr w:type="spellEnd"/>
      <w:r w:rsidRPr="00A11324">
        <w:rPr>
          <w:rFonts w:eastAsia="Yu Mincho"/>
          <w:lang w:eastAsia="ja-JP"/>
        </w:rPr>
        <w:t xml:space="preserve"> (</w:t>
      </w:r>
      <w:r>
        <w:rPr>
          <w:rFonts w:eastAsia="Yu Mincho"/>
          <w:lang w:eastAsia="ja-JP"/>
        </w:rPr>
        <w:t>mother</w:t>
      </w:r>
      <w:r w:rsidRPr="00A11324">
        <w:rPr>
          <w:rFonts w:eastAsia="Yu Mincho"/>
          <w:lang w:eastAsia="ja-JP"/>
        </w:rPr>
        <w:t>)</w:t>
      </w:r>
      <w:r>
        <w:rPr>
          <w:rFonts w:eastAsia="Yu Mincho"/>
          <w:lang w:eastAsia="ja-JP"/>
        </w:rPr>
        <w:t xml:space="preserve">, and </w:t>
      </w:r>
      <w:proofErr w:type="spellStart"/>
      <w:r w:rsidRPr="00E8591E">
        <w:rPr>
          <w:rFonts w:eastAsia="Yu Mincho"/>
          <w:i/>
          <w:iCs/>
          <w:lang w:eastAsia="ja-JP"/>
        </w:rPr>
        <w:t>On</w:t>
      </w:r>
      <w:r w:rsidR="00DD0DD0">
        <w:rPr>
          <w:rFonts w:eastAsia="Yu Mincho" w:hint="eastAsia"/>
          <w:i/>
          <w:iCs/>
          <w:lang w:eastAsia="ja-JP"/>
        </w:rPr>
        <w:t>ē</w:t>
      </w:r>
      <w:r w:rsidRPr="00E8591E">
        <w:rPr>
          <w:rFonts w:eastAsia="Yu Mincho"/>
          <w:i/>
          <w:iCs/>
          <w:lang w:eastAsia="ja-JP"/>
        </w:rPr>
        <w:t>san</w:t>
      </w:r>
      <w:proofErr w:type="spellEnd"/>
      <w:r>
        <w:rPr>
          <w:rFonts w:eastAsia="Yu Mincho"/>
          <w:lang w:eastAsia="ja-JP"/>
        </w:rPr>
        <w:t xml:space="preserve"> (sister) at </w:t>
      </w:r>
      <w:r w:rsidRPr="00E8591E">
        <w:rPr>
          <w:rFonts w:eastAsia="Yu Mincho"/>
          <w:i/>
          <w:iCs/>
          <w:lang w:eastAsia="ja-JP"/>
        </w:rPr>
        <w:t>Okiya</w:t>
      </w:r>
      <w:r w:rsidRPr="00A11324">
        <w:rPr>
          <w:rFonts w:eastAsia="Yu Mincho"/>
          <w:lang w:eastAsia="ja-JP"/>
        </w:rPr>
        <w:t xml:space="preserve"> (</w:t>
      </w:r>
      <w:r>
        <w:rPr>
          <w:rFonts w:eastAsia="Yu Mincho"/>
          <w:lang w:eastAsia="ja-JP"/>
        </w:rPr>
        <w:t xml:space="preserve">a </w:t>
      </w:r>
      <w:r w:rsidRPr="00A11324">
        <w:rPr>
          <w:rFonts w:eastAsia="Yu Mincho"/>
          <w:lang w:eastAsia="ja-JP"/>
        </w:rPr>
        <w:t>lodging house</w:t>
      </w:r>
      <w:r>
        <w:rPr>
          <w:rFonts w:eastAsia="Yu Mincho"/>
          <w:lang w:eastAsia="ja-JP"/>
        </w:rPr>
        <w:t xml:space="preserve"> for </w:t>
      </w:r>
      <w:proofErr w:type="spellStart"/>
      <w:r w:rsidRPr="00A11324">
        <w:rPr>
          <w:rFonts w:eastAsia="Yu Mincho"/>
          <w:i/>
          <w:iCs/>
          <w:lang w:eastAsia="ja-JP"/>
        </w:rPr>
        <w:t>Geigi</w:t>
      </w:r>
      <w:proofErr w:type="spellEnd"/>
      <w:r>
        <w:rPr>
          <w:rFonts w:eastAsia="Yu Mincho"/>
          <w:lang w:eastAsia="ja-JP"/>
        </w:rPr>
        <w:t xml:space="preserve"> [Geisha]</w:t>
      </w:r>
      <w:r w:rsidRPr="00A11324">
        <w:rPr>
          <w:rFonts w:eastAsia="Yu Mincho"/>
          <w:lang w:eastAsia="ja-JP"/>
        </w:rPr>
        <w:t>)</w:t>
      </w:r>
      <w:r>
        <w:rPr>
          <w:rFonts w:eastAsia="Yu Mincho"/>
          <w:lang w:eastAsia="ja-JP"/>
        </w:rPr>
        <w:t>.</w:t>
      </w:r>
      <w:r w:rsidR="001A7937">
        <w:rPr>
          <w:rFonts w:eastAsia="Yu Mincho"/>
          <w:lang w:eastAsia="ja-JP"/>
        </w:rPr>
        <w:t xml:space="preserve"> </w:t>
      </w:r>
      <w:proofErr w:type="spellStart"/>
      <w:r w:rsidR="001A7937" w:rsidRPr="005C184F">
        <w:rPr>
          <w:rFonts w:eastAsia="Yu Mincho"/>
          <w:i/>
          <w:iCs/>
          <w:lang w:eastAsia="ja-JP"/>
        </w:rPr>
        <w:t>Kenban</w:t>
      </w:r>
      <w:proofErr w:type="spellEnd"/>
      <w:r w:rsidR="001A7937">
        <w:rPr>
          <w:rFonts w:eastAsia="Yu Mincho"/>
          <w:lang w:eastAsia="ja-JP"/>
        </w:rPr>
        <w:t xml:space="preserve"> means a </w:t>
      </w:r>
      <w:proofErr w:type="spellStart"/>
      <w:r w:rsidR="001A7937" w:rsidRPr="005C184F">
        <w:rPr>
          <w:rFonts w:eastAsia="Yu Mincho"/>
          <w:i/>
          <w:iCs/>
          <w:lang w:eastAsia="ja-JP"/>
        </w:rPr>
        <w:t>Geigi</w:t>
      </w:r>
      <w:proofErr w:type="spellEnd"/>
      <w:r w:rsidR="001A7937">
        <w:rPr>
          <w:rFonts w:eastAsia="Yu Mincho"/>
          <w:lang w:eastAsia="ja-JP"/>
        </w:rPr>
        <w:t xml:space="preserve"> association.</w:t>
      </w:r>
    </w:p>
  </w:footnote>
  <w:footnote w:id="16">
    <w:p w14:paraId="6062DCDB" w14:textId="3A29755F" w:rsidR="004C2789" w:rsidRPr="008804A4" w:rsidRDefault="004C2789" w:rsidP="00AB508B">
      <w:pPr>
        <w:pStyle w:val="FootnoteText"/>
        <w:spacing w:line="360" w:lineRule="auto"/>
        <w:rPr>
          <w:rFonts w:eastAsia="Yu Mincho"/>
          <w:lang w:eastAsia="ja-JP"/>
        </w:rPr>
      </w:pPr>
      <w:r>
        <w:rPr>
          <w:rStyle w:val="FootnoteReference"/>
        </w:rPr>
        <w:footnoteRef/>
      </w:r>
      <w:r>
        <w:t xml:space="preserve"> </w:t>
      </w:r>
      <w:r w:rsidR="008804A4">
        <w:t>She named me after the heroin</w:t>
      </w:r>
      <w:r w:rsidR="008804A4">
        <w:rPr>
          <w:rFonts w:eastAsia="Yu Mincho"/>
          <w:lang w:eastAsia="ja-JP"/>
        </w:rPr>
        <w:t xml:space="preserve">e of </w:t>
      </w:r>
      <w:r w:rsidR="008804A4" w:rsidRPr="008804A4">
        <w:rPr>
          <w:rFonts w:eastAsia="Yu Mincho"/>
          <w:lang w:eastAsia="ja-JP"/>
        </w:rPr>
        <w:t>a popular TV drama series called</w:t>
      </w:r>
      <w:r w:rsidR="008804A4">
        <w:rPr>
          <w:rFonts w:eastAsia="Yu Mincho"/>
          <w:lang w:eastAsia="ja-JP"/>
        </w:rPr>
        <w:t xml:space="preserve"> </w:t>
      </w:r>
      <w:proofErr w:type="spellStart"/>
      <w:r w:rsidR="008804A4" w:rsidRPr="008804A4">
        <w:rPr>
          <w:rFonts w:eastAsia="Yu Mincho"/>
          <w:i/>
          <w:iCs/>
          <w:lang w:eastAsia="ja-JP"/>
        </w:rPr>
        <w:t>Aguri</w:t>
      </w:r>
      <w:proofErr w:type="spellEnd"/>
      <w:r w:rsidR="008804A4">
        <w:rPr>
          <w:rFonts w:eastAsia="Yu Mincho"/>
          <w:lang w:eastAsia="ja-JP"/>
        </w:rPr>
        <w:t xml:space="preserve"> </w:t>
      </w:r>
      <w:r w:rsidR="008804A4">
        <w:rPr>
          <w:rFonts w:eastAsia="Yu Mincho"/>
          <w:lang w:eastAsia="ja-JP"/>
        </w:rPr>
        <w:fldChar w:fldCharType="begin"/>
      </w:r>
      <w:r w:rsidR="00870610">
        <w:rPr>
          <w:rFonts w:eastAsia="Yu Mincho"/>
          <w:lang w:eastAsia="ja-JP"/>
        </w:rPr>
        <w:instrText xml:space="preserve"> ADDIN ZOTERO_ITEM CSL_CITATION {"citationID":"4xbPdNVL","properties":{"formattedCitation":"(NHK, 1997)","plainCitation":"(NHK, 1997)","noteIndex":15},"citationItems":[{"id":5865,"uris":["http://zotero.org/users/2134402/items/W9FJITWD"],"uri":["http://zot</w:instrText>
      </w:r>
      <w:r w:rsidR="00870610">
        <w:rPr>
          <w:rFonts w:eastAsia="Yu Mincho" w:hint="eastAsia"/>
          <w:lang w:eastAsia="ja-JP"/>
        </w:rPr>
        <w:instrText>ero.org/users/2134402/items/W9FJITWD"],"itemData":{"id":5865,"type":"broadcast","abstract":"</w:instrText>
      </w:r>
      <w:r w:rsidR="00870610">
        <w:rPr>
          <w:rFonts w:eastAsia="Yu Mincho" w:hint="eastAsia"/>
          <w:lang w:eastAsia="ja-JP"/>
        </w:rPr>
        <w:instrText>９０歳を過ぎても現役の美容師で、作家・吉行淳之介と女優・吉行和子の母である、吉行あぐりがモデル。１９・・・</w:instrText>
      </w:r>
      <w:r w:rsidR="00870610">
        <w:rPr>
          <w:rFonts w:eastAsia="Yu Mincho" w:hint="eastAsia"/>
          <w:lang w:eastAsia="ja-JP"/>
        </w:rPr>
        <w:instrText>","language":"ja","title":"Renzoku Terebi Shosetsu: Aguri [Serial TV Novel: Aguri]","URL":"https://www2.nhk.or</w:instrText>
      </w:r>
      <w:r w:rsidR="00870610">
        <w:rPr>
          <w:rFonts w:eastAsia="Yu Mincho"/>
          <w:lang w:eastAsia="ja-JP"/>
        </w:rPr>
        <w:instrText xml:space="preserve">.jp/archives/tv60bin/detail/index.cgi?das_id=D0009010445_00000","author":[{"family":"NHK","given":""}],"accessed":{"date-parts":[["2021",8,4]]},"issued":{"date-parts":[["1997"]]}}}],"schema":"https://github.com/citation-style-language/schema/raw/master/csl-citation.json"} </w:instrText>
      </w:r>
      <w:r w:rsidR="008804A4">
        <w:rPr>
          <w:rFonts w:eastAsia="Yu Mincho"/>
          <w:lang w:eastAsia="ja-JP"/>
        </w:rPr>
        <w:fldChar w:fldCharType="separate"/>
      </w:r>
      <w:r w:rsidR="008804A4" w:rsidRPr="008804A4">
        <w:rPr>
          <w:rFonts w:ascii="Times New Roman" w:hAnsi="Times New Roman" w:cs="Times New Roman"/>
        </w:rPr>
        <w:t>(NHK, 1997)</w:t>
      </w:r>
      <w:r w:rsidR="008804A4">
        <w:rPr>
          <w:rFonts w:eastAsia="Yu Mincho"/>
          <w:lang w:eastAsia="ja-JP"/>
        </w:rPr>
        <w:fldChar w:fldCharType="end"/>
      </w:r>
      <w:r w:rsidR="008804A4">
        <w:rPr>
          <w:rFonts w:eastAsia="Yu Mincho"/>
          <w:lang w:eastAsia="ja-JP"/>
        </w:rPr>
        <w:t>.</w:t>
      </w:r>
    </w:p>
  </w:footnote>
  <w:footnote w:id="17">
    <w:p w14:paraId="67E62079" w14:textId="1FB2BD36" w:rsidR="00F8575D" w:rsidRPr="00F8575D" w:rsidRDefault="00F8575D" w:rsidP="00AB508B">
      <w:pPr>
        <w:pStyle w:val="FootnoteText"/>
        <w:spacing w:line="360" w:lineRule="auto"/>
        <w:rPr>
          <w:rFonts w:eastAsia="Yu Mincho"/>
          <w:lang w:eastAsia="ja-JP"/>
        </w:rPr>
      </w:pPr>
      <w:r>
        <w:rPr>
          <w:rStyle w:val="FootnoteReference"/>
        </w:rPr>
        <w:footnoteRef/>
      </w:r>
      <w:r>
        <w:t xml:space="preserve"> </w:t>
      </w:r>
      <w:r>
        <w:rPr>
          <w:rFonts w:eastAsia="Yu Mincho"/>
          <w:lang w:eastAsia="ja-JP"/>
        </w:rPr>
        <w:t>It could be because I projected what I had lost to their traditions.</w:t>
      </w:r>
    </w:p>
  </w:footnote>
  <w:footnote w:id="18">
    <w:p w14:paraId="7EBB1086" w14:textId="1847BD0D" w:rsidR="004C22B4" w:rsidRPr="008F7613" w:rsidRDefault="004C22B4" w:rsidP="004C22B4">
      <w:pPr>
        <w:pStyle w:val="FootnoteText"/>
        <w:rPr>
          <w:rFonts w:eastAsia="Yu Mincho"/>
          <w:lang w:eastAsia="ja-JP"/>
        </w:rPr>
      </w:pPr>
      <w:r>
        <w:rPr>
          <w:rStyle w:val="FootnoteReference"/>
        </w:rPr>
        <w:footnoteRef/>
      </w:r>
      <w:r>
        <w:t xml:space="preserve"> </w:t>
      </w:r>
      <w:r w:rsidR="00470EA1" w:rsidRPr="00470EA1">
        <w:t>International Federation of Medical Students’ Associations</w:t>
      </w:r>
      <w:r w:rsidR="00470EA1">
        <w:t>.</w:t>
      </w:r>
    </w:p>
  </w:footnote>
  <w:footnote w:id="19">
    <w:p w14:paraId="003C2F6D" w14:textId="2B4C0612" w:rsidR="007853D2" w:rsidRPr="007853D2" w:rsidRDefault="007853D2" w:rsidP="00AB508B">
      <w:pPr>
        <w:pStyle w:val="FootnoteText"/>
        <w:spacing w:line="360" w:lineRule="auto"/>
        <w:rPr>
          <w:rFonts w:eastAsia="Yu Mincho"/>
          <w:lang w:eastAsia="ja-JP"/>
        </w:rPr>
      </w:pPr>
      <w:r>
        <w:rPr>
          <w:rStyle w:val="FootnoteReference"/>
        </w:rPr>
        <w:footnoteRef/>
      </w:r>
      <w:r>
        <w:t xml:space="preserve"> </w:t>
      </w:r>
      <w:r w:rsidRPr="007853D2">
        <w:rPr>
          <w:rFonts w:eastAsia="Yu Mincho"/>
          <w:i/>
          <w:iCs/>
          <w:lang w:eastAsia="ja-JP"/>
        </w:rPr>
        <w:t>Shahada</w:t>
      </w:r>
      <w:r>
        <w:rPr>
          <w:rFonts w:eastAsia="Yu Mincho"/>
          <w:lang w:eastAsia="ja-JP"/>
        </w:rPr>
        <w:t xml:space="preserve"> is </w:t>
      </w:r>
      <w:r w:rsidRPr="007853D2">
        <w:rPr>
          <w:rFonts w:eastAsia="Yu Mincho"/>
          <w:lang w:eastAsia="ja-JP"/>
        </w:rPr>
        <w:t>a testimony to become a Muslim</w:t>
      </w:r>
      <w:r>
        <w:rPr>
          <w:rFonts w:eastAsia="Yu Mincho"/>
          <w:lang w:eastAsia="ja-JP"/>
        </w:rPr>
        <w:t>.</w:t>
      </w:r>
    </w:p>
  </w:footnote>
  <w:footnote w:id="20">
    <w:p w14:paraId="0930D22E" w14:textId="307CB9FF" w:rsidR="00D45733" w:rsidRPr="00D45733" w:rsidRDefault="00D45733" w:rsidP="00AB508B">
      <w:pPr>
        <w:pStyle w:val="FootnoteText"/>
        <w:spacing w:line="360" w:lineRule="auto"/>
        <w:rPr>
          <w:rFonts w:eastAsia="Yu Mincho"/>
          <w:lang w:eastAsia="ja-JP"/>
        </w:rPr>
      </w:pPr>
      <w:r>
        <w:rPr>
          <w:rStyle w:val="FootnoteReference"/>
        </w:rPr>
        <w:footnoteRef/>
      </w:r>
      <w:r>
        <w:t xml:space="preserve"> </w:t>
      </w:r>
      <w:proofErr w:type="spellStart"/>
      <w:r w:rsidRPr="00D45733">
        <w:rPr>
          <w:rFonts w:eastAsia="Yu Mincho"/>
          <w:i/>
          <w:iCs/>
          <w:lang w:eastAsia="ja-JP"/>
        </w:rPr>
        <w:t>Tawheed</w:t>
      </w:r>
      <w:proofErr w:type="spellEnd"/>
      <w:r w:rsidRPr="00D45733">
        <w:rPr>
          <w:rFonts w:eastAsia="Yu Mincho"/>
          <w:i/>
          <w:iCs/>
          <w:lang w:eastAsia="ja-JP"/>
        </w:rPr>
        <w:t xml:space="preserve"> </w:t>
      </w:r>
      <w:r>
        <w:rPr>
          <w:rFonts w:eastAsia="Yu Mincho"/>
          <w:lang w:eastAsia="ja-JP"/>
        </w:rPr>
        <w:t>is a belief of the sole absolute Creator who surpass</w:t>
      </w:r>
      <w:r w:rsidR="00AB238B">
        <w:rPr>
          <w:rFonts w:eastAsia="Yu Mincho"/>
          <w:lang w:eastAsia="ja-JP"/>
        </w:rPr>
        <w:t>es</w:t>
      </w:r>
      <w:r>
        <w:rPr>
          <w:rFonts w:eastAsia="Yu Mincho"/>
          <w:lang w:eastAsia="ja-JP"/>
        </w:rPr>
        <w:t xml:space="preserve"> the limit of our imagination.</w:t>
      </w:r>
    </w:p>
  </w:footnote>
  <w:footnote w:id="21">
    <w:p w14:paraId="46C7E479" w14:textId="596C0C73" w:rsidR="00597B60" w:rsidRPr="00DC7F24" w:rsidRDefault="00597B60" w:rsidP="00AB508B">
      <w:pPr>
        <w:pStyle w:val="FootnoteText"/>
        <w:spacing w:line="360" w:lineRule="auto"/>
        <w:rPr>
          <w:rFonts w:eastAsia="Yu Mincho" w:cstheme="majorBidi"/>
          <w:szCs w:val="24"/>
          <w:lang w:eastAsia="ja-JP"/>
        </w:rPr>
      </w:pPr>
      <w:r>
        <w:rPr>
          <w:rStyle w:val="FootnoteReference"/>
        </w:rPr>
        <w:footnoteRef/>
      </w:r>
      <w:r>
        <w:t xml:space="preserve"> For example, </w:t>
      </w:r>
      <w:r>
        <w:rPr>
          <w:rFonts w:eastAsia="Yu Mincho" w:cstheme="majorBidi"/>
          <w:szCs w:val="24"/>
          <w:lang w:eastAsia="ja-JP"/>
        </w:rPr>
        <w:t xml:space="preserve">a free three-months Islamic foundation course in Malaysia with provision of stipends </w:t>
      </w:r>
      <w:r>
        <w:rPr>
          <w:rFonts w:eastAsia="Yu Mincho" w:cstheme="majorBidi"/>
          <w:szCs w:val="24"/>
          <w:lang w:eastAsia="ja-JP"/>
        </w:rPr>
        <w:fldChar w:fldCharType="begin"/>
      </w:r>
      <w:r w:rsidR="00870610">
        <w:rPr>
          <w:rFonts w:eastAsia="Yu Mincho" w:cstheme="majorBidi"/>
          <w:szCs w:val="24"/>
          <w:lang w:eastAsia="ja-JP"/>
        </w:rPr>
        <w:instrText xml:space="preserve"> ADDIN ZOTERO_ITEM CSL_CITATION {"citationID":"TjHtPoyS","properties":{"formattedCitation":"(RISEAP, 2021)","plainCitation":"(RISEAP, 2021)","noteIndex":20},"citationItems":[{"id":6355,"uris":["http://zotero.org/users/2134402/items/CR8GU3QF"],"uri":["http://zotero.org/users/2134402/items/CR8GU3QF"],"itemData":{"id":6355,"type":"webpage","language":"en-US","title":"Regional Islamic Da'wah Council of Southeast Asia &amp; the Pacific","URL":"https://riseap.org/","author":[{"family":"RISEAP","given":""}],"accessed":{"date-parts":[["2021",8,10]]},"issued":{"date-parts":[["2021"]]}}}],"schema":"https://github.com/citation-style-language/schema/raw/master/csl-citation.json"} </w:instrText>
      </w:r>
      <w:r>
        <w:rPr>
          <w:rFonts w:eastAsia="Yu Mincho" w:cstheme="majorBidi"/>
          <w:szCs w:val="24"/>
          <w:lang w:eastAsia="ja-JP"/>
        </w:rPr>
        <w:fldChar w:fldCharType="separate"/>
      </w:r>
      <w:r w:rsidRPr="00DC7F24">
        <w:rPr>
          <w:rFonts w:ascii="Times New Roman" w:hAnsi="Times New Roman" w:cs="Times New Roman"/>
        </w:rPr>
        <w:t>(RISEAP, 2021)</w:t>
      </w:r>
      <w:r>
        <w:rPr>
          <w:rFonts w:eastAsia="Yu Mincho" w:cstheme="majorBidi"/>
          <w:szCs w:val="24"/>
          <w:lang w:eastAsia="ja-JP"/>
        </w:rPr>
        <w:fldChar w:fldCharType="end"/>
      </w:r>
      <w:r>
        <w:rPr>
          <w:rFonts w:eastAsia="Yu Mincho" w:cstheme="majorBidi"/>
          <w:szCs w:val="24"/>
          <w:lang w:eastAsia="ja-JP"/>
        </w:rPr>
        <w:t xml:space="preserve">, or an invitation to perform a mandatory pilgrimage </w:t>
      </w:r>
      <w:r w:rsidRPr="00DC7F24">
        <w:rPr>
          <w:rFonts w:eastAsia="Yu Mincho" w:cstheme="majorBidi"/>
          <w:i/>
          <w:iCs/>
          <w:szCs w:val="24"/>
          <w:lang w:eastAsia="ja-JP"/>
        </w:rPr>
        <w:t>Hajj</w:t>
      </w:r>
      <w:r>
        <w:rPr>
          <w:rFonts w:eastAsia="Yu Mincho" w:cstheme="majorBidi"/>
          <w:szCs w:val="24"/>
          <w:lang w:eastAsia="ja-JP"/>
        </w:rPr>
        <w:t xml:space="preserve"> for free of charge from Japan, to name a few.</w:t>
      </w:r>
    </w:p>
  </w:footnote>
  <w:footnote w:id="22">
    <w:p w14:paraId="28540070" w14:textId="5E0362FC" w:rsidR="00E5232D" w:rsidRPr="00E5232D" w:rsidRDefault="00E5232D" w:rsidP="00AB508B">
      <w:pPr>
        <w:pStyle w:val="FootnoteText"/>
        <w:spacing w:line="360" w:lineRule="auto"/>
        <w:rPr>
          <w:rFonts w:eastAsia="Yu Mincho"/>
          <w:lang w:eastAsia="ja-JP"/>
        </w:rPr>
      </w:pPr>
      <w:r w:rsidRPr="008B1D76">
        <w:rPr>
          <w:rStyle w:val="FootnoteReference"/>
        </w:rPr>
        <w:footnoteRef/>
      </w:r>
      <w:r w:rsidRPr="008B1D76">
        <w:t xml:space="preserve"> </w:t>
      </w:r>
      <w:r w:rsidRPr="008B1D76">
        <w:rPr>
          <w:rFonts w:eastAsia="Yu Mincho"/>
          <w:lang w:eastAsia="ja-JP"/>
        </w:rPr>
        <w:t xml:space="preserve">There is a saying among Arab Muslim people that the Prophet, peace </w:t>
      </w:r>
      <w:r w:rsidR="00F60D28" w:rsidRPr="008B1D76">
        <w:rPr>
          <w:rFonts w:eastAsia="Yu Mincho"/>
          <w:lang w:eastAsia="ja-JP"/>
        </w:rPr>
        <w:t xml:space="preserve">and blessings </w:t>
      </w:r>
      <w:r w:rsidRPr="008B1D76">
        <w:rPr>
          <w:rFonts w:eastAsia="Yu Mincho"/>
          <w:lang w:eastAsia="ja-JP"/>
        </w:rPr>
        <w:t xml:space="preserve">be upon him, said “Love the Arabs for three reasons: I am an Arab, the Qur'an is Arabic and the speech of the people of Paradise is Arabic” </w:t>
      </w:r>
      <w:r w:rsidRPr="008B1D76">
        <w:rPr>
          <w:rFonts w:eastAsia="Yu Mincho"/>
          <w:lang w:eastAsia="ja-JP"/>
        </w:rPr>
        <w:fldChar w:fldCharType="begin"/>
      </w:r>
      <w:r w:rsidR="00870610">
        <w:rPr>
          <w:rFonts w:eastAsia="Yu Mincho"/>
          <w:lang w:eastAsia="ja-JP"/>
        </w:rPr>
        <w:instrText xml:space="preserve"> ADDIN ZOTERO_ITEM CSL_CITATION {"citationID":"sVZWM9lA","properties":{"formattedCitation":"(D\\uc0\\u363{}r\\uc0\\u299{}, 2012)","plainCitation":"(Dūrī, 2012)","dontUpdate":true,"noteIndex":21},"citationItems":[{"id":5898,"uris":["http://zotero.org/users/2134402/items/LB8HINET"],"uri":["http://zotero.org/users/2134402/items/LB8HINET"],"itemData":{"id":5898,"type":"book","event-place":"Abingdon, England","ISBN":"978-0-415-62286-8","number-of-pages":"371 pages.","publisher":"Routledge","publisher-place":"Abingdon, England","title":"The historical formation of the Arab Nation: a study in identity and consciousness.","title-short":"The historical formation of the Arab Nation","volume":"1","author":[{"family":"Dūrī","given":"ʻAbd","dropping-particle":"al-ʻAzīz"}],"issued":{"date-parts":[["2012"]]}}}],"schema":"https://github.com/citation-style-language/schema/raw/master/csl-citation.json"} </w:instrText>
      </w:r>
      <w:r w:rsidRPr="008B1D76">
        <w:rPr>
          <w:rFonts w:eastAsia="Yu Mincho"/>
          <w:lang w:eastAsia="ja-JP"/>
        </w:rPr>
        <w:fldChar w:fldCharType="separate"/>
      </w:r>
      <w:r w:rsidRPr="008B1D76">
        <w:rPr>
          <w:rFonts w:ascii="Times New Roman" w:hAnsi="Times New Roman" w:cs="Times New Roman"/>
          <w:szCs w:val="24"/>
        </w:rPr>
        <w:t>(Dūrī, 2012</w:t>
      </w:r>
      <w:r w:rsidR="0091515A" w:rsidRPr="008B1D76">
        <w:rPr>
          <w:rFonts w:ascii="Times New Roman" w:hAnsi="Times New Roman" w:cs="Times New Roman"/>
          <w:szCs w:val="24"/>
        </w:rPr>
        <w:t>: 269</w:t>
      </w:r>
      <w:r w:rsidRPr="008B1D76">
        <w:rPr>
          <w:rFonts w:ascii="Times New Roman" w:hAnsi="Times New Roman" w:cs="Times New Roman"/>
          <w:szCs w:val="24"/>
        </w:rPr>
        <w:t>)</w:t>
      </w:r>
      <w:r w:rsidRPr="008B1D76">
        <w:rPr>
          <w:rFonts w:eastAsia="Yu Mincho"/>
          <w:lang w:eastAsia="ja-JP"/>
        </w:rPr>
        <w:fldChar w:fldCharType="end"/>
      </w:r>
      <w:r w:rsidRPr="008B1D76">
        <w:rPr>
          <w:rFonts w:eastAsia="Yu Mincho"/>
          <w:lang w:eastAsia="ja-JP"/>
        </w:rPr>
        <w:t>, but it is said to be fabricated</w:t>
      </w:r>
      <w:r w:rsidR="007E2CF9" w:rsidRPr="008B1D76">
        <w:rPr>
          <w:rFonts w:eastAsia="Yu Mincho"/>
          <w:lang w:eastAsia="ja-JP"/>
        </w:rPr>
        <w:t xml:space="preserve"> </w:t>
      </w:r>
      <w:r w:rsidR="007E2CF9" w:rsidRPr="008B1D76">
        <w:rPr>
          <w:rFonts w:eastAsia="Yu Mincho"/>
          <w:lang w:eastAsia="ja-JP"/>
        </w:rPr>
        <w:fldChar w:fldCharType="begin"/>
      </w:r>
      <w:r w:rsidR="00870610">
        <w:rPr>
          <w:rFonts w:eastAsia="Yu Mincho"/>
          <w:lang w:eastAsia="ja-JP"/>
        </w:rPr>
        <w:instrText xml:space="preserve"> ADDIN ZOTERO_ITEM CSL_CITATION {"citationID":"mivFSngf","properties":{"formattedCitation":"(As-Sakhaw\\uc0\\u299{}, 1985)","plainCitation":"(As-Sakhawī, 1985)","dontUpdate":true,"noteIndex":21},"citationItems":[{"id":6035,"uris":["http://zotero.org/users/2134402/items/FZZQNJE9"],"uri":["http://zotero.org/users/2134402/items/FZZQNJE9"],"itemData":{"id":6035,"type":"book","abstract":"</w:instrText>
      </w:r>
      <w:r w:rsidR="00870610">
        <w:rPr>
          <w:rFonts w:eastAsia="Yu Mincho"/>
          <w:rtl/>
          <w:lang w:eastAsia="ja-JP"/>
        </w:rPr>
        <w:instrText>المقاصد الحسنة في بيان كثير من الاحاديث المشتهرة على الالسنة</w:instrText>
      </w:r>
      <w:r w:rsidR="00870610">
        <w:rPr>
          <w:rFonts w:eastAsia="Yu Mincho"/>
          <w:lang w:eastAsia="ja-JP"/>
        </w:rPr>
        <w:instrText>\n\n</w:instrText>
      </w:r>
      <w:r w:rsidR="00870610">
        <w:rPr>
          <w:rFonts w:eastAsia="Yu Mincho"/>
          <w:rtl/>
          <w:lang w:eastAsia="ja-JP"/>
        </w:rPr>
        <w:instrText>السخاوي, محمد بن عبد الرحمن بن محمد، شمس الدين السخاوي</w:instrText>
      </w:r>
      <w:r w:rsidR="00870610">
        <w:rPr>
          <w:rFonts w:eastAsia="Yu Mincho"/>
          <w:lang w:eastAsia="ja-JP"/>
        </w:rPr>
        <w:instrText xml:space="preserve">","number-of-pages":"800","title":"al-Maqāsid al-Hasanah fī bayān kathīr min al-Ahadīth al-Mushtahirah 'alā al-Alsanah [Good intentions in many statements  from the famous Hadiths on languages]","URL":"https://waqfeya.net/book.php?bid=11156","author":[{"family":"As-Sakhawī","given":"Muhammad bin 'Abd ar-Rahman bin Muhammad","suffix":"Shams ad-Dīn as-Sakhawī"}],"accessed":{"date-parts":[["2021",8,5]]},"issued":{"date-parts":[["1985"]]}}}],"schema":"https://github.com/citation-style-language/schema/raw/master/csl-citation.json"} </w:instrText>
      </w:r>
      <w:r w:rsidR="007E2CF9" w:rsidRPr="008B1D76">
        <w:rPr>
          <w:rFonts w:eastAsia="Yu Mincho"/>
          <w:lang w:eastAsia="ja-JP"/>
        </w:rPr>
        <w:fldChar w:fldCharType="separate"/>
      </w:r>
      <w:r w:rsidR="007E2CF9" w:rsidRPr="008B1D76">
        <w:rPr>
          <w:rFonts w:ascii="Times New Roman" w:hAnsi="Times New Roman" w:cs="Times New Roman"/>
          <w:szCs w:val="24"/>
        </w:rPr>
        <w:t>(As-Sakhawī, 1985: 63-64)</w:t>
      </w:r>
      <w:r w:rsidR="007E2CF9" w:rsidRPr="008B1D76">
        <w:rPr>
          <w:rFonts w:eastAsia="Yu Mincho"/>
          <w:lang w:eastAsia="ja-JP"/>
        </w:rPr>
        <w:fldChar w:fldCharType="end"/>
      </w:r>
      <w:r w:rsidRPr="008B1D76">
        <w:rPr>
          <w:rFonts w:eastAsia="Yu Mincho"/>
          <w:lang w:eastAsia="ja-JP"/>
        </w:rPr>
        <w:t>.</w:t>
      </w:r>
      <w:r w:rsidR="001A14FF" w:rsidRPr="008B1D76">
        <w:rPr>
          <w:rFonts w:eastAsia="Yu Mincho"/>
          <w:lang w:eastAsia="ja-JP"/>
        </w:rPr>
        <w:t xml:space="preserve"> </w:t>
      </w:r>
      <w:proofErr w:type="spellStart"/>
      <w:r w:rsidR="001A14FF" w:rsidRPr="008B1D76">
        <w:rPr>
          <w:rFonts w:eastAsia="Yu Mincho"/>
          <w:lang w:eastAsia="ja-JP"/>
        </w:rPr>
        <w:t>Meriem</w:t>
      </w:r>
      <w:proofErr w:type="spellEnd"/>
      <w:r w:rsidR="001A14FF" w:rsidRPr="008B1D76">
        <w:rPr>
          <w:rFonts w:eastAsia="Yu Mincho"/>
          <w:lang w:eastAsia="ja-JP"/>
        </w:rPr>
        <w:t xml:space="preserve"> </w:t>
      </w:r>
      <w:proofErr w:type="spellStart"/>
      <w:r w:rsidR="001A14FF" w:rsidRPr="008B1D76">
        <w:rPr>
          <w:rFonts w:eastAsia="Yu Mincho"/>
          <w:lang w:eastAsia="ja-JP"/>
        </w:rPr>
        <w:t>Sallemine</w:t>
      </w:r>
      <w:proofErr w:type="spellEnd"/>
      <w:r w:rsidR="001A14FF" w:rsidRPr="008B1D76">
        <w:rPr>
          <w:rFonts w:eastAsia="Yu Mincho"/>
          <w:lang w:eastAsia="ja-JP"/>
        </w:rPr>
        <w:t xml:space="preserve"> (personal communication, 2019) identified that this belief</w:t>
      </w:r>
      <w:r w:rsidR="0082518B" w:rsidRPr="008B1D76">
        <w:rPr>
          <w:rFonts w:eastAsia="Yu Mincho"/>
          <w:lang w:eastAsia="ja-JP"/>
        </w:rPr>
        <w:t xml:space="preserve"> </w:t>
      </w:r>
      <w:r w:rsidR="001A14FF" w:rsidRPr="008B1D76">
        <w:rPr>
          <w:rFonts w:eastAsia="Yu Mincho"/>
          <w:lang w:eastAsia="ja-JP"/>
        </w:rPr>
        <w:t xml:space="preserve">had </w:t>
      </w:r>
      <w:r w:rsidR="0082518B" w:rsidRPr="008B1D76">
        <w:rPr>
          <w:rFonts w:eastAsia="Yu Mincho"/>
          <w:lang w:eastAsia="ja-JP"/>
        </w:rPr>
        <w:t xml:space="preserve">an </w:t>
      </w:r>
      <w:r w:rsidR="001A14FF" w:rsidRPr="008B1D76">
        <w:rPr>
          <w:rFonts w:eastAsia="Yu Mincho"/>
          <w:lang w:eastAsia="ja-JP"/>
        </w:rPr>
        <w:t xml:space="preserve">impact on </w:t>
      </w:r>
      <w:r w:rsidR="0082518B" w:rsidRPr="008B1D76">
        <w:rPr>
          <w:rFonts w:eastAsia="Yu Mincho"/>
          <w:lang w:eastAsia="ja-JP"/>
        </w:rPr>
        <w:t xml:space="preserve">language use of </w:t>
      </w:r>
      <w:r w:rsidR="00590FAC">
        <w:rPr>
          <w:rFonts w:eastAsia="Yu Mincho"/>
          <w:lang w:eastAsia="ja-JP"/>
        </w:rPr>
        <w:t xml:space="preserve">the </w:t>
      </w:r>
      <w:proofErr w:type="spellStart"/>
      <w:r w:rsidR="00590FAC" w:rsidRPr="00590FAC">
        <w:rPr>
          <w:rFonts w:eastAsia="Yu Mincho"/>
          <w:lang w:eastAsia="ja-JP"/>
        </w:rPr>
        <w:t>Zenata</w:t>
      </w:r>
      <w:proofErr w:type="spellEnd"/>
      <w:r w:rsidR="00F60D28" w:rsidRPr="008B1D76">
        <w:rPr>
          <w:rFonts w:eastAsia="Yu Mincho"/>
          <w:lang w:eastAsia="ja-JP"/>
        </w:rPr>
        <w:t xml:space="preserve"> </w:t>
      </w:r>
      <w:r w:rsidR="00590FAC" w:rsidRPr="00590FAC">
        <w:rPr>
          <w:rFonts w:eastAsia="Yu Mincho"/>
          <w:lang w:eastAsia="ja-JP"/>
        </w:rPr>
        <w:t>Amazigh</w:t>
      </w:r>
      <w:r w:rsidR="00590FAC" w:rsidRPr="008B1D76">
        <w:rPr>
          <w:rFonts w:eastAsia="Yu Mincho"/>
          <w:lang w:eastAsia="ja-JP"/>
        </w:rPr>
        <w:t xml:space="preserve"> </w:t>
      </w:r>
      <w:r w:rsidR="00F8165F" w:rsidRPr="008B1D76">
        <w:rPr>
          <w:rFonts w:eastAsia="Yu Mincho"/>
          <w:lang w:eastAsia="ja-JP"/>
        </w:rPr>
        <w:t>p</w:t>
      </w:r>
      <w:r w:rsidR="0082518B" w:rsidRPr="008B1D76">
        <w:rPr>
          <w:rFonts w:eastAsia="Yu Mincho"/>
          <w:lang w:eastAsia="ja-JP"/>
        </w:rPr>
        <w:t xml:space="preserve">eople </w:t>
      </w:r>
      <w:r w:rsidR="001A14FF" w:rsidRPr="008B1D76">
        <w:rPr>
          <w:rFonts w:eastAsia="Yu Mincho"/>
          <w:lang w:eastAsia="ja-JP"/>
        </w:rPr>
        <w:t>during her PhD fieldwork</w:t>
      </w:r>
      <w:r w:rsidR="001B179F" w:rsidRPr="008B1D76">
        <w:rPr>
          <w:rFonts w:eastAsia="Yu Mincho"/>
          <w:lang w:eastAsia="ja-JP"/>
        </w:rPr>
        <w:t xml:space="preserve"> in Southern Algeria</w:t>
      </w:r>
      <w:r w:rsidR="001A14FF" w:rsidRPr="008B1D76">
        <w:rPr>
          <w:rFonts w:eastAsia="Yu Mincho"/>
          <w:lang w:eastAsia="ja-JP"/>
        </w:rPr>
        <w:t>.</w:t>
      </w:r>
      <w:r w:rsidR="00A72C82">
        <w:rPr>
          <w:rFonts w:eastAsia="Yu Mincho"/>
          <w:lang w:eastAsia="ja-JP"/>
        </w:rPr>
        <w:t xml:space="preserve"> Also, see Footnote 2</w:t>
      </w:r>
      <w:r w:rsidR="00AB508B">
        <w:rPr>
          <w:rFonts w:eastAsia="Yu Mincho"/>
          <w:lang w:eastAsia="ja-JP"/>
        </w:rPr>
        <w:t>3</w:t>
      </w:r>
      <w:r w:rsidR="00A72C82">
        <w:rPr>
          <w:rFonts w:eastAsia="Yu Mincho"/>
          <w:lang w:eastAsia="ja-JP"/>
        </w:rPr>
        <w:t>.</w:t>
      </w:r>
    </w:p>
  </w:footnote>
  <w:footnote w:id="23">
    <w:p w14:paraId="5D6E5B4A" w14:textId="71BF953E" w:rsidR="005D1378" w:rsidRPr="005D1378" w:rsidRDefault="005D1378" w:rsidP="00AB508B">
      <w:pPr>
        <w:pStyle w:val="FootnoteText"/>
        <w:spacing w:line="360" w:lineRule="auto"/>
        <w:rPr>
          <w:rFonts w:eastAsia="Yu Mincho"/>
          <w:lang w:eastAsia="ja-JP"/>
        </w:rPr>
      </w:pPr>
      <w:r>
        <w:rPr>
          <w:rStyle w:val="FootnoteReference"/>
        </w:rPr>
        <w:footnoteRef/>
      </w:r>
      <w:r>
        <w:t xml:space="preserve"> </w:t>
      </w:r>
      <w:r>
        <w:rPr>
          <w:rFonts w:eastAsia="Yu Mincho"/>
          <w:lang w:eastAsia="ja-JP"/>
        </w:rPr>
        <w:t xml:space="preserve">Imazighen </w:t>
      </w:r>
      <w:r w:rsidR="005C17F3">
        <w:rPr>
          <w:rFonts w:eastAsia="Yu Mincho"/>
          <w:lang w:eastAsia="ja-JP"/>
        </w:rPr>
        <w:t>[</w:t>
      </w:r>
      <w:r>
        <w:rPr>
          <w:rFonts w:eastAsia="Yu Mincho"/>
          <w:lang w:eastAsia="ja-JP"/>
        </w:rPr>
        <w:t>plural of Amazigh</w:t>
      </w:r>
      <w:r w:rsidR="005C17F3">
        <w:rPr>
          <w:rFonts w:eastAsia="Yu Mincho"/>
          <w:lang w:eastAsia="ja-JP"/>
        </w:rPr>
        <w:t>]</w:t>
      </w:r>
      <w:r>
        <w:rPr>
          <w:rFonts w:eastAsia="Yu Mincho"/>
          <w:lang w:eastAsia="ja-JP"/>
        </w:rPr>
        <w:t xml:space="preserve"> are Indigenous Peoples</w:t>
      </w:r>
      <w:r w:rsidR="004015F2">
        <w:rPr>
          <w:rFonts w:eastAsia="Yu Mincho"/>
          <w:lang w:eastAsia="ja-JP"/>
        </w:rPr>
        <w:t xml:space="preserve"> from the</w:t>
      </w:r>
      <w:r>
        <w:rPr>
          <w:rFonts w:eastAsia="Yu Mincho"/>
          <w:lang w:eastAsia="ja-JP"/>
        </w:rPr>
        <w:t xml:space="preserve"> North Africa </w:t>
      </w:r>
      <w:r>
        <w:rPr>
          <w:rFonts w:eastAsia="Yu Mincho"/>
          <w:lang w:eastAsia="ja-JP"/>
        </w:rPr>
        <w:fldChar w:fldCharType="begin"/>
      </w:r>
      <w:r w:rsidR="00870610">
        <w:rPr>
          <w:rFonts w:eastAsia="Yu Mincho"/>
          <w:lang w:eastAsia="ja-JP"/>
        </w:rPr>
        <w:instrText xml:space="preserve"> ADDIN ZOTERO_ITEM CSL_CITATION {"citationID":"hgTiVUfO","properties":{"formattedCitation":"(Harris, 2020)","plainCitation":"(Harris, 2020)","noteIndex":22},"citationItems":[{"id":5973,"uris":["http://zotero.org/users/2134402/items/2KUCF5GC"],"uri":["http://zotero.org/users/2134402/items/2KUCF5GC"],"itemData":{"id":5973,"type":"article-journal","abstract":"Indigenous diasporas are an emerging social and political phenomenon, and conceptually offer a productive avenue for critical research in the study of ethnicity and migration. The politics of Indigenous peoples in diaspora have not received enough scholarly attention, and this article seeks to respond by examining how indigeneity is articulated by the many Amazigh (non-Arab North African) cultural associations of France. Drawing on Stuart Hall’s articulation theory, this article contributes a nuanced approach to the relational concept of indigeneity, exploring four key ways in which disparate subjectivities are articulated with indigeneity in the discourse and practices of the diasporic Amazigh movement. Firstly, diaspora Imazighen articulate with the Global Indigenous Movement. Secondly, they position themselves and their homeland populations as colonised people. Thirdly, they perform cultural authenticity within their project of cultural and linguistic revitalisation. Lastly, they practice a village territoriality that articulates with indigeneity by privileging rurality and pre-colonial political institutions. These diaspora articulations are argued to produce a pro-indigenous, anti-essentialist discourse, which highlights the relational nature of indigeneity.","container-title":"Journal of Ethnic and Migration Studies","DOI":"10.1080/1369183X.2020.1788382","ISSN":"1369-183X","issue":"0","note":"publisher: Routledge\n_eprint: https://doi.org/10.1080/1369183X.2020.1788382","page":"1-16","source":"Taylor and Francis+NEJM","title":"Imazighen of France; articulations of an indigenous diaspora","URL":"https://doi.org/10.1080/1369183X.2020.1788382","volume":"0","author":[{"family":"Harris","given":"Jonathan"}],"accessed":{"date-parts":[["2021",8,5]]},"issued":{"date-parts":[["2020",7,4]]}}}],"schema":"https://github.com/citation-style-language/schema/raw/master/csl-citation.json"} </w:instrText>
      </w:r>
      <w:r>
        <w:rPr>
          <w:rFonts w:eastAsia="Yu Mincho"/>
          <w:lang w:eastAsia="ja-JP"/>
        </w:rPr>
        <w:fldChar w:fldCharType="separate"/>
      </w:r>
      <w:r w:rsidRPr="005D1378">
        <w:rPr>
          <w:rFonts w:ascii="Times New Roman" w:hAnsi="Times New Roman" w:cs="Times New Roman"/>
        </w:rPr>
        <w:t>(Harris, 2020)</w:t>
      </w:r>
      <w:r>
        <w:rPr>
          <w:rFonts w:eastAsia="Yu Mincho"/>
          <w:lang w:eastAsia="ja-JP"/>
        </w:rPr>
        <w:fldChar w:fldCharType="end"/>
      </w:r>
      <w:r>
        <w:rPr>
          <w:rFonts w:eastAsia="Yu Mincho"/>
          <w:lang w:eastAsia="ja-JP"/>
        </w:rPr>
        <w:t>.</w:t>
      </w:r>
      <w:r w:rsidR="00A72C82">
        <w:rPr>
          <w:rFonts w:eastAsia="Yu Mincho"/>
          <w:lang w:eastAsia="ja-JP"/>
        </w:rPr>
        <w:t xml:space="preserve"> Also, see Footnote 2</w:t>
      </w:r>
      <w:r w:rsidR="00AB508B">
        <w:rPr>
          <w:rFonts w:eastAsia="Yu Mincho"/>
          <w:lang w:eastAsia="ja-JP"/>
        </w:rPr>
        <w:t>2</w:t>
      </w:r>
      <w:r w:rsidR="00A72C82">
        <w:rPr>
          <w:rFonts w:eastAsia="Yu Mincho"/>
          <w:lang w:eastAsia="ja-JP"/>
        </w:rPr>
        <w:t>.</w:t>
      </w:r>
    </w:p>
  </w:footnote>
  <w:footnote w:id="24">
    <w:p w14:paraId="4C8C422F" w14:textId="61A5BE0C" w:rsidR="00316C90" w:rsidRPr="00805582" w:rsidRDefault="00316C90" w:rsidP="00AB508B">
      <w:pPr>
        <w:spacing w:after="0" w:line="360" w:lineRule="auto"/>
        <w:rPr>
          <w:rFonts w:eastAsia="Yu Mincho" w:cstheme="majorBidi"/>
          <w:sz w:val="20"/>
          <w:szCs w:val="20"/>
          <w:lang w:eastAsia="ja-JP"/>
        </w:rPr>
      </w:pPr>
      <w:r w:rsidRPr="00805582">
        <w:rPr>
          <w:rStyle w:val="FootnoteReference"/>
          <w:sz w:val="20"/>
          <w:szCs w:val="20"/>
        </w:rPr>
        <w:footnoteRef/>
      </w:r>
      <w:r w:rsidRPr="00805582">
        <w:rPr>
          <w:sz w:val="20"/>
          <w:szCs w:val="20"/>
        </w:rPr>
        <w:t xml:space="preserve"> For example, </w:t>
      </w:r>
      <w:r w:rsidRPr="00805582">
        <w:rPr>
          <w:rFonts w:eastAsia="Yu Mincho"/>
          <w:sz w:val="20"/>
          <w:szCs w:val="20"/>
          <w:lang w:eastAsia="ja-JP"/>
        </w:rPr>
        <w:t xml:space="preserve">I cannot worship ancestors nor spiritual beings but </w:t>
      </w:r>
      <w:r w:rsidR="00E2389C" w:rsidRPr="00805582">
        <w:rPr>
          <w:rFonts w:eastAsia="Yu Mincho"/>
          <w:sz w:val="20"/>
          <w:szCs w:val="20"/>
          <w:lang w:eastAsia="ja-JP"/>
        </w:rPr>
        <w:t xml:space="preserve">can </w:t>
      </w:r>
      <w:r w:rsidR="004E7B66">
        <w:rPr>
          <w:rFonts w:eastAsia="Yu Mincho"/>
          <w:sz w:val="20"/>
          <w:szCs w:val="20"/>
          <w:lang w:eastAsia="ja-JP"/>
        </w:rPr>
        <w:t xml:space="preserve">recognise </w:t>
      </w:r>
      <w:r w:rsidRPr="00805582">
        <w:rPr>
          <w:rFonts w:eastAsia="Yu Mincho"/>
          <w:sz w:val="20"/>
          <w:szCs w:val="20"/>
          <w:lang w:eastAsia="ja-JP"/>
        </w:rPr>
        <w:t xml:space="preserve">their existence and </w:t>
      </w:r>
      <w:r w:rsidR="004E7B66">
        <w:rPr>
          <w:rFonts w:eastAsia="Yu Mincho"/>
          <w:sz w:val="20"/>
          <w:szCs w:val="20"/>
          <w:lang w:eastAsia="ja-JP"/>
        </w:rPr>
        <w:t xml:space="preserve">send </w:t>
      </w:r>
      <w:r w:rsidRPr="00805582">
        <w:rPr>
          <w:rFonts w:eastAsia="Yu Mincho"/>
          <w:sz w:val="20"/>
          <w:szCs w:val="20"/>
          <w:lang w:eastAsia="ja-JP"/>
        </w:rPr>
        <w:t>greet</w:t>
      </w:r>
      <w:r w:rsidR="004E7B66">
        <w:rPr>
          <w:rFonts w:eastAsia="Yu Mincho"/>
          <w:sz w:val="20"/>
          <w:szCs w:val="20"/>
          <w:lang w:eastAsia="ja-JP"/>
        </w:rPr>
        <w:t>ings</w:t>
      </w:r>
      <w:r w:rsidRPr="00805582">
        <w:rPr>
          <w:rFonts w:eastAsia="Yu Mincho"/>
          <w:sz w:val="20"/>
          <w:szCs w:val="20"/>
          <w:lang w:eastAsia="ja-JP"/>
        </w:rPr>
        <w:t>.</w:t>
      </w:r>
      <w:r w:rsidR="00AE4722">
        <w:rPr>
          <w:rFonts w:eastAsia="Yu Mincho" w:hint="eastAsia"/>
          <w:sz w:val="20"/>
          <w:szCs w:val="20"/>
          <w:lang w:eastAsia="ja-JP"/>
        </w:rPr>
        <w:t xml:space="preserve"> </w:t>
      </w:r>
      <w:r w:rsidR="00805582">
        <w:rPr>
          <w:rFonts w:eastAsia="Yu Mincho" w:cstheme="majorBidi"/>
          <w:sz w:val="20"/>
          <w:szCs w:val="20"/>
          <w:lang w:eastAsia="ja-JP"/>
        </w:rPr>
        <w:t>T</w:t>
      </w:r>
      <w:r w:rsidR="00805582" w:rsidRPr="00805582">
        <w:rPr>
          <w:rFonts w:eastAsia="Yu Mincho" w:cstheme="majorBidi"/>
          <w:sz w:val="20"/>
          <w:szCs w:val="20"/>
          <w:lang w:eastAsia="ja-JP"/>
        </w:rPr>
        <w:t xml:space="preserve">he Ryukyuan people are exclusive in terms of their close-knit ties of kinship and community relations that are uniquely situated on their Indigenous land and sea, which extends to their relationships with ancestors and spiritual beings in their unique cosmological constructions </w:t>
      </w:r>
      <w:r w:rsidR="00805582" w:rsidRPr="00805582">
        <w:rPr>
          <w:rFonts w:eastAsia="Yu Mincho" w:cstheme="majorBidi"/>
          <w:sz w:val="20"/>
          <w:szCs w:val="20"/>
          <w:lang w:eastAsia="ja-JP"/>
        </w:rPr>
        <w:fldChar w:fldCharType="begin"/>
      </w:r>
      <w:r w:rsidR="00870610">
        <w:rPr>
          <w:rFonts w:eastAsia="Yu Mincho" w:cstheme="majorBidi"/>
          <w:sz w:val="20"/>
          <w:szCs w:val="20"/>
          <w:lang w:eastAsia="ja-JP"/>
        </w:rPr>
        <w:instrText xml:space="preserve"> ADDIN ZOTERO_ITEM CSL_CITATION {"citationID":"bzUHxrqK","properties":{"formattedCitation":"(Abe, 2016)","plainCitation":"(Abe, 2016)","noteIndex":23},"citationItems":[{"id":3178,"uris":["http://zotero.org/users/2134402/items/38QVIVWR"],"uri":["http://zotero.org/users/2134402/items/38QVIVWR"],"itemData":{"id":3178,"type":"thesis","genre":"PhD Thesis","publisher":"Meiji University","title":"Seiji Jinruigaku no Riron to sono Gendai teki Igi [The Theories of Political Anthropology and its Significance in the Contemporary World]","URL":"http://hdl.handle.net/10291/18769","author":[{"family":"Abe","given":"Tsukasa"}],"issued":{"date-parts":[["2016"]]}}}],"schema":"https://github.com/citation-style-language/schema/raw/master/csl-citation.json"} </w:instrText>
      </w:r>
      <w:r w:rsidR="00805582" w:rsidRPr="00805582">
        <w:rPr>
          <w:rFonts w:eastAsia="Yu Mincho" w:cstheme="majorBidi"/>
          <w:sz w:val="20"/>
          <w:szCs w:val="20"/>
          <w:lang w:eastAsia="ja-JP"/>
        </w:rPr>
        <w:fldChar w:fldCharType="separate"/>
      </w:r>
      <w:r w:rsidR="00805582" w:rsidRPr="00805582">
        <w:rPr>
          <w:rFonts w:ascii="Times New Roman" w:hAnsi="Times New Roman" w:cs="Times New Roman"/>
          <w:sz w:val="20"/>
          <w:szCs w:val="20"/>
        </w:rPr>
        <w:t>(Abe, 2016)</w:t>
      </w:r>
      <w:r w:rsidR="00805582" w:rsidRPr="00805582">
        <w:rPr>
          <w:rFonts w:eastAsia="Yu Mincho" w:cstheme="majorBidi"/>
          <w:sz w:val="20"/>
          <w:szCs w:val="20"/>
          <w:lang w:eastAsia="ja-JP"/>
        </w:rPr>
        <w:fldChar w:fldCharType="end"/>
      </w:r>
      <w:r w:rsidR="004E7B66">
        <w:rPr>
          <w:rFonts w:eastAsia="Yu Mincho" w:cstheme="majorBidi"/>
          <w:sz w:val="20"/>
          <w:szCs w:val="20"/>
          <w:lang w:eastAsia="ja-JP"/>
        </w:rPr>
        <w:t xml:space="preserve"> so as with other Indigenous peoples </w:t>
      </w:r>
      <w:r w:rsidR="004E7B66">
        <w:rPr>
          <w:rFonts w:eastAsia="Yu Mincho" w:cstheme="majorBidi"/>
          <w:sz w:val="20"/>
          <w:szCs w:val="20"/>
          <w:lang w:eastAsia="ja-JP"/>
        </w:rPr>
        <w:fldChar w:fldCharType="begin"/>
      </w:r>
      <w:r w:rsidR="00870610">
        <w:rPr>
          <w:rFonts w:eastAsia="Yu Mincho" w:cstheme="majorBidi"/>
          <w:sz w:val="20"/>
          <w:szCs w:val="20"/>
          <w:lang w:eastAsia="ja-JP"/>
        </w:rPr>
        <w:instrText xml:space="preserve"> ADDIN ZOTERO_ITEM CSL_CITATION {"citationID":"AAoH0I13","properties":{"formattedCitation":"(Henry and Pene, 2001; Chilisa {\\i{}et al.}, 2016)","plainCitation":"(Henry and Pene, 2001; Chilisa et al., 2016)","dontUpdate":true,"noteIndex":23},"citationItems":[{"id":4969,"uris":["http://zotero.org/users/2134402/items/9PLPSS3Z"],"uri":["http://zotero.org/users/2134402/items/9PLPSS3Z"],"itemData":{"id":4969,"type":"article-journal","container-title":"Organization","DOI":"10.1177/1350508401082009","ISSN":"1350-5084","issue":"2","journalAbbreviation":"Organization","note":"publisher: SAGE Publications Ltd","page":"234-242","source":"SAGE Journals","title":"Kaupapa Maori: Locating Indigenous Ontology, Epistemology and Methodology in the Academy","title-short":"Kaupapa Maori","URL":"https://doi.org/10.1177/1350508401082009","volume":"8","author":[{"family":"Henry","given":"Ella"},{"family":"Pene","given":"Hone"}],"accessed":{"date-parts":[["2021",7,17]]},"issued":{"date-parts":[["2001",5,1]]}}},{"id":3297,"uris":["http://zotero.org/users/2134402/items/7K5VG3XQ"],"uri":["http://zotero.org/users/2134402/items/7K5VG3XQ"],"itemData":{"id":3297,"type":"article-journal","abstract":"Efforts at making evaluation culturally relevant have become central to evaluation discourses globally. However, global attempts at culturally responsive practice have not succeeded in incorporating African voices. This article discusses African perspectives on decolonization and indigenization of evaluation. It further provides a description of an African relational evaluation paradigm as a basis for originating evaluation practices and theories rooted in African world views, and provides examples of evaluation studies that illustrate relational evaluation approaches. It makes claims for an African evaluation tree metaphor that features approaches to evaluation in Africa by African theorists.","container-title":"Canadian Journal of Program Evaluation","DOI":"10.3138/cjpe.30.3.05","ISSN":"08341516","issue":"3","journalAbbreviation":"CJPE","language":"en","page":"313-328","source":"DOI.org (Crossref)","title":"Decolonizing and Indigenizing Evaluation Practice in Africa: Toward African Relational Evaluation Approaches","title-short":"Decolonizing and Indigenizing Evaluation Practice in Africa","URL":"https://cjpe.journalhosting.ucalgary.ca/cjpe/index.php/cjpe/article/view/318/249","volume":"30","author":[{"family":"Chilisa","given":"Bagele"},{"family":"Major","given":"Thenjiwe Emily"},{"family":"Gaotlhobogwe","given":"Michael"},{"family":"Mokgolodi","given":"Hildah"}],"accessed":{"date-parts":[["2021",4,14]]},"issued":{"date-parts":[["2016",3,31]]}}}],"schema":"https://github.com/citation-style-language/schema/raw/master/csl-citation.json"} </w:instrText>
      </w:r>
      <w:r w:rsidR="004E7B66">
        <w:rPr>
          <w:rFonts w:eastAsia="Yu Mincho" w:cstheme="majorBidi"/>
          <w:sz w:val="20"/>
          <w:szCs w:val="20"/>
          <w:lang w:eastAsia="ja-JP"/>
        </w:rPr>
        <w:fldChar w:fldCharType="separate"/>
      </w:r>
      <w:r w:rsidR="004E7B66" w:rsidRPr="004E7B66">
        <w:rPr>
          <w:rFonts w:ascii="Times New Roman" w:hAnsi="Times New Roman" w:cs="Times New Roman"/>
          <w:sz w:val="20"/>
          <w:szCs w:val="24"/>
        </w:rPr>
        <w:t>(</w:t>
      </w:r>
      <w:r w:rsidR="004E7B66">
        <w:rPr>
          <w:rFonts w:ascii="Times New Roman" w:hAnsi="Times New Roman" w:cs="Times New Roman"/>
          <w:sz w:val="20"/>
          <w:szCs w:val="24"/>
        </w:rPr>
        <w:t xml:space="preserve">e.g., </w:t>
      </w:r>
      <w:r w:rsidR="004E7B66" w:rsidRPr="004E7B66">
        <w:rPr>
          <w:rFonts w:ascii="Times New Roman" w:hAnsi="Times New Roman" w:cs="Times New Roman"/>
          <w:sz w:val="20"/>
          <w:szCs w:val="24"/>
        </w:rPr>
        <w:t xml:space="preserve">Henry and Pene, 2001; Chilisa </w:t>
      </w:r>
      <w:r w:rsidR="004E7B66" w:rsidRPr="004E7B66">
        <w:rPr>
          <w:rFonts w:ascii="Times New Roman" w:hAnsi="Times New Roman" w:cs="Times New Roman"/>
          <w:i/>
          <w:iCs/>
          <w:sz w:val="20"/>
          <w:szCs w:val="24"/>
        </w:rPr>
        <w:t>et al.</w:t>
      </w:r>
      <w:r w:rsidR="004E7B66" w:rsidRPr="004E7B66">
        <w:rPr>
          <w:rFonts w:ascii="Times New Roman" w:hAnsi="Times New Roman" w:cs="Times New Roman"/>
          <w:sz w:val="20"/>
          <w:szCs w:val="24"/>
        </w:rPr>
        <w:t>, 2016)</w:t>
      </w:r>
      <w:r w:rsidR="004E7B66">
        <w:rPr>
          <w:rFonts w:eastAsia="Yu Mincho" w:cstheme="majorBidi"/>
          <w:sz w:val="20"/>
          <w:szCs w:val="20"/>
          <w:lang w:eastAsia="ja-JP"/>
        </w:rPr>
        <w:fldChar w:fldCharType="end"/>
      </w:r>
      <w:r w:rsidR="004E7B66">
        <w:rPr>
          <w:rFonts w:eastAsia="Yu Mincho" w:cstheme="majorBidi"/>
          <w:sz w:val="20"/>
          <w:szCs w:val="20"/>
          <w:lang w:eastAsia="ja-JP"/>
        </w:rPr>
        <w:t>.</w:t>
      </w:r>
    </w:p>
  </w:footnote>
  <w:footnote w:id="25">
    <w:p w14:paraId="20704C99" w14:textId="309DEC1C" w:rsidR="00CE1DDD" w:rsidRPr="00CE1DDD" w:rsidRDefault="00CE1DDD" w:rsidP="00AB508B">
      <w:pPr>
        <w:spacing w:after="0" w:line="360" w:lineRule="auto"/>
        <w:rPr>
          <w:rFonts w:eastAsia="Yu Mincho" w:cstheme="majorBidi"/>
          <w:sz w:val="20"/>
          <w:szCs w:val="20"/>
          <w:lang w:eastAsia="ja-JP"/>
        </w:rPr>
      </w:pPr>
      <w:r w:rsidRPr="00CE1DDD">
        <w:rPr>
          <w:rStyle w:val="FootnoteReference"/>
          <w:sz w:val="20"/>
          <w:szCs w:val="20"/>
        </w:rPr>
        <w:footnoteRef/>
      </w:r>
      <w:r w:rsidRPr="00CE1DDD">
        <w:rPr>
          <w:sz w:val="20"/>
          <w:szCs w:val="20"/>
        </w:rPr>
        <w:t xml:space="preserve"> For </w:t>
      </w:r>
      <w:r>
        <w:rPr>
          <w:sz w:val="20"/>
          <w:szCs w:val="20"/>
        </w:rPr>
        <w:t xml:space="preserve">details of migrations, see </w:t>
      </w:r>
      <w:r w:rsidRPr="00CE1DDD">
        <w:rPr>
          <w:rFonts w:eastAsia="Yu Mincho" w:cstheme="majorBidi"/>
          <w:sz w:val="20"/>
          <w:szCs w:val="20"/>
          <w:lang w:eastAsia="ja-JP"/>
        </w:rPr>
        <w:fldChar w:fldCharType="begin"/>
      </w:r>
      <w:r w:rsidR="00870610">
        <w:rPr>
          <w:rFonts w:eastAsia="Yu Mincho" w:cstheme="majorBidi"/>
          <w:sz w:val="20"/>
          <w:szCs w:val="20"/>
          <w:lang w:eastAsia="ja-JP"/>
        </w:rPr>
        <w:instrText xml:space="preserve"> ADDIN ZOTERO_ITEM CSL_CITATION {"citationID":"iWpxe5PR","properties":{"formattedCitation":"(Kondo, 2014; Yomitan Village History Editing Room, 2021)","plainCitation":"(Kondo, 2014; Yomitan Village History Editing Room, 2021)","dontUpdate":true,"noteIndex":24},"citationItems":[{"id":163,"uris":["http://zotero.org/users/2134402/items/D8EFTUV5"],"uri":["http://zotero.org/users/2134402/items/D8EFTUV5"],"itemData":{"id":163,"type":"chapter","container-title":"Language Crisis in the Ryukyus","event-place":"Newcastle upon Tyne","page":"54-81","publisher":"Cambridge Scholars Publishing","publisher-place":"Newcastle upon Tyne","title":"Japanese language education in modern Okinawa until 1945","author":[{"family":"Kondo","given":"Ken'ichiro"}],"translator":[{"family":"Ando","given":"Yuka"}],"editor":[{"family":"Anderson","given":"Mark"},{"family":"Heinrich","given":"Patrick"}],"issued":{"date-parts":[["2014"]]}}},{"id":1684,"uris":["http://zotero.org/users/2134402/items/2IUUPDDT"],"uri":["http://zotero.org/users/2134402/items/2IUUPDDT"],"itemData":{"id":1684,"type":"webpage","title":"Shashin de miru Yomitan son no imin &amp; dekasegi: sekai no Yuntanzanchu [Emigrant workers seen in the photos: Yomitan people in the world]","URL":"http://imin-visual.yomitan-sengoshi.jp/","author":[{"family":"Yomitan Village History Editing Room","given":""}],"issued":{"date-parts":[["2021",2,22]]}}}],"schema":"https://github.com/citation-style-language/schema/raw/master/csl-citation.json"} </w:instrText>
      </w:r>
      <w:r w:rsidRPr="00CE1DDD">
        <w:rPr>
          <w:rFonts w:eastAsia="Yu Mincho" w:cstheme="majorBidi"/>
          <w:sz w:val="20"/>
          <w:szCs w:val="20"/>
          <w:lang w:eastAsia="ja-JP"/>
        </w:rPr>
        <w:fldChar w:fldCharType="separate"/>
      </w:r>
      <w:r w:rsidRPr="00CE1DDD">
        <w:rPr>
          <w:rFonts w:ascii="Times New Roman" w:hAnsi="Times New Roman" w:cs="Times New Roman"/>
          <w:sz w:val="20"/>
          <w:szCs w:val="20"/>
        </w:rPr>
        <w:t>Kondo</w:t>
      </w:r>
      <w:r>
        <w:rPr>
          <w:rFonts w:ascii="Times New Roman" w:hAnsi="Times New Roman" w:cs="Times New Roman"/>
          <w:sz w:val="20"/>
          <w:szCs w:val="20"/>
        </w:rPr>
        <w:t xml:space="preserve"> (</w:t>
      </w:r>
      <w:r w:rsidRPr="00CE1DDD">
        <w:rPr>
          <w:rFonts w:ascii="Times New Roman" w:hAnsi="Times New Roman" w:cs="Times New Roman"/>
          <w:sz w:val="20"/>
          <w:szCs w:val="20"/>
        </w:rPr>
        <w:t>2014</w:t>
      </w:r>
      <w:r>
        <w:rPr>
          <w:rFonts w:ascii="Times New Roman" w:hAnsi="Times New Roman" w:cs="Times New Roman"/>
          <w:sz w:val="20"/>
          <w:szCs w:val="20"/>
        </w:rPr>
        <w:t>) and</w:t>
      </w:r>
      <w:r w:rsidRPr="00CE1DDD">
        <w:rPr>
          <w:rFonts w:ascii="Times New Roman" w:hAnsi="Times New Roman" w:cs="Times New Roman"/>
          <w:sz w:val="20"/>
          <w:szCs w:val="20"/>
        </w:rPr>
        <w:t xml:space="preserve"> Yomitan Village History Editing Room</w:t>
      </w:r>
      <w:r>
        <w:rPr>
          <w:rFonts w:ascii="Times New Roman" w:hAnsi="Times New Roman" w:cs="Times New Roman"/>
          <w:sz w:val="20"/>
          <w:szCs w:val="20"/>
        </w:rPr>
        <w:t xml:space="preserve"> (</w:t>
      </w:r>
      <w:r w:rsidRPr="00CE1DDD">
        <w:rPr>
          <w:rFonts w:ascii="Times New Roman" w:hAnsi="Times New Roman" w:cs="Times New Roman"/>
          <w:sz w:val="20"/>
          <w:szCs w:val="20"/>
        </w:rPr>
        <w:t>2021)</w:t>
      </w:r>
      <w:r w:rsidRPr="00CE1DDD">
        <w:rPr>
          <w:rFonts w:eastAsia="Yu Mincho" w:cstheme="majorBidi"/>
          <w:sz w:val="20"/>
          <w:szCs w:val="20"/>
          <w:lang w:eastAsia="ja-JP"/>
        </w:rPr>
        <w:fldChar w:fldCharType="end"/>
      </w:r>
      <w:r w:rsidRPr="00CE1DDD">
        <w:rPr>
          <w:rFonts w:eastAsia="Yu Mincho" w:cstheme="majorBidi"/>
          <w:sz w:val="20"/>
          <w:szCs w:val="20"/>
          <w:lang w:eastAsia="ja-JP"/>
        </w:rPr>
        <w:t>.</w:t>
      </w:r>
    </w:p>
  </w:footnote>
  <w:footnote w:id="26">
    <w:p w14:paraId="7181057B" w14:textId="0FDADD54" w:rsidR="00923D30" w:rsidRPr="008F40B7" w:rsidRDefault="00923D30" w:rsidP="00AB508B">
      <w:pPr>
        <w:pStyle w:val="FootnoteText"/>
        <w:spacing w:line="360" w:lineRule="auto"/>
        <w:rPr>
          <w:rFonts w:eastAsia="Yu Mincho" w:cstheme="majorBidi"/>
          <w:lang w:eastAsia="ja-JP"/>
        </w:rPr>
      </w:pPr>
      <w:r>
        <w:rPr>
          <w:rStyle w:val="FootnoteReference"/>
        </w:rPr>
        <w:footnoteRef/>
      </w:r>
      <w:r>
        <w:t xml:space="preserve"> </w:t>
      </w:r>
      <w:proofErr w:type="spellStart"/>
      <w:r w:rsidR="00362F4A" w:rsidRPr="00940947">
        <w:t>H</w:t>
      </w:r>
      <w:r w:rsidR="00362F4A" w:rsidRPr="00940947">
        <w:rPr>
          <w:rFonts w:ascii="Yu Mincho" w:eastAsia="Yu Mincho" w:hAnsi="Yu Mincho" w:hint="eastAsia"/>
          <w:lang w:eastAsia="ja-JP"/>
        </w:rPr>
        <w:t>ā</w:t>
      </w:r>
      <w:r w:rsidR="00362F4A" w:rsidRPr="00940947">
        <w:t>fu</w:t>
      </w:r>
      <w:proofErr w:type="spellEnd"/>
      <w:r w:rsidR="00362F4A">
        <w:t xml:space="preserve"> </w:t>
      </w:r>
      <w:r w:rsidR="000001D3">
        <w:t xml:space="preserve">[half] </w:t>
      </w:r>
      <w:r w:rsidR="00362F4A">
        <w:t>means ‘</w:t>
      </w:r>
      <w:r w:rsidR="00362F4A" w:rsidRPr="00362F4A">
        <w:t>mixed-race</w:t>
      </w:r>
      <w:r w:rsidR="00362F4A">
        <w:t>’ i</w:t>
      </w:r>
      <w:r w:rsidR="00362F4A" w:rsidRPr="009904FE">
        <w:t xml:space="preserve">n </w:t>
      </w:r>
      <w:r w:rsidR="00362F4A" w:rsidRPr="008F40B7">
        <w:rPr>
          <w:rFonts w:cstheme="majorBidi"/>
        </w:rPr>
        <w:t xml:space="preserve">Japanese. </w:t>
      </w:r>
    </w:p>
  </w:footnote>
  <w:footnote w:id="27">
    <w:p w14:paraId="6E6D86C7" w14:textId="17C0E2BE" w:rsidR="003572D7" w:rsidRPr="008F40B7" w:rsidRDefault="003572D7" w:rsidP="00AB508B">
      <w:pPr>
        <w:pStyle w:val="FootnoteText"/>
        <w:spacing w:line="360" w:lineRule="auto"/>
        <w:rPr>
          <w:rFonts w:eastAsia="Yu Mincho" w:cstheme="majorBidi"/>
          <w:szCs w:val="24"/>
          <w:lang w:eastAsia="ja-JP"/>
        </w:rPr>
      </w:pPr>
      <w:r w:rsidRPr="008F40B7">
        <w:rPr>
          <w:rStyle w:val="FootnoteReference"/>
          <w:rFonts w:cstheme="majorBidi"/>
        </w:rPr>
        <w:footnoteRef/>
      </w:r>
      <w:r w:rsidRPr="003E514F">
        <w:rPr>
          <w:rFonts w:cstheme="majorBidi"/>
        </w:rPr>
        <w:t xml:space="preserve"> </w:t>
      </w:r>
      <w:r w:rsidRPr="008F40B7">
        <w:rPr>
          <w:rFonts w:cstheme="majorBidi"/>
          <w:szCs w:val="24"/>
          <w:lang w:eastAsia="ja-JP"/>
        </w:rPr>
        <w:fldChar w:fldCharType="begin"/>
      </w:r>
      <w:r w:rsidR="00870610">
        <w:rPr>
          <w:rFonts w:cstheme="majorBidi"/>
          <w:szCs w:val="24"/>
          <w:lang w:eastAsia="ja-JP"/>
        </w:rPr>
        <w:instrText xml:space="preserve"> ADDIN ZOTERO_ITEM CSL_CITATION {"citationID":"Bwt2qp6L","properties":{"formattedCitation":"(Roche, Maruyama and Virdi Kroik, 2018)","plainCitation":"(Roche, Maruyama and Virdi Kroik, 2018)","dontUpdate":true,"noteIndex":26},"citationItems":[{"id":488,"uris":["http://zotero.org/users/2134402/items/G7T2FC7N"],"uri":["http://zotero.org/users/2134402/items/G7T2FC7N"],"itemData":{"id":488,"type":"book","abstract":"Indigenous efflorescence refers to the surprising economic prosperity, demographic increase and cultural renaissance currently found amongst many Indigenous communities around the world. This book moves beyond a more familiar focus on ‘revitalisation’ to situate these developments within their broader political and economic contexts. The materials in this volume also examine the everyday practices and subjectivities of Indigenous efflorescence and how these exist in tension with ongoing colonisation of Indigenous lands, and the destabilising impacts of global neoliberal capitalism. Contributions to this volume include both research articles and shorter case studies, and are drawn from amongst the Ainu and Sami (Saami/Sámi) peoples (in Ainu Mosir in northern Japan, and Sapmi in northern Europe, respectively). This volume will be of use to scholars working on contemporary Indigenous issues, as well as to Indigenous peoples engaged in linguistic and cultural revitalisation, and other aspects of Indigenous efflorescence.","collection-title":"Monographs in Anthropology","event-place":"Australia","ISBN":"978-1-76046-263-5","language":"English","note":"Accepted: 2019-01-07 14:06:37\nDOI: 10.22459/IE.2018","publisher":"Australian National University Press","publisher-place":"Australia","title":"Indigenous Efflorescence: Beyond Revitalisation in Sapmi and Ainu Mosir","editor":[{"family":"Roche","given":"Gerald"},{"family":"Maruyama","given":"Hiroshi"},{"family":"Virdi Kroik","given":"Åsa"}],"accessed":{"date-parts":[["2020",5,3]]},"issued":{"date-parts":[["2018"]]}}}],"schema":"https://github.com/citation-style-language/schema/raw/master/csl-citation.json"} </w:instrText>
      </w:r>
      <w:r w:rsidRPr="008F40B7">
        <w:rPr>
          <w:rFonts w:cstheme="majorBidi"/>
          <w:szCs w:val="24"/>
          <w:lang w:eastAsia="ja-JP"/>
        </w:rPr>
        <w:fldChar w:fldCharType="separate"/>
      </w:r>
      <w:r w:rsidRPr="003E514F">
        <w:rPr>
          <w:rFonts w:cstheme="majorBidi"/>
        </w:rPr>
        <w:t xml:space="preserve">Roche </w:t>
      </w:r>
      <w:r w:rsidRPr="003E514F">
        <w:rPr>
          <w:rFonts w:cstheme="majorBidi"/>
          <w:i/>
          <w:iCs/>
        </w:rPr>
        <w:t>et al.</w:t>
      </w:r>
      <w:r w:rsidRPr="003E514F">
        <w:rPr>
          <w:rFonts w:cstheme="majorBidi"/>
        </w:rPr>
        <w:t xml:space="preserve"> </w:t>
      </w:r>
      <w:r w:rsidRPr="008F40B7">
        <w:rPr>
          <w:rFonts w:cstheme="majorBidi"/>
        </w:rPr>
        <w:t>(2018</w:t>
      </w:r>
      <w:r w:rsidR="008342BA">
        <w:rPr>
          <w:rFonts w:cstheme="majorBidi"/>
        </w:rPr>
        <w:t>: 225</w:t>
      </w:r>
      <w:r w:rsidRPr="008F40B7">
        <w:rPr>
          <w:rFonts w:cstheme="majorBidi"/>
        </w:rPr>
        <w:t>)</w:t>
      </w:r>
      <w:r w:rsidRPr="008F40B7">
        <w:rPr>
          <w:rFonts w:cstheme="majorBidi"/>
          <w:szCs w:val="24"/>
          <w:lang w:eastAsia="ja-JP"/>
        </w:rPr>
        <w:fldChar w:fldCharType="end"/>
      </w:r>
      <w:r w:rsidRPr="008F40B7">
        <w:rPr>
          <w:rFonts w:cstheme="majorBidi"/>
          <w:szCs w:val="24"/>
          <w:lang w:eastAsia="ja-JP"/>
        </w:rPr>
        <w:t xml:space="preserve"> </w:t>
      </w:r>
      <w:r w:rsidR="00F17689">
        <w:rPr>
          <w:rFonts w:cstheme="majorBidi"/>
          <w:szCs w:val="24"/>
          <w:lang w:eastAsia="ja-JP"/>
        </w:rPr>
        <w:t>proposed a new coined term</w:t>
      </w:r>
      <w:r w:rsidR="008F40B7">
        <w:rPr>
          <w:rFonts w:cstheme="majorBidi"/>
          <w:szCs w:val="24"/>
          <w:lang w:eastAsia="ja-JP"/>
        </w:rPr>
        <w:t xml:space="preserve"> </w:t>
      </w:r>
      <w:r w:rsidR="004522D9" w:rsidRPr="00F17689">
        <w:rPr>
          <w:rFonts w:cstheme="majorBidi"/>
          <w:i/>
          <w:iCs/>
          <w:szCs w:val="24"/>
          <w:lang w:eastAsia="ja-JP"/>
        </w:rPr>
        <w:t>Indigenous efflorescence</w:t>
      </w:r>
      <w:r w:rsidR="004522D9" w:rsidRPr="004522D9">
        <w:rPr>
          <w:rFonts w:cstheme="majorBidi"/>
          <w:szCs w:val="24"/>
          <w:lang w:eastAsia="ja-JP"/>
        </w:rPr>
        <w:t xml:space="preserve"> </w:t>
      </w:r>
      <w:r w:rsidR="000459A8">
        <w:rPr>
          <w:rFonts w:cstheme="majorBidi"/>
          <w:szCs w:val="24"/>
          <w:lang w:eastAsia="ja-JP"/>
        </w:rPr>
        <w:t>to describe</w:t>
      </w:r>
      <w:r w:rsidR="004522D9" w:rsidRPr="004522D9">
        <w:rPr>
          <w:rFonts w:cstheme="majorBidi"/>
          <w:szCs w:val="24"/>
          <w:lang w:eastAsia="ja-JP"/>
        </w:rPr>
        <w:t xml:space="preserve"> </w:t>
      </w:r>
      <w:r w:rsidR="008342BA">
        <w:rPr>
          <w:rFonts w:cstheme="majorBidi"/>
          <w:szCs w:val="24"/>
          <w:lang w:eastAsia="ja-JP"/>
        </w:rPr>
        <w:t>‘</w:t>
      </w:r>
      <w:r w:rsidR="008F40B7" w:rsidRPr="004522D9">
        <w:rPr>
          <w:rFonts w:eastAsia="Yu Mincho" w:cstheme="majorBidi"/>
          <w:szCs w:val="24"/>
          <w:lang w:eastAsia="ja-JP"/>
        </w:rPr>
        <w:t>political empowerment, economic success</w:t>
      </w:r>
      <w:r w:rsidR="00CF00DA" w:rsidRPr="004522D9">
        <w:rPr>
          <w:rFonts w:eastAsia="Yu Mincho" w:cstheme="majorBidi"/>
          <w:szCs w:val="24"/>
          <w:lang w:eastAsia="ja-JP"/>
        </w:rPr>
        <w:t>, and cultural flourishing</w:t>
      </w:r>
      <w:r w:rsidR="008342BA">
        <w:rPr>
          <w:rFonts w:eastAsia="Yu Mincho" w:cstheme="majorBidi"/>
          <w:szCs w:val="24"/>
          <w:lang w:eastAsia="ja-JP"/>
        </w:rPr>
        <w:t>’</w:t>
      </w:r>
      <w:r w:rsidR="008F40B7" w:rsidRPr="004522D9">
        <w:rPr>
          <w:rFonts w:eastAsia="Yu Mincho" w:cstheme="majorBidi"/>
          <w:szCs w:val="24"/>
          <w:lang w:eastAsia="ja-JP"/>
        </w:rPr>
        <w:t xml:space="preserve"> of Indigenous peoples</w:t>
      </w:r>
      <w:r w:rsidR="008F40B7" w:rsidRPr="004522D9">
        <w:rPr>
          <w:rFonts w:cstheme="majorBidi"/>
          <w:szCs w:val="24"/>
          <w:lang w:eastAsia="ja-JP"/>
        </w:rPr>
        <w:t>.</w:t>
      </w:r>
    </w:p>
  </w:footnote>
  <w:footnote w:id="28">
    <w:p w14:paraId="7EC8D8E5" w14:textId="546E3326" w:rsidR="00BF09E0" w:rsidRPr="00BB5805" w:rsidRDefault="00BF09E0" w:rsidP="00AB508B">
      <w:pPr>
        <w:pStyle w:val="FootnoteText"/>
        <w:spacing w:line="360" w:lineRule="auto"/>
        <w:rPr>
          <w:rFonts w:eastAsia="Yu Mincho"/>
          <w:lang w:eastAsia="ja-JP"/>
        </w:rPr>
      </w:pPr>
      <w:r>
        <w:rPr>
          <w:rStyle w:val="FootnoteReference"/>
        </w:rPr>
        <w:footnoteRef/>
      </w:r>
      <w:r>
        <w:t xml:space="preserve"> </w:t>
      </w:r>
      <w:r>
        <w:rPr>
          <w:rFonts w:eastAsia="Yu Mincho"/>
          <w:lang w:eastAsia="ja-JP"/>
        </w:rPr>
        <w:t>It</w:t>
      </w:r>
      <w:r w:rsidR="00673959">
        <w:rPr>
          <w:rFonts w:eastAsia="Yu Mincho"/>
          <w:lang w:eastAsia="ja-JP"/>
        </w:rPr>
        <w:t xml:space="preserve"> i</w:t>
      </w:r>
      <w:r>
        <w:rPr>
          <w:rFonts w:eastAsia="Yu Mincho"/>
          <w:lang w:eastAsia="ja-JP"/>
        </w:rPr>
        <w:t>s a prayer and greeting of c</w:t>
      </w:r>
      <w:r w:rsidRPr="00BB5805">
        <w:rPr>
          <w:rFonts w:eastAsia="Yu Mincho"/>
          <w:lang w:eastAsia="ja-JP"/>
        </w:rPr>
        <w:t>ondolence</w:t>
      </w:r>
      <w:r w:rsidR="000460A9">
        <w:rPr>
          <w:rFonts w:eastAsia="Yu Mincho"/>
          <w:lang w:eastAsia="ja-JP"/>
        </w:rPr>
        <w:t xml:space="preserve"> in Arabic</w:t>
      </w:r>
      <w:r>
        <w:rPr>
          <w:rFonts w:eastAsia="Yu Mincho"/>
          <w:lang w:eastAsia="ja-JP"/>
        </w:rPr>
        <w:t>, meaning “</w:t>
      </w:r>
      <w:r w:rsidRPr="00104358">
        <w:rPr>
          <w:rFonts w:eastAsia="Yu Mincho"/>
          <w:lang w:eastAsia="ja-JP"/>
        </w:rPr>
        <w:t xml:space="preserve">Surely we belong to </w:t>
      </w:r>
      <w:r>
        <w:rPr>
          <w:rFonts w:eastAsia="Yu Mincho"/>
          <w:lang w:eastAsia="ja-JP"/>
        </w:rPr>
        <w:t>God,</w:t>
      </w:r>
      <w:r w:rsidRPr="00104358">
        <w:rPr>
          <w:rFonts w:eastAsia="Yu Mincho"/>
          <w:lang w:eastAsia="ja-JP"/>
        </w:rPr>
        <w:t xml:space="preserve"> and to </w:t>
      </w:r>
      <w:r>
        <w:rPr>
          <w:rFonts w:eastAsia="Yu Mincho"/>
          <w:lang w:eastAsia="ja-JP"/>
        </w:rPr>
        <w:t>H</w:t>
      </w:r>
      <w:r w:rsidRPr="00104358">
        <w:rPr>
          <w:rFonts w:eastAsia="Yu Mincho"/>
          <w:lang w:eastAsia="ja-JP"/>
        </w:rPr>
        <w:t>im shall we return</w:t>
      </w:r>
      <w:r>
        <w:rPr>
          <w:rFonts w:eastAsia="Yu Mincho"/>
          <w:lang w:eastAsia="ja-JP"/>
        </w:rPr>
        <w:t>”.</w:t>
      </w:r>
    </w:p>
  </w:footnote>
  <w:footnote w:id="29">
    <w:p w14:paraId="02DD8190" w14:textId="77777777" w:rsidR="00AE7F30" w:rsidRPr="0078393E" w:rsidRDefault="00AE7F30" w:rsidP="00AB508B">
      <w:pPr>
        <w:pStyle w:val="FootnoteText"/>
        <w:spacing w:line="360" w:lineRule="auto"/>
        <w:rPr>
          <w:rFonts w:eastAsia="Yu Mincho"/>
          <w:lang w:eastAsia="ja-JP"/>
        </w:rPr>
      </w:pPr>
      <w:r>
        <w:rPr>
          <w:rStyle w:val="FootnoteReference"/>
        </w:rPr>
        <w:footnoteRef/>
      </w:r>
      <w:r>
        <w:t xml:space="preserve"> </w:t>
      </w:r>
      <w:r>
        <w:rPr>
          <w:rFonts w:eastAsia="Yu Mincho"/>
          <w:lang w:eastAsia="ja-JP"/>
        </w:rPr>
        <w:t>That path was the only route to access the nearest seashore at that time.</w:t>
      </w:r>
    </w:p>
  </w:footnote>
  <w:footnote w:id="30">
    <w:p w14:paraId="06C03580" w14:textId="2DF656CF" w:rsidR="00AE7F30" w:rsidRPr="0084693C" w:rsidRDefault="00AE7F30" w:rsidP="00AB508B">
      <w:pPr>
        <w:pStyle w:val="FootnoteText"/>
        <w:spacing w:line="360" w:lineRule="auto"/>
        <w:rPr>
          <w:rFonts w:eastAsia="Yu Mincho"/>
          <w:lang w:eastAsia="ja-JP"/>
        </w:rPr>
      </w:pPr>
      <w:r>
        <w:rPr>
          <w:rStyle w:val="FootnoteReference"/>
        </w:rPr>
        <w:footnoteRef/>
      </w:r>
      <w:r>
        <w:t xml:space="preserve"> </w:t>
      </w:r>
      <w:proofErr w:type="spellStart"/>
      <w:r w:rsidR="00440916" w:rsidRPr="00940947">
        <w:rPr>
          <w:rFonts w:eastAsia="Yu Mincho" w:cstheme="majorBidi" w:hint="eastAsia"/>
          <w:szCs w:val="24"/>
          <w:lang w:eastAsia="ja-JP"/>
        </w:rPr>
        <w:t>ā</w:t>
      </w:r>
      <w:r w:rsidRPr="00940947">
        <w:rPr>
          <w:rFonts w:eastAsia="Yu Mincho"/>
          <w:lang w:eastAsia="ja-JP"/>
        </w:rPr>
        <w:t>sa</w:t>
      </w:r>
      <w:proofErr w:type="spellEnd"/>
      <w:r>
        <w:rPr>
          <w:rFonts w:eastAsia="Yu Mincho"/>
          <w:lang w:eastAsia="ja-JP"/>
        </w:rPr>
        <w:t xml:space="preserve"> is an edible green alga </w:t>
      </w:r>
      <w:proofErr w:type="spellStart"/>
      <w:r w:rsidRPr="0084693C">
        <w:rPr>
          <w:rFonts w:eastAsia="Yu Mincho"/>
          <w:i/>
          <w:iCs/>
          <w:lang w:eastAsia="ja-JP"/>
        </w:rPr>
        <w:t>Monostroma</w:t>
      </w:r>
      <w:proofErr w:type="spellEnd"/>
      <w:r w:rsidRPr="0084693C">
        <w:rPr>
          <w:rFonts w:eastAsia="Yu Mincho"/>
          <w:i/>
          <w:iCs/>
          <w:lang w:eastAsia="ja-JP"/>
        </w:rPr>
        <w:t xml:space="preserve"> </w:t>
      </w:r>
      <w:proofErr w:type="spellStart"/>
      <w:r w:rsidRPr="0084693C">
        <w:rPr>
          <w:rFonts w:eastAsia="Yu Mincho"/>
          <w:i/>
          <w:iCs/>
          <w:lang w:eastAsia="ja-JP"/>
        </w:rPr>
        <w:t>nitidum</w:t>
      </w:r>
      <w:proofErr w:type="spellEnd"/>
      <w:r w:rsidR="000460A9">
        <w:rPr>
          <w:rFonts w:eastAsia="Yu Mincho"/>
          <w:lang w:eastAsia="ja-JP"/>
        </w:rPr>
        <w:t xml:space="preserve"> in my ancestral tongue.</w:t>
      </w:r>
    </w:p>
  </w:footnote>
  <w:footnote w:id="31">
    <w:p w14:paraId="222A19CC" w14:textId="492F27A7" w:rsidR="005C7A76" w:rsidRPr="005C7A76" w:rsidRDefault="005C7A76" w:rsidP="00AB508B">
      <w:pPr>
        <w:pStyle w:val="FootnoteText"/>
        <w:spacing w:line="360" w:lineRule="auto"/>
        <w:rPr>
          <w:rFonts w:eastAsia="Yu Mincho"/>
          <w:lang w:eastAsia="ja-JP"/>
        </w:rPr>
      </w:pPr>
      <w:r>
        <w:rPr>
          <w:rStyle w:val="FootnoteReference"/>
        </w:rPr>
        <w:footnoteRef/>
      </w:r>
      <w:r>
        <w:t xml:space="preserve"> </w:t>
      </w:r>
      <w:r w:rsidR="00CE2DD3">
        <w:t>For details, s</w:t>
      </w:r>
      <w:r w:rsidRPr="00CE2DD3">
        <w:rPr>
          <w:rFonts w:eastAsia="Yu Mincho"/>
          <w:lang w:eastAsia="ja-JP"/>
        </w:rPr>
        <w:t xml:space="preserve">ee </w:t>
      </w:r>
      <w:r w:rsidR="00952271" w:rsidRPr="00952271">
        <w:rPr>
          <w:rFonts w:eastAsia="Yu Mincho"/>
          <w:lang w:eastAsia="ja-JP"/>
        </w:rPr>
        <w:fldChar w:fldCharType="begin"/>
      </w:r>
      <w:r w:rsidR="00952271" w:rsidRPr="00952271">
        <w:rPr>
          <w:rFonts w:eastAsia="Yu Mincho"/>
          <w:lang w:eastAsia="ja-JP"/>
        </w:rPr>
        <w:instrText xml:space="preserve"> REF _Ref79874835 \h </w:instrText>
      </w:r>
      <w:r w:rsidR="00952271">
        <w:rPr>
          <w:rFonts w:eastAsia="Yu Mincho"/>
          <w:lang w:eastAsia="ja-JP"/>
        </w:rPr>
        <w:instrText xml:space="preserve"> \* MERGEFORMAT </w:instrText>
      </w:r>
      <w:r w:rsidR="00952271" w:rsidRPr="00952271">
        <w:rPr>
          <w:rFonts w:eastAsia="Yu Mincho"/>
          <w:lang w:eastAsia="ja-JP"/>
        </w:rPr>
      </w:r>
      <w:r w:rsidR="00952271" w:rsidRPr="00952271">
        <w:rPr>
          <w:rFonts w:eastAsia="Yu Mincho"/>
          <w:lang w:eastAsia="ja-JP"/>
        </w:rPr>
        <w:fldChar w:fldCharType="separate"/>
      </w:r>
      <w:r w:rsidR="00952271" w:rsidRPr="00952271">
        <w:t xml:space="preserve">Figure </w:t>
      </w:r>
      <w:r w:rsidR="00952271" w:rsidRPr="00952271">
        <w:rPr>
          <w:noProof/>
        </w:rPr>
        <w:t>2</w:t>
      </w:r>
      <w:r w:rsidR="00952271" w:rsidRPr="00952271">
        <w:rPr>
          <w:rFonts w:eastAsia="Yu Mincho"/>
          <w:lang w:eastAsia="ja-JP"/>
        </w:rPr>
        <w:fldChar w:fldCharType="end"/>
      </w:r>
      <w:r w:rsidR="00952271" w:rsidRPr="00952271">
        <w:rPr>
          <w:rFonts w:eastAsia="Yu Mincho"/>
          <w:lang w:eastAsia="ja-JP"/>
        </w:rPr>
        <w:t xml:space="preserve"> (right)</w:t>
      </w:r>
      <w:r w:rsidR="00CE2DD3" w:rsidRPr="00952271">
        <w:rPr>
          <w:rFonts w:eastAsia="Yu Mincho"/>
          <w:lang w:eastAsia="ja-JP"/>
        </w:rPr>
        <w:t>.</w:t>
      </w:r>
    </w:p>
  </w:footnote>
  <w:footnote w:id="32">
    <w:p w14:paraId="5CA0D2FB" w14:textId="7E11AFC9" w:rsidR="000631B6" w:rsidRPr="00A6209E" w:rsidRDefault="000631B6" w:rsidP="000631B6">
      <w:pPr>
        <w:pStyle w:val="FootnoteText"/>
        <w:rPr>
          <w:rFonts w:eastAsia="Yu Mincho"/>
          <w:lang w:eastAsia="ja-JP"/>
        </w:rPr>
      </w:pPr>
      <w:r>
        <w:rPr>
          <w:rStyle w:val="FootnoteReference"/>
        </w:rPr>
        <w:footnoteRef/>
      </w:r>
      <w:r>
        <w:t xml:space="preserve"> </w:t>
      </w:r>
      <w:proofErr w:type="spellStart"/>
      <w:r w:rsidR="007051CD">
        <w:rPr>
          <w:rFonts w:eastAsia="Yu Mincho" w:cstheme="majorBidi"/>
          <w:i/>
          <w:iCs/>
          <w:szCs w:val="24"/>
          <w:lang w:eastAsia="ja-JP"/>
        </w:rPr>
        <w:t>Nifee</w:t>
      </w:r>
      <w:proofErr w:type="spellEnd"/>
      <w:r w:rsidR="007051CD">
        <w:rPr>
          <w:rFonts w:eastAsia="Yu Mincho" w:cstheme="majorBidi"/>
          <w:i/>
          <w:iCs/>
          <w:szCs w:val="24"/>
          <w:lang w:eastAsia="ja-JP"/>
        </w:rPr>
        <w:t xml:space="preserve"> </w:t>
      </w:r>
      <w:proofErr w:type="spellStart"/>
      <w:r w:rsidR="007051CD">
        <w:rPr>
          <w:rFonts w:eastAsia="Yu Mincho" w:cstheme="majorBidi"/>
          <w:i/>
          <w:iCs/>
          <w:szCs w:val="24"/>
          <w:lang w:eastAsia="ja-JP"/>
        </w:rPr>
        <w:t>d</w:t>
      </w:r>
      <w:r w:rsidR="007051CD">
        <w:rPr>
          <w:rFonts w:eastAsia="Yu Mincho" w:cstheme="majorBidi" w:hint="eastAsia"/>
          <w:i/>
          <w:iCs/>
          <w:szCs w:val="24"/>
          <w:lang w:eastAsia="ja-JP"/>
        </w:rPr>
        <w:t>ō</w:t>
      </w:r>
      <w:proofErr w:type="spellEnd"/>
      <w:r>
        <w:t xml:space="preserve"> means ‘</w:t>
      </w:r>
      <w:r>
        <w:rPr>
          <w:rFonts w:eastAsia="Yu Mincho"/>
          <w:lang w:eastAsia="ja-JP"/>
        </w:rPr>
        <w:t>thanks’ in our ancestral tongue.</w:t>
      </w:r>
    </w:p>
  </w:footnote>
  <w:footnote w:id="33">
    <w:p w14:paraId="36020EC2" w14:textId="43F52DAC" w:rsidR="00C9254B" w:rsidRPr="00C9254B" w:rsidRDefault="00C9254B" w:rsidP="00AB508B">
      <w:pPr>
        <w:pStyle w:val="FootnoteText"/>
        <w:spacing w:line="360" w:lineRule="auto"/>
        <w:rPr>
          <w:rFonts w:eastAsia="Yu Mincho"/>
          <w:lang w:eastAsia="ja-JP"/>
        </w:rPr>
      </w:pPr>
      <w:r>
        <w:rPr>
          <w:rStyle w:val="FootnoteReference"/>
        </w:rPr>
        <w:footnoteRef/>
      </w:r>
      <w:r>
        <w:t xml:space="preserve"> Here, </w:t>
      </w:r>
      <w:r w:rsidRPr="00F45068">
        <w:rPr>
          <w:lang w:eastAsia="ja-JP"/>
        </w:rPr>
        <w:t>‘</w:t>
      </w:r>
      <w:r>
        <w:rPr>
          <w:lang w:eastAsia="ja-JP"/>
        </w:rPr>
        <w:t>n</w:t>
      </w:r>
      <w:r w:rsidRPr="00F45068">
        <w:rPr>
          <w:lang w:eastAsia="ja-JP"/>
        </w:rPr>
        <w:t xml:space="preserve">ew </w:t>
      </w:r>
      <w:r>
        <w:rPr>
          <w:lang w:eastAsia="ja-JP"/>
        </w:rPr>
        <w:t>s</w:t>
      </w:r>
      <w:r w:rsidRPr="00F45068">
        <w:rPr>
          <w:lang w:eastAsia="ja-JP"/>
        </w:rPr>
        <w:t xml:space="preserve">peakers’ means people who </w:t>
      </w:r>
      <w:r w:rsidRPr="00F45068">
        <w:t>had little home or community exposure to the target endangered language</w:t>
      </w:r>
      <w:r w:rsidRPr="00F45068">
        <w:rPr>
          <w:lang w:eastAsia="ja-JP"/>
        </w:rPr>
        <w:t xml:space="preserve"> but has acquired it through language revitalisation efforts </w:t>
      </w:r>
      <w:r w:rsidRPr="00F45068">
        <w:rPr>
          <w:lang w:eastAsia="ja-JP"/>
        </w:rPr>
        <w:fldChar w:fldCharType="begin"/>
      </w:r>
      <w:r w:rsidR="00870610">
        <w:rPr>
          <w:lang w:eastAsia="ja-JP"/>
        </w:rPr>
        <w:instrText xml:space="preserve"> ADDIN ZOTERO_ITEM CSL_CITATION {"citationID":"5Th0WIb2","properties":{"formattedCitation":"(O\\uc0\\u8217{}Rourke, Pujolar and Ramallo, 2015)","plainCitation":"(O’Rourke, Pujolar and Ramallo, 2015)","dontUpdate":true,"noteIndex":33},"citationItems":[{"id":36,"uris":["http://zotero.org/users/2134402/items/JCWKWPQB"],"uri":["http://zotero.org/users/2134402/items/JCWKWPQB"],"itemData":{"id":36,"type":"article-journal","container-title":"International Journal of the Sociology of Language","DOI":"10.1515/ijsl-2014-0029","issue":"231","language":"en","page":"1-20","title":"New speakers of minority languages: the challenging opportunity – Foreword","volume":"2015","author":[{"family":"O'Rourke","given":"Bernadette"},{"family":"Pujolar","given":"Joan"},{"family":"Ramallo","given":"Fernando"}],"issued":{"date-parts":[["2015"]]}}}],"schema":"https://github.com/citation-style-language/schema/raw/master/csl-citation.json"} </w:instrText>
      </w:r>
      <w:r w:rsidRPr="00F45068">
        <w:rPr>
          <w:lang w:eastAsia="ja-JP"/>
        </w:rPr>
        <w:fldChar w:fldCharType="separate"/>
      </w:r>
      <w:r w:rsidRPr="00F45068">
        <w:t>(O’Rourke, Pujolar and Ramallo 2015)</w:t>
      </w:r>
      <w:r w:rsidRPr="00F45068">
        <w:rPr>
          <w:lang w:eastAsia="ja-JP"/>
        </w:rPr>
        <w:fldChar w:fldCharType="end"/>
      </w:r>
      <w:r w:rsidRPr="00F45068">
        <w:rPr>
          <w:lang w:eastAsia="ja-JP"/>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17BD"/>
    <w:multiLevelType w:val="multilevel"/>
    <w:tmpl w:val="DE7E2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B6E5F"/>
    <w:multiLevelType w:val="hybridMultilevel"/>
    <w:tmpl w:val="1AA48B10"/>
    <w:lvl w:ilvl="0" w:tplc="0234F596">
      <w:start w:val="1984"/>
      <w:numFmt w:val="bullet"/>
      <w:lvlText w:val="-"/>
      <w:lvlJc w:val="left"/>
      <w:pPr>
        <w:ind w:left="1080" w:hanging="360"/>
      </w:pPr>
      <w:rPr>
        <w:rFonts w:ascii="Times New Roman" w:eastAsia="Yu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D514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586A04"/>
    <w:multiLevelType w:val="multilevel"/>
    <w:tmpl w:val="ADE81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43062"/>
    <w:multiLevelType w:val="multilevel"/>
    <w:tmpl w:val="A170D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A62E7"/>
    <w:multiLevelType w:val="hybridMultilevel"/>
    <w:tmpl w:val="B9C68898"/>
    <w:lvl w:ilvl="0" w:tplc="B2A4C22C">
      <w:start w:val="1984"/>
      <w:numFmt w:val="bullet"/>
      <w:lvlText w:val="-"/>
      <w:lvlJc w:val="left"/>
      <w:pPr>
        <w:ind w:left="1080" w:hanging="360"/>
      </w:pPr>
      <w:rPr>
        <w:rFonts w:ascii="Times New Roman" w:eastAsia="Yu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480812"/>
    <w:multiLevelType w:val="hybridMultilevel"/>
    <w:tmpl w:val="62FE0E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403337"/>
    <w:multiLevelType w:val="multilevel"/>
    <w:tmpl w:val="F9909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227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05571F"/>
    <w:multiLevelType w:val="hybridMultilevel"/>
    <w:tmpl w:val="FFFABEB0"/>
    <w:lvl w:ilvl="0" w:tplc="97D0A114">
      <w:start w:val="4"/>
      <w:numFmt w:val="bullet"/>
      <w:lvlText w:val="-"/>
      <w:lvlJc w:val="left"/>
      <w:pPr>
        <w:ind w:left="1080" w:hanging="360"/>
      </w:pPr>
      <w:rPr>
        <w:rFonts w:ascii="Times New Roman" w:eastAsia="Yu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5855B1"/>
    <w:multiLevelType w:val="hybridMultilevel"/>
    <w:tmpl w:val="15388050"/>
    <w:lvl w:ilvl="0" w:tplc="E2601856">
      <w:start w:val="4"/>
      <w:numFmt w:val="bullet"/>
      <w:lvlText w:val="-"/>
      <w:lvlJc w:val="left"/>
      <w:pPr>
        <w:ind w:left="1080" w:hanging="360"/>
      </w:pPr>
      <w:rPr>
        <w:rFonts w:ascii="Times New Roman" w:eastAsia="Yu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8A03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38459E"/>
    <w:multiLevelType w:val="multilevel"/>
    <w:tmpl w:val="EC5AE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CE3BE5"/>
    <w:multiLevelType w:val="multilevel"/>
    <w:tmpl w:val="EB1A0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A137C5"/>
    <w:multiLevelType w:val="hybridMultilevel"/>
    <w:tmpl w:val="85F44E9A"/>
    <w:lvl w:ilvl="0" w:tplc="85B4F0E0">
      <w:start w:val="17"/>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618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8652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147776"/>
    <w:multiLevelType w:val="hybridMultilevel"/>
    <w:tmpl w:val="1B362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F33CF"/>
    <w:multiLevelType w:val="hybridMultilevel"/>
    <w:tmpl w:val="AF82C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223432"/>
    <w:multiLevelType w:val="multilevel"/>
    <w:tmpl w:val="3AA2B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525CA"/>
    <w:multiLevelType w:val="multilevel"/>
    <w:tmpl w:val="F4564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EB5AB2"/>
    <w:multiLevelType w:val="hybridMultilevel"/>
    <w:tmpl w:val="511AC0EA"/>
    <w:lvl w:ilvl="0" w:tplc="06AEBD8C">
      <w:start w:val="1984"/>
      <w:numFmt w:val="bullet"/>
      <w:lvlText w:val="-"/>
      <w:lvlJc w:val="left"/>
      <w:pPr>
        <w:ind w:left="1080" w:hanging="360"/>
      </w:pPr>
      <w:rPr>
        <w:rFonts w:ascii="Times New Roman" w:eastAsia="Yu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3B2816"/>
    <w:multiLevelType w:val="hybridMultilevel"/>
    <w:tmpl w:val="3A30CD3C"/>
    <w:lvl w:ilvl="0" w:tplc="A6B8862E">
      <w:start w:val="1984"/>
      <w:numFmt w:val="bullet"/>
      <w:lvlText w:val="-"/>
      <w:lvlJc w:val="left"/>
      <w:pPr>
        <w:ind w:left="1080" w:hanging="360"/>
      </w:pPr>
      <w:rPr>
        <w:rFonts w:ascii="Times New Roman" w:eastAsia="Yu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4060746"/>
    <w:multiLevelType w:val="multilevel"/>
    <w:tmpl w:val="6AD2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2D0A8B"/>
    <w:multiLevelType w:val="hybridMultilevel"/>
    <w:tmpl w:val="C53887B6"/>
    <w:lvl w:ilvl="0" w:tplc="DCFAF9D4">
      <w:start w:val="1984"/>
      <w:numFmt w:val="bullet"/>
      <w:lvlText w:val="-"/>
      <w:lvlJc w:val="left"/>
      <w:pPr>
        <w:ind w:left="1080" w:hanging="360"/>
      </w:pPr>
      <w:rPr>
        <w:rFonts w:ascii="Times New Roman" w:eastAsia="Yu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9290D62"/>
    <w:multiLevelType w:val="hybridMultilevel"/>
    <w:tmpl w:val="BF9EC5EC"/>
    <w:lvl w:ilvl="0" w:tplc="D3F854EE">
      <w:start w:val="4"/>
      <w:numFmt w:val="bullet"/>
      <w:lvlText w:val="-"/>
      <w:lvlJc w:val="left"/>
      <w:pPr>
        <w:ind w:left="720" w:hanging="360"/>
      </w:pPr>
      <w:rPr>
        <w:rFonts w:ascii="Times New Roman" w:eastAsia="Yu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CA286F"/>
    <w:multiLevelType w:val="hybridMultilevel"/>
    <w:tmpl w:val="9C167A9A"/>
    <w:lvl w:ilvl="0" w:tplc="7A2C5D60">
      <w:start w:val="1"/>
      <w:numFmt w:val="bullet"/>
      <w:lvlText w:val="-"/>
      <w:lvlJc w:val="left"/>
      <w:pPr>
        <w:ind w:left="1080" w:hanging="360"/>
      </w:pPr>
      <w:rPr>
        <w:rFonts w:ascii="Times New Roman" w:eastAsiaTheme="minorEastAsia"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BBB45CD"/>
    <w:multiLevelType w:val="hybridMultilevel"/>
    <w:tmpl w:val="D466C3C6"/>
    <w:lvl w:ilvl="0" w:tplc="52A61234">
      <w:start w:val="7"/>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D25BDD"/>
    <w:multiLevelType w:val="hybridMultilevel"/>
    <w:tmpl w:val="50B237FA"/>
    <w:lvl w:ilvl="0" w:tplc="BF06E136">
      <w:start w:val="1984"/>
      <w:numFmt w:val="bullet"/>
      <w:lvlText w:val="-"/>
      <w:lvlJc w:val="left"/>
      <w:pPr>
        <w:ind w:left="1080" w:hanging="360"/>
      </w:pPr>
      <w:rPr>
        <w:rFonts w:ascii="Times New Roman" w:eastAsia="Yu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7E60BD2"/>
    <w:multiLevelType w:val="multilevel"/>
    <w:tmpl w:val="4D029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CA7415"/>
    <w:multiLevelType w:val="hybridMultilevel"/>
    <w:tmpl w:val="B490B006"/>
    <w:lvl w:ilvl="0" w:tplc="1D5244B8">
      <w:start w:val="7"/>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3078D"/>
    <w:multiLevelType w:val="multilevel"/>
    <w:tmpl w:val="CA82814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850DB4"/>
    <w:multiLevelType w:val="multilevel"/>
    <w:tmpl w:val="BF6A0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6"/>
  </w:num>
  <w:num w:numId="3">
    <w:abstractNumId w:val="31"/>
  </w:num>
  <w:num w:numId="4">
    <w:abstractNumId w:val="21"/>
  </w:num>
  <w:num w:numId="5">
    <w:abstractNumId w:val="1"/>
  </w:num>
  <w:num w:numId="6">
    <w:abstractNumId w:val="5"/>
  </w:num>
  <w:num w:numId="7">
    <w:abstractNumId w:val="22"/>
  </w:num>
  <w:num w:numId="8">
    <w:abstractNumId w:val="28"/>
  </w:num>
  <w:num w:numId="9">
    <w:abstractNumId w:val="24"/>
  </w:num>
  <w:num w:numId="10">
    <w:abstractNumId w:val="12"/>
  </w:num>
  <w:num w:numId="11">
    <w:abstractNumId w:val="9"/>
  </w:num>
  <w:num w:numId="12">
    <w:abstractNumId w:val="10"/>
  </w:num>
  <w:num w:numId="13">
    <w:abstractNumId w:val="25"/>
  </w:num>
  <w:num w:numId="14">
    <w:abstractNumId w:val="26"/>
  </w:num>
  <w:num w:numId="15">
    <w:abstractNumId w:val="8"/>
  </w:num>
  <w:num w:numId="16">
    <w:abstractNumId w:val="11"/>
  </w:num>
  <w:num w:numId="17">
    <w:abstractNumId w:val="17"/>
  </w:num>
  <w:num w:numId="18">
    <w:abstractNumId w:val="15"/>
  </w:num>
  <w:num w:numId="19">
    <w:abstractNumId w:val="32"/>
  </w:num>
  <w:num w:numId="20">
    <w:abstractNumId w:val="19"/>
  </w:num>
  <w:num w:numId="21">
    <w:abstractNumId w:val="20"/>
  </w:num>
  <w:num w:numId="22">
    <w:abstractNumId w:val="4"/>
  </w:num>
  <w:num w:numId="23">
    <w:abstractNumId w:val="3"/>
  </w:num>
  <w:num w:numId="24">
    <w:abstractNumId w:val="29"/>
  </w:num>
  <w:num w:numId="25">
    <w:abstractNumId w:val="0"/>
  </w:num>
  <w:num w:numId="26">
    <w:abstractNumId w:val="7"/>
  </w:num>
  <w:num w:numId="27">
    <w:abstractNumId w:val="18"/>
  </w:num>
  <w:num w:numId="28">
    <w:abstractNumId w:val="30"/>
  </w:num>
  <w:num w:numId="29">
    <w:abstractNumId w:val="27"/>
  </w:num>
  <w:num w:numId="30">
    <w:abstractNumId w:val="14"/>
  </w:num>
  <w:num w:numId="31">
    <w:abstractNumId w:val="6"/>
  </w:num>
  <w:num w:numId="32">
    <w:abstractNumId w:val="13"/>
  </w:num>
  <w:num w:numId="3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ho Zlazli">
    <w15:presenceInfo w15:providerId="None" w15:userId="Miho Zlaz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6F0A"/>
    <w:rsid w:val="000001D3"/>
    <w:rsid w:val="00001070"/>
    <w:rsid w:val="000037A4"/>
    <w:rsid w:val="00004381"/>
    <w:rsid w:val="000046D6"/>
    <w:rsid w:val="00005CBD"/>
    <w:rsid w:val="00010C28"/>
    <w:rsid w:val="0001126B"/>
    <w:rsid w:val="00012B22"/>
    <w:rsid w:val="000131CC"/>
    <w:rsid w:val="00014492"/>
    <w:rsid w:val="00014C7A"/>
    <w:rsid w:val="00015F0F"/>
    <w:rsid w:val="00015FA0"/>
    <w:rsid w:val="00016D16"/>
    <w:rsid w:val="000179A3"/>
    <w:rsid w:val="00020265"/>
    <w:rsid w:val="0002062C"/>
    <w:rsid w:val="00020AA0"/>
    <w:rsid w:val="00020ADC"/>
    <w:rsid w:val="00020CF5"/>
    <w:rsid w:val="00020F42"/>
    <w:rsid w:val="00021107"/>
    <w:rsid w:val="0002135E"/>
    <w:rsid w:val="00021D91"/>
    <w:rsid w:val="00022CE6"/>
    <w:rsid w:val="00022F78"/>
    <w:rsid w:val="000232A8"/>
    <w:rsid w:val="00023627"/>
    <w:rsid w:val="00024EC2"/>
    <w:rsid w:val="000273C4"/>
    <w:rsid w:val="00031185"/>
    <w:rsid w:val="00031C13"/>
    <w:rsid w:val="00031DB6"/>
    <w:rsid w:val="00032359"/>
    <w:rsid w:val="00032EE5"/>
    <w:rsid w:val="000332F7"/>
    <w:rsid w:val="0003484E"/>
    <w:rsid w:val="00034FE1"/>
    <w:rsid w:val="00035974"/>
    <w:rsid w:val="00035D99"/>
    <w:rsid w:val="0003600E"/>
    <w:rsid w:val="00036BFC"/>
    <w:rsid w:val="000375F1"/>
    <w:rsid w:val="00040374"/>
    <w:rsid w:val="000415C9"/>
    <w:rsid w:val="0004229E"/>
    <w:rsid w:val="0004256A"/>
    <w:rsid w:val="00043188"/>
    <w:rsid w:val="00043B3D"/>
    <w:rsid w:val="000441D5"/>
    <w:rsid w:val="000443AF"/>
    <w:rsid w:val="00044835"/>
    <w:rsid w:val="00044EB9"/>
    <w:rsid w:val="00045057"/>
    <w:rsid w:val="000459A8"/>
    <w:rsid w:val="000460A9"/>
    <w:rsid w:val="00046FF3"/>
    <w:rsid w:val="00051546"/>
    <w:rsid w:val="00055E02"/>
    <w:rsid w:val="000606AA"/>
    <w:rsid w:val="000613E2"/>
    <w:rsid w:val="00061DEC"/>
    <w:rsid w:val="00062C8D"/>
    <w:rsid w:val="000631B6"/>
    <w:rsid w:val="00063F60"/>
    <w:rsid w:val="00063F8F"/>
    <w:rsid w:val="0006468C"/>
    <w:rsid w:val="00065C23"/>
    <w:rsid w:val="000660A8"/>
    <w:rsid w:val="0006632A"/>
    <w:rsid w:val="00066481"/>
    <w:rsid w:val="00067054"/>
    <w:rsid w:val="00067C5B"/>
    <w:rsid w:val="00071FD9"/>
    <w:rsid w:val="00072A8F"/>
    <w:rsid w:val="00073397"/>
    <w:rsid w:val="00073656"/>
    <w:rsid w:val="00075C91"/>
    <w:rsid w:val="00075D60"/>
    <w:rsid w:val="00076BA4"/>
    <w:rsid w:val="00077930"/>
    <w:rsid w:val="00077EC8"/>
    <w:rsid w:val="00080C45"/>
    <w:rsid w:val="00080FDB"/>
    <w:rsid w:val="00082BA4"/>
    <w:rsid w:val="00082BFB"/>
    <w:rsid w:val="0008459C"/>
    <w:rsid w:val="00084848"/>
    <w:rsid w:val="00084C36"/>
    <w:rsid w:val="000877F1"/>
    <w:rsid w:val="00087875"/>
    <w:rsid w:val="0009076B"/>
    <w:rsid w:val="00090BBB"/>
    <w:rsid w:val="00090E47"/>
    <w:rsid w:val="000917A0"/>
    <w:rsid w:val="00092866"/>
    <w:rsid w:val="000928E8"/>
    <w:rsid w:val="00092D4B"/>
    <w:rsid w:val="00093763"/>
    <w:rsid w:val="00093D04"/>
    <w:rsid w:val="00094642"/>
    <w:rsid w:val="00095DFD"/>
    <w:rsid w:val="000960F2"/>
    <w:rsid w:val="00096E2C"/>
    <w:rsid w:val="000972E6"/>
    <w:rsid w:val="0009788D"/>
    <w:rsid w:val="000A0681"/>
    <w:rsid w:val="000A06D8"/>
    <w:rsid w:val="000A1C97"/>
    <w:rsid w:val="000A22D0"/>
    <w:rsid w:val="000A2F01"/>
    <w:rsid w:val="000A2FAD"/>
    <w:rsid w:val="000A463B"/>
    <w:rsid w:val="000A6594"/>
    <w:rsid w:val="000A76CA"/>
    <w:rsid w:val="000B1FD9"/>
    <w:rsid w:val="000B24CA"/>
    <w:rsid w:val="000B27A9"/>
    <w:rsid w:val="000B27BA"/>
    <w:rsid w:val="000B2BBE"/>
    <w:rsid w:val="000B2EDA"/>
    <w:rsid w:val="000B34DA"/>
    <w:rsid w:val="000B3602"/>
    <w:rsid w:val="000B393F"/>
    <w:rsid w:val="000B39F4"/>
    <w:rsid w:val="000B3B3C"/>
    <w:rsid w:val="000B45B7"/>
    <w:rsid w:val="000B4D97"/>
    <w:rsid w:val="000B4E92"/>
    <w:rsid w:val="000B4EA0"/>
    <w:rsid w:val="000B5138"/>
    <w:rsid w:val="000B6C0E"/>
    <w:rsid w:val="000B756A"/>
    <w:rsid w:val="000B7884"/>
    <w:rsid w:val="000B7EC7"/>
    <w:rsid w:val="000C0876"/>
    <w:rsid w:val="000C1B8C"/>
    <w:rsid w:val="000C24A7"/>
    <w:rsid w:val="000C32FB"/>
    <w:rsid w:val="000C34A4"/>
    <w:rsid w:val="000C3DF7"/>
    <w:rsid w:val="000C6204"/>
    <w:rsid w:val="000C6F36"/>
    <w:rsid w:val="000C76D2"/>
    <w:rsid w:val="000D087D"/>
    <w:rsid w:val="000D37B2"/>
    <w:rsid w:val="000D3AF3"/>
    <w:rsid w:val="000D3B10"/>
    <w:rsid w:val="000D442B"/>
    <w:rsid w:val="000D45F5"/>
    <w:rsid w:val="000D47D0"/>
    <w:rsid w:val="000D4E13"/>
    <w:rsid w:val="000D4F94"/>
    <w:rsid w:val="000D4FAB"/>
    <w:rsid w:val="000D52C0"/>
    <w:rsid w:val="000D5B13"/>
    <w:rsid w:val="000D5D57"/>
    <w:rsid w:val="000D61DA"/>
    <w:rsid w:val="000D6715"/>
    <w:rsid w:val="000D76AF"/>
    <w:rsid w:val="000D79FA"/>
    <w:rsid w:val="000E06A7"/>
    <w:rsid w:val="000E091E"/>
    <w:rsid w:val="000E2A91"/>
    <w:rsid w:val="000E39A5"/>
    <w:rsid w:val="000E5AEC"/>
    <w:rsid w:val="000E5BCA"/>
    <w:rsid w:val="000E5EB2"/>
    <w:rsid w:val="000E65D7"/>
    <w:rsid w:val="000E6749"/>
    <w:rsid w:val="000E67FF"/>
    <w:rsid w:val="000E69EE"/>
    <w:rsid w:val="000E6A80"/>
    <w:rsid w:val="000E76F3"/>
    <w:rsid w:val="000E778A"/>
    <w:rsid w:val="000F13C5"/>
    <w:rsid w:val="000F3038"/>
    <w:rsid w:val="000F330B"/>
    <w:rsid w:val="000F3D40"/>
    <w:rsid w:val="000F4387"/>
    <w:rsid w:val="000F5F41"/>
    <w:rsid w:val="000F684E"/>
    <w:rsid w:val="000F6955"/>
    <w:rsid w:val="000F6A5D"/>
    <w:rsid w:val="000F7874"/>
    <w:rsid w:val="000F7AE6"/>
    <w:rsid w:val="000F7EA4"/>
    <w:rsid w:val="000F7F21"/>
    <w:rsid w:val="00101471"/>
    <w:rsid w:val="001026A1"/>
    <w:rsid w:val="00104358"/>
    <w:rsid w:val="00104F61"/>
    <w:rsid w:val="00105E3E"/>
    <w:rsid w:val="00106614"/>
    <w:rsid w:val="00107776"/>
    <w:rsid w:val="00107A9C"/>
    <w:rsid w:val="00107EE8"/>
    <w:rsid w:val="0011078A"/>
    <w:rsid w:val="00110EE1"/>
    <w:rsid w:val="001112B0"/>
    <w:rsid w:val="001112B3"/>
    <w:rsid w:val="0011164A"/>
    <w:rsid w:val="00112DC9"/>
    <w:rsid w:val="0011305C"/>
    <w:rsid w:val="001133CD"/>
    <w:rsid w:val="001136BA"/>
    <w:rsid w:val="00114073"/>
    <w:rsid w:val="00114314"/>
    <w:rsid w:val="00115F93"/>
    <w:rsid w:val="0011643E"/>
    <w:rsid w:val="00116F70"/>
    <w:rsid w:val="00117864"/>
    <w:rsid w:val="001179DF"/>
    <w:rsid w:val="00120A26"/>
    <w:rsid w:val="0012184E"/>
    <w:rsid w:val="00122059"/>
    <w:rsid w:val="001222AD"/>
    <w:rsid w:val="00123572"/>
    <w:rsid w:val="0012549D"/>
    <w:rsid w:val="001259DF"/>
    <w:rsid w:val="00125DF5"/>
    <w:rsid w:val="00125EF1"/>
    <w:rsid w:val="0012711F"/>
    <w:rsid w:val="00131440"/>
    <w:rsid w:val="00131CDF"/>
    <w:rsid w:val="00132222"/>
    <w:rsid w:val="00132F8E"/>
    <w:rsid w:val="00133E0E"/>
    <w:rsid w:val="00134925"/>
    <w:rsid w:val="0013597C"/>
    <w:rsid w:val="00135DA9"/>
    <w:rsid w:val="00135EDB"/>
    <w:rsid w:val="001362B7"/>
    <w:rsid w:val="001374A2"/>
    <w:rsid w:val="00140ADA"/>
    <w:rsid w:val="00141083"/>
    <w:rsid w:val="00142142"/>
    <w:rsid w:val="0014256F"/>
    <w:rsid w:val="0014260A"/>
    <w:rsid w:val="00142770"/>
    <w:rsid w:val="00142F91"/>
    <w:rsid w:val="001436FD"/>
    <w:rsid w:val="00144010"/>
    <w:rsid w:val="00145572"/>
    <w:rsid w:val="00146BA4"/>
    <w:rsid w:val="00146DE7"/>
    <w:rsid w:val="00147DEE"/>
    <w:rsid w:val="00150354"/>
    <w:rsid w:val="00151282"/>
    <w:rsid w:val="00151732"/>
    <w:rsid w:val="001518A5"/>
    <w:rsid w:val="00151B32"/>
    <w:rsid w:val="00151C5D"/>
    <w:rsid w:val="0015226F"/>
    <w:rsid w:val="00152703"/>
    <w:rsid w:val="0015286B"/>
    <w:rsid w:val="001529CE"/>
    <w:rsid w:val="00152C44"/>
    <w:rsid w:val="0015301A"/>
    <w:rsid w:val="00153859"/>
    <w:rsid w:val="0015446D"/>
    <w:rsid w:val="0015455A"/>
    <w:rsid w:val="00154B1E"/>
    <w:rsid w:val="001558C8"/>
    <w:rsid w:val="00157B4D"/>
    <w:rsid w:val="0016017B"/>
    <w:rsid w:val="00161EEE"/>
    <w:rsid w:val="00162E0A"/>
    <w:rsid w:val="001639B5"/>
    <w:rsid w:val="00164404"/>
    <w:rsid w:val="00164754"/>
    <w:rsid w:val="001648A3"/>
    <w:rsid w:val="001650B1"/>
    <w:rsid w:val="00165F1C"/>
    <w:rsid w:val="00165F5B"/>
    <w:rsid w:val="001664A8"/>
    <w:rsid w:val="00166876"/>
    <w:rsid w:val="00166C6D"/>
    <w:rsid w:val="00167D63"/>
    <w:rsid w:val="00173252"/>
    <w:rsid w:val="00173374"/>
    <w:rsid w:val="0017367F"/>
    <w:rsid w:val="00177229"/>
    <w:rsid w:val="001801D1"/>
    <w:rsid w:val="00180A0F"/>
    <w:rsid w:val="00181781"/>
    <w:rsid w:val="001819DB"/>
    <w:rsid w:val="00181EA9"/>
    <w:rsid w:val="00181F53"/>
    <w:rsid w:val="0018250E"/>
    <w:rsid w:val="00182ACD"/>
    <w:rsid w:val="0018483A"/>
    <w:rsid w:val="0018537E"/>
    <w:rsid w:val="00187876"/>
    <w:rsid w:val="001879CE"/>
    <w:rsid w:val="00187D36"/>
    <w:rsid w:val="00187DF5"/>
    <w:rsid w:val="00190391"/>
    <w:rsid w:val="001903E0"/>
    <w:rsid w:val="00190755"/>
    <w:rsid w:val="001912C3"/>
    <w:rsid w:val="00192EE5"/>
    <w:rsid w:val="00193042"/>
    <w:rsid w:val="0019639B"/>
    <w:rsid w:val="00196AD3"/>
    <w:rsid w:val="001975AC"/>
    <w:rsid w:val="001A07CE"/>
    <w:rsid w:val="001A0882"/>
    <w:rsid w:val="001A0A02"/>
    <w:rsid w:val="001A1496"/>
    <w:rsid w:val="001A14FF"/>
    <w:rsid w:val="001A1BFE"/>
    <w:rsid w:val="001A1F3D"/>
    <w:rsid w:val="001A27F7"/>
    <w:rsid w:val="001A34AB"/>
    <w:rsid w:val="001A46F6"/>
    <w:rsid w:val="001A496D"/>
    <w:rsid w:val="001A5003"/>
    <w:rsid w:val="001A673D"/>
    <w:rsid w:val="001A6A1D"/>
    <w:rsid w:val="001A7509"/>
    <w:rsid w:val="001A7861"/>
    <w:rsid w:val="001A7937"/>
    <w:rsid w:val="001B1298"/>
    <w:rsid w:val="001B179F"/>
    <w:rsid w:val="001B1D9E"/>
    <w:rsid w:val="001B1E1F"/>
    <w:rsid w:val="001B260C"/>
    <w:rsid w:val="001B3332"/>
    <w:rsid w:val="001B3F9D"/>
    <w:rsid w:val="001B41B0"/>
    <w:rsid w:val="001B4CA4"/>
    <w:rsid w:val="001B4DD7"/>
    <w:rsid w:val="001B5ACE"/>
    <w:rsid w:val="001B65C9"/>
    <w:rsid w:val="001B7E87"/>
    <w:rsid w:val="001C0913"/>
    <w:rsid w:val="001C0F33"/>
    <w:rsid w:val="001C1111"/>
    <w:rsid w:val="001C13CA"/>
    <w:rsid w:val="001C17C6"/>
    <w:rsid w:val="001C1A0D"/>
    <w:rsid w:val="001C2B7A"/>
    <w:rsid w:val="001C48C9"/>
    <w:rsid w:val="001C5644"/>
    <w:rsid w:val="001C618E"/>
    <w:rsid w:val="001C6AAA"/>
    <w:rsid w:val="001C7145"/>
    <w:rsid w:val="001C788A"/>
    <w:rsid w:val="001D0202"/>
    <w:rsid w:val="001D08A6"/>
    <w:rsid w:val="001D08C1"/>
    <w:rsid w:val="001D0F62"/>
    <w:rsid w:val="001D131F"/>
    <w:rsid w:val="001D4209"/>
    <w:rsid w:val="001D4B93"/>
    <w:rsid w:val="001D57AF"/>
    <w:rsid w:val="001D5859"/>
    <w:rsid w:val="001D626D"/>
    <w:rsid w:val="001D77DF"/>
    <w:rsid w:val="001D7D58"/>
    <w:rsid w:val="001E0310"/>
    <w:rsid w:val="001E04EF"/>
    <w:rsid w:val="001E0CB9"/>
    <w:rsid w:val="001E1051"/>
    <w:rsid w:val="001E13FA"/>
    <w:rsid w:val="001E16A4"/>
    <w:rsid w:val="001E1869"/>
    <w:rsid w:val="001E2007"/>
    <w:rsid w:val="001E266D"/>
    <w:rsid w:val="001E3F65"/>
    <w:rsid w:val="001E63E1"/>
    <w:rsid w:val="001F000C"/>
    <w:rsid w:val="001F189F"/>
    <w:rsid w:val="001F1D8C"/>
    <w:rsid w:val="001F215B"/>
    <w:rsid w:val="001F3F00"/>
    <w:rsid w:val="001F4BE1"/>
    <w:rsid w:val="001F5466"/>
    <w:rsid w:val="001F60DF"/>
    <w:rsid w:val="002007A5"/>
    <w:rsid w:val="002010A8"/>
    <w:rsid w:val="00201331"/>
    <w:rsid w:val="00201513"/>
    <w:rsid w:val="00201AE2"/>
    <w:rsid w:val="002023C4"/>
    <w:rsid w:val="0020367D"/>
    <w:rsid w:val="00203B82"/>
    <w:rsid w:val="0020516D"/>
    <w:rsid w:val="00205EEC"/>
    <w:rsid w:val="002061DC"/>
    <w:rsid w:val="00206EF3"/>
    <w:rsid w:val="00211BBB"/>
    <w:rsid w:val="00212361"/>
    <w:rsid w:val="00212EE1"/>
    <w:rsid w:val="002134C9"/>
    <w:rsid w:val="00214909"/>
    <w:rsid w:val="0021516E"/>
    <w:rsid w:val="00215A95"/>
    <w:rsid w:val="00216E62"/>
    <w:rsid w:val="00220694"/>
    <w:rsid w:val="002212E1"/>
    <w:rsid w:val="00221AC4"/>
    <w:rsid w:val="002230B5"/>
    <w:rsid w:val="00223711"/>
    <w:rsid w:val="0022466A"/>
    <w:rsid w:val="00224745"/>
    <w:rsid w:val="0022642B"/>
    <w:rsid w:val="002264D8"/>
    <w:rsid w:val="00226CFD"/>
    <w:rsid w:val="002272E2"/>
    <w:rsid w:val="00230345"/>
    <w:rsid w:val="00230BD1"/>
    <w:rsid w:val="00231216"/>
    <w:rsid w:val="00232D43"/>
    <w:rsid w:val="00233D35"/>
    <w:rsid w:val="00234BA0"/>
    <w:rsid w:val="00235056"/>
    <w:rsid w:val="00236683"/>
    <w:rsid w:val="00236DF8"/>
    <w:rsid w:val="00237A46"/>
    <w:rsid w:val="00237D2E"/>
    <w:rsid w:val="00240242"/>
    <w:rsid w:val="002406C0"/>
    <w:rsid w:val="00240F0F"/>
    <w:rsid w:val="00242846"/>
    <w:rsid w:val="00244187"/>
    <w:rsid w:val="00244715"/>
    <w:rsid w:val="002453C3"/>
    <w:rsid w:val="0024763B"/>
    <w:rsid w:val="00247937"/>
    <w:rsid w:val="00247D6D"/>
    <w:rsid w:val="0025100D"/>
    <w:rsid w:val="00251ED0"/>
    <w:rsid w:val="002529BC"/>
    <w:rsid w:val="002538E1"/>
    <w:rsid w:val="00254727"/>
    <w:rsid w:val="00254BA3"/>
    <w:rsid w:val="00254DD4"/>
    <w:rsid w:val="00254E5D"/>
    <w:rsid w:val="00255072"/>
    <w:rsid w:val="00255130"/>
    <w:rsid w:val="002561CA"/>
    <w:rsid w:val="00256388"/>
    <w:rsid w:val="00257016"/>
    <w:rsid w:val="00257F17"/>
    <w:rsid w:val="002600A8"/>
    <w:rsid w:val="0026016F"/>
    <w:rsid w:val="0026200E"/>
    <w:rsid w:val="00263511"/>
    <w:rsid w:val="00263F6D"/>
    <w:rsid w:val="00264BF9"/>
    <w:rsid w:val="0026563C"/>
    <w:rsid w:val="00266D0A"/>
    <w:rsid w:val="00267D73"/>
    <w:rsid w:val="002703ED"/>
    <w:rsid w:val="00270D79"/>
    <w:rsid w:val="00270FEA"/>
    <w:rsid w:val="00271FE5"/>
    <w:rsid w:val="00274F12"/>
    <w:rsid w:val="00275539"/>
    <w:rsid w:val="00275824"/>
    <w:rsid w:val="002760B5"/>
    <w:rsid w:val="00276A26"/>
    <w:rsid w:val="00276B6C"/>
    <w:rsid w:val="00277753"/>
    <w:rsid w:val="00277B93"/>
    <w:rsid w:val="00277D37"/>
    <w:rsid w:val="002811E8"/>
    <w:rsid w:val="00282B92"/>
    <w:rsid w:val="002830FF"/>
    <w:rsid w:val="00283518"/>
    <w:rsid w:val="0028361F"/>
    <w:rsid w:val="00284203"/>
    <w:rsid w:val="002846B5"/>
    <w:rsid w:val="00284F40"/>
    <w:rsid w:val="00285B86"/>
    <w:rsid w:val="002868EF"/>
    <w:rsid w:val="00286D60"/>
    <w:rsid w:val="00286D77"/>
    <w:rsid w:val="0028761B"/>
    <w:rsid w:val="00290310"/>
    <w:rsid w:val="00290B91"/>
    <w:rsid w:val="0029137B"/>
    <w:rsid w:val="00291F96"/>
    <w:rsid w:val="00292769"/>
    <w:rsid w:val="002927EA"/>
    <w:rsid w:val="002929E4"/>
    <w:rsid w:val="00293034"/>
    <w:rsid w:val="00294994"/>
    <w:rsid w:val="00294C8C"/>
    <w:rsid w:val="00294E99"/>
    <w:rsid w:val="0029508B"/>
    <w:rsid w:val="002960C5"/>
    <w:rsid w:val="0029664A"/>
    <w:rsid w:val="0029746A"/>
    <w:rsid w:val="00297F15"/>
    <w:rsid w:val="00297F73"/>
    <w:rsid w:val="002A0DC7"/>
    <w:rsid w:val="002A1187"/>
    <w:rsid w:val="002A1BB4"/>
    <w:rsid w:val="002A24BB"/>
    <w:rsid w:val="002A24D2"/>
    <w:rsid w:val="002A29BC"/>
    <w:rsid w:val="002A311B"/>
    <w:rsid w:val="002A398E"/>
    <w:rsid w:val="002A5992"/>
    <w:rsid w:val="002A6344"/>
    <w:rsid w:val="002A66FD"/>
    <w:rsid w:val="002A7DD3"/>
    <w:rsid w:val="002B131A"/>
    <w:rsid w:val="002B17D1"/>
    <w:rsid w:val="002B31D4"/>
    <w:rsid w:val="002B3262"/>
    <w:rsid w:val="002B3CEF"/>
    <w:rsid w:val="002B4226"/>
    <w:rsid w:val="002B4238"/>
    <w:rsid w:val="002B4867"/>
    <w:rsid w:val="002B57AB"/>
    <w:rsid w:val="002B600A"/>
    <w:rsid w:val="002B6853"/>
    <w:rsid w:val="002B700F"/>
    <w:rsid w:val="002B70C1"/>
    <w:rsid w:val="002C3449"/>
    <w:rsid w:val="002C3875"/>
    <w:rsid w:val="002C42B1"/>
    <w:rsid w:val="002C577C"/>
    <w:rsid w:val="002C6533"/>
    <w:rsid w:val="002D034B"/>
    <w:rsid w:val="002D1E7C"/>
    <w:rsid w:val="002D2858"/>
    <w:rsid w:val="002D39FE"/>
    <w:rsid w:val="002D44AB"/>
    <w:rsid w:val="002D4ACB"/>
    <w:rsid w:val="002D5042"/>
    <w:rsid w:val="002D63FE"/>
    <w:rsid w:val="002D6ACC"/>
    <w:rsid w:val="002D7068"/>
    <w:rsid w:val="002D721E"/>
    <w:rsid w:val="002E0D56"/>
    <w:rsid w:val="002E1D72"/>
    <w:rsid w:val="002E21D8"/>
    <w:rsid w:val="002E293A"/>
    <w:rsid w:val="002E2C65"/>
    <w:rsid w:val="002E305C"/>
    <w:rsid w:val="002E36FD"/>
    <w:rsid w:val="002E3CC3"/>
    <w:rsid w:val="002E4505"/>
    <w:rsid w:val="002E4D8F"/>
    <w:rsid w:val="002E53CD"/>
    <w:rsid w:val="002E58FD"/>
    <w:rsid w:val="002E5D28"/>
    <w:rsid w:val="002E60D4"/>
    <w:rsid w:val="002E6BDD"/>
    <w:rsid w:val="002E74A9"/>
    <w:rsid w:val="002F0E44"/>
    <w:rsid w:val="002F1858"/>
    <w:rsid w:val="002F192C"/>
    <w:rsid w:val="002F1A15"/>
    <w:rsid w:val="002F232A"/>
    <w:rsid w:val="002F3CEA"/>
    <w:rsid w:val="002F4409"/>
    <w:rsid w:val="002F4FCE"/>
    <w:rsid w:val="002F5C6F"/>
    <w:rsid w:val="002F6173"/>
    <w:rsid w:val="002F63CB"/>
    <w:rsid w:val="002F7E78"/>
    <w:rsid w:val="00300F06"/>
    <w:rsid w:val="003016BC"/>
    <w:rsid w:val="00301973"/>
    <w:rsid w:val="00302290"/>
    <w:rsid w:val="00302948"/>
    <w:rsid w:val="00302D5C"/>
    <w:rsid w:val="00302E0E"/>
    <w:rsid w:val="003049C5"/>
    <w:rsid w:val="00305515"/>
    <w:rsid w:val="00305A68"/>
    <w:rsid w:val="00305AF3"/>
    <w:rsid w:val="00306529"/>
    <w:rsid w:val="003065B4"/>
    <w:rsid w:val="00307D1D"/>
    <w:rsid w:val="003120A9"/>
    <w:rsid w:val="00312490"/>
    <w:rsid w:val="00312B0E"/>
    <w:rsid w:val="0031434D"/>
    <w:rsid w:val="00314746"/>
    <w:rsid w:val="003149F3"/>
    <w:rsid w:val="00316C90"/>
    <w:rsid w:val="00316D6D"/>
    <w:rsid w:val="00321E4F"/>
    <w:rsid w:val="0032335D"/>
    <w:rsid w:val="00323FAA"/>
    <w:rsid w:val="00324687"/>
    <w:rsid w:val="00324FB3"/>
    <w:rsid w:val="0032561A"/>
    <w:rsid w:val="003272D4"/>
    <w:rsid w:val="003305BC"/>
    <w:rsid w:val="00330906"/>
    <w:rsid w:val="00331B10"/>
    <w:rsid w:val="00331F8E"/>
    <w:rsid w:val="00334477"/>
    <w:rsid w:val="00334B91"/>
    <w:rsid w:val="00335694"/>
    <w:rsid w:val="00337235"/>
    <w:rsid w:val="003379CE"/>
    <w:rsid w:val="00337C85"/>
    <w:rsid w:val="003405C4"/>
    <w:rsid w:val="0034067F"/>
    <w:rsid w:val="00340FDD"/>
    <w:rsid w:val="00341062"/>
    <w:rsid w:val="00341216"/>
    <w:rsid w:val="003430C1"/>
    <w:rsid w:val="00343853"/>
    <w:rsid w:val="00344598"/>
    <w:rsid w:val="00344631"/>
    <w:rsid w:val="00346213"/>
    <w:rsid w:val="00346231"/>
    <w:rsid w:val="0034628E"/>
    <w:rsid w:val="00346E73"/>
    <w:rsid w:val="00347A6C"/>
    <w:rsid w:val="00350848"/>
    <w:rsid w:val="00350CF5"/>
    <w:rsid w:val="00350FCC"/>
    <w:rsid w:val="00351B83"/>
    <w:rsid w:val="00351CD2"/>
    <w:rsid w:val="003539C4"/>
    <w:rsid w:val="00355862"/>
    <w:rsid w:val="003572D7"/>
    <w:rsid w:val="0035766B"/>
    <w:rsid w:val="003577A5"/>
    <w:rsid w:val="00360BB8"/>
    <w:rsid w:val="003612EE"/>
    <w:rsid w:val="003620F9"/>
    <w:rsid w:val="00362A6B"/>
    <w:rsid w:val="00362F4A"/>
    <w:rsid w:val="00364F7C"/>
    <w:rsid w:val="003654CB"/>
    <w:rsid w:val="003659E1"/>
    <w:rsid w:val="00366554"/>
    <w:rsid w:val="00366661"/>
    <w:rsid w:val="00366AE2"/>
    <w:rsid w:val="00367175"/>
    <w:rsid w:val="003678CA"/>
    <w:rsid w:val="00370169"/>
    <w:rsid w:val="00370B8E"/>
    <w:rsid w:val="00371CD7"/>
    <w:rsid w:val="003726E1"/>
    <w:rsid w:val="00372BE5"/>
    <w:rsid w:val="003744BD"/>
    <w:rsid w:val="00375C8C"/>
    <w:rsid w:val="00376C04"/>
    <w:rsid w:val="00381009"/>
    <w:rsid w:val="00382964"/>
    <w:rsid w:val="003829E3"/>
    <w:rsid w:val="00384AB7"/>
    <w:rsid w:val="00385021"/>
    <w:rsid w:val="003871BA"/>
    <w:rsid w:val="0038759F"/>
    <w:rsid w:val="00387892"/>
    <w:rsid w:val="003906EE"/>
    <w:rsid w:val="00391924"/>
    <w:rsid w:val="00392781"/>
    <w:rsid w:val="00394CDF"/>
    <w:rsid w:val="00395591"/>
    <w:rsid w:val="0039579E"/>
    <w:rsid w:val="00395C03"/>
    <w:rsid w:val="0039673E"/>
    <w:rsid w:val="003A174A"/>
    <w:rsid w:val="003A17CA"/>
    <w:rsid w:val="003A18FC"/>
    <w:rsid w:val="003A1A19"/>
    <w:rsid w:val="003A1ECF"/>
    <w:rsid w:val="003A3CF1"/>
    <w:rsid w:val="003A512F"/>
    <w:rsid w:val="003A5A73"/>
    <w:rsid w:val="003A609B"/>
    <w:rsid w:val="003A639F"/>
    <w:rsid w:val="003A721A"/>
    <w:rsid w:val="003A7C15"/>
    <w:rsid w:val="003A7C70"/>
    <w:rsid w:val="003B0100"/>
    <w:rsid w:val="003B08DF"/>
    <w:rsid w:val="003B258F"/>
    <w:rsid w:val="003B3734"/>
    <w:rsid w:val="003B37BB"/>
    <w:rsid w:val="003B48EA"/>
    <w:rsid w:val="003B4CCA"/>
    <w:rsid w:val="003C0D6B"/>
    <w:rsid w:val="003C16C1"/>
    <w:rsid w:val="003C2C79"/>
    <w:rsid w:val="003C4A34"/>
    <w:rsid w:val="003C59C1"/>
    <w:rsid w:val="003C726F"/>
    <w:rsid w:val="003C79F7"/>
    <w:rsid w:val="003C7E6E"/>
    <w:rsid w:val="003D0182"/>
    <w:rsid w:val="003D04CE"/>
    <w:rsid w:val="003D2C5D"/>
    <w:rsid w:val="003D3598"/>
    <w:rsid w:val="003D39E4"/>
    <w:rsid w:val="003D404E"/>
    <w:rsid w:val="003D4753"/>
    <w:rsid w:val="003D5158"/>
    <w:rsid w:val="003D534B"/>
    <w:rsid w:val="003D5A6E"/>
    <w:rsid w:val="003D748C"/>
    <w:rsid w:val="003D77E6"/>
    <w:rsid w:val="003D7CF3"/>
    <w:rsid w:val="003D7EF1"/>
    <w:rsid w:val="003D7F1D"/>
    <w:rsid w:val="003E0DEA"/>
    <w:rsid w:val="003E12A1"/>
    <w:rsid w:val="003E15B7"/>
    <w:rsid w:val="003E15DE"/>
    <w:rsid w:val="003E2224"/>
    <w:rsid w:val="003E45DC"/>
    <w:rsid w:val="003E489D"/>
    <w:rsid w:val="003E5033"/>
    <w:rsid w:val="003E514F"/>
    <w:rsid w:val="003E59D6"/>
    <w:rsid w:val="003E5F61"/>
    <w:rsid w:val="003E6B3C"/>
    <w:rsid w:val="003E780C"/>
    <w:rsid w:val="003E7964"/>
    <w:rsid w:val="003F1172"/>
    <w:rsid w:val="003F22A4"/>
    <w:rsid w:val="003F2BE6"/>
    <w:rsid w:val="003F2F4E"/>
    <w:rsid w:val="003F5826"/>
    <w:rsid w:val="003F5B97"/>
    <w:rsid w:val="003F7A28"/>
    <w:rsid w:val="003F7D57"/>
    <w:rsid w:val="004002EB"/>
    <w:rsid w:val="004014FA"/>
    <w:rsid w:val="004015F2"/>
    <w:rsid w:val="00402BB1"/>
    <w:rsid w:val="00404C11"/>
    <w:rsid w:val="00404C35"/>
    <w:rsid w:val="00405493"/>
    <w:rsid w:val="00407A47"/>
    <w:rsid w:val="00410D5E"/>
    <w:rsid w:val="00410EA0"/>
    <w:rsid w:val="00412987"/>
    <w:rsid w:val="00412D31"/>
    <w:rsid w:val="004135BF"/>
    <w:rsid w:val="0041374C"/>
    <w:rsid w:val="00413ED2"/>
    <w:rsid w:val="0041400A"/>
    <w:rsid w:val="004149EF"/>
    <w:rsid w:val="00414F5A"/>
    <w:rsid w:val="0041613F"/>
    <w:rsid w:val="00416192"/>
    <w:rsid w:val="004163A3"/>
    <w:rsid w:val="0041719A"/>
    <w:rsid w:val="004179DE"/>
    <w:rsid w:val="00417FAA"/>
    <w:rsid w:val="0042041F"/>
    <w:rsid w:val="004214D1"/>
    <w:rsid w:val="004215CD"/>
    <w:rsid w:val="00421857"/>
    <w:rsid w:val="00422371"/>
    <w:rsid w:val="004228D1"/>
    <w:rsid w:val="00423721"/>
    <w:rsid w:val="004240F2"/>
    <w:rsid w:val="00425C3C"/>
    <w:rsid w:val="00426427"/>
    <w:rsid w:val="0042653A"/>
    <w:rsid w:val="004277B9"/>
    <w:rsid w:val="004300D6"/>
    <w:rsid w:val="004308B1"/>
    <w:rsid w:val="0043155D"/>
    <w:rsid w:val="0043285D"/>
    <w:rsid w:val="00432EAD"/>
    <w:rsid w:val="004337D0"/>
    <w:rsid w:val="004338ED"/>
    <w:rsid w:val="00433E0D"/>
    <w:rsid w:val="0043467C"/>
    <w:rsid w:val="0043560F"/>
    <w:rsid w:val="0043563E"/>
    <w:rsid w:val="004356E1"/>
    <w:rsid w:val="00436661"/>
    <w:rsid w:val="00436A8C"/>
    <w:rsid w:val="00436FC4"/>
    <w:rsid w:val="004371EF"/>
    <w:rsid w:val="00437E7B"/>
    <w:rsid w:val="00440916"/>
    <w:rsid w:val="0044200F"/>
    <w:rsid w:val="004452DB"/>
    <w:rsid w:val="0044587B"/>
    <w:rsid w:val="0044592F"/>
    <w:rsid w:val="00446861"/>
    <w:rsid w:val="00450607"/>
    <w:rsid w:val="004509AB"/>
    <w:rsid w:val="00450EB7"/>
    <w:rsid w:val="0045174D"/>
    <w:rsid w:val="00451F3F"/>
    <w:rsid w:val="004522D9"/>
    <w:rsid w:val="004535B0"/>
    <w:rsid w:val="0045414C"/>
    <w:rsid w:val="00454B7E"/>
    <w:rsid w:val="0045514A"/>
    <w:rsid w:val="00455D44"/>
    <w:rsid w:val="0045760A"/>
    <w:rsid w:val="00457698"/>
    <w:rsid w:val="00460968"/>
    <w:rsid w:val="004610DB"/>
    <w:rsid w:val="00461295"/>
    <w:rsid w:val="00461DF3"/>
    <w:rsid w:val="00462666"/>
    <w:rsid w:val="00462BE0"/>
    <w:rsid w:val="004631FF"/>
    <w:rsid w:val="004640E3"/>
    <w:rsid w:val="00466C80"/>
    <w:rsid w:val="00467713"/>
    <w:rsid w:val="00467945"/>
    <w:rsid w:val="004700E8"/>
    <w:rsid w:val="004705D0"/>
    <w:rsid w:val="00470EA1"/>
    <w:rsid w:val="00471F8D"/>
    <w:rsid w:val="00473094"/>
    <w:rsid w:val="004731BA"/>
    <w:rsid w:val="00473324"/>
    <w:rsid w:val="004733D5"/>
    <w:rsid w:val="004740DA"/>
    <w:rsid w:val="00474E8B"/>
    <w:rsid w:val="0047569C"/>
    <w:rsid w:val="00475EFC"/>
    <w:rsid w:val="004764C6"/>
    <w:rsid w:val="004767EF"/>
    <w:rsid w:val="00477035"/>
    <w:rsid w:val="004774D8"/>
    <w:rsid w:val="004775C3"/>
    <w:rsid w:val="00477E87"/>
    <w:rsid w:val="004800DF"/>
    <w:rsid w:val="00480429"/>
    <w:rsid w:val="0048044D"/>
    <w:rsid w:val="0048069E"/>
    <w:rsid w:val="00481109"/>
    <w:rsid w:val="004819C6"/>
    <w:rsid w:val="00482561"/>
    <w:rsid w:val="004829C3"/>
    <w:rsid w:val="00483368"/>
    <w:rsid w:val="0048370E"/>
    <w:rsid w:val="00483EAE"/>
    <w:rsid w:val="0048457E"/>
    <w:rsid w:val="00484E9F"/>
    <w:rsid w:val="00485337"/>
    <w:rsid w:val="00485E19"/>
    <w:rsid w:val="00485E1F"/>
    <w:rsid w:val="0048765D"/>
    <w:rsid w:val="0048768D"/>
    <w:rsid w:val="00487B3E"/>
    <w:rsid w:val="004919C8"/>
    <w:rsid w:val="004949B9"/>
    <w:rsid w:val="00495F87"/>
    <w:rsid w:val="004971A2"/>
    <w:rsid w:val="00497368"/>
    <w:rsid w:val="004A0111"/>
    <w:rsid w:val="004A05EA"/>
    <w:rsid w:val="004A06EB"/>
    <w:rsid w:val="004A0879"/>
    <w:rsid w:val="004A09EA"/>
    <w:rsid w:val="004A2379"/>
    <w:rsid w:val="004A2471"/>
    <w:rsid w:val="004A26E8"/>
    <w:rsid w:val="004A2D72"/>
    <w:rsid w:val="004A2E2D"/>
    <w:rsid w:val="004A3140"/>
    <w:rsid w:val="004A4529"/>
    <w:rsid w:val="004A49CE"/>
    <w:rsid w:val="004A5150"/>
    <w:rsid w:val="004A529B"/>
    <w:rsid w:val="004A549E"/>
    <w:rsid w:val="004A58F8"/>
    <w:rsid w:val="004A634B"/>
    <w:rsid w:val="004A7118"/>
    <w:rsid w:val="004A7C08"/>
    <w:rsid w:val="004B1017"/>
    <w:rsid w:val="004B251A"/>
    <w:rsid w:val="004B2D6F"/>
    <w:rsid w:val="004B3A30"/>
    <w:rsid w:val="004B3C7B"/>
    <w:rsid w:val="004B3F57"/>
    <w:rsid w:val="004B4A8A"/>
    <w:rsid w:val="004B573C"/>
    <w:rsid w:val="004B5CC3"/>
    <w:rsid w:val="004B5CD6"/>
    <w:rsid w:val="004B5CE2"/>
    <w:rsid w:val="004C1135"/>
    <w:rsid w:val="004C145B"/>
    <w:rsid w:val="004C1C35"/>
    <w:rsid w:val="004C1E90"/>
    <w:rsid w:val="004C22B4"/>
    <w:rsid w:val="004C277F"/>
    <w:rsid w:val="004C2789"/>
    <w:rsid w:val="004C29F1"/>
    <w:rsid w:val="004C3125"/>
    <w:rsid w:val="004C3CF6"/>
    <w:rsid w:val="004C406F"/>
    <w:rsid w:val="004C48E7"/>
    <w:rsid w:val="004C5734"/>
    <w:rsid w:val="004C6228"/>
    <w:rsid w:val="004C639F"/>
    <w:rsid w:val="004C7149"/>
    <w:rsid w:val="004D0CFF"/>
    <w:rsid w:val="004D0F14"/>
    <w:rsid w:val="004D1C6D"/>
    <w:rsid w:val="004D271A"/>
    <w:rsid w:val="004D27A9"/>
    <w:rsid w:val="004D36BE"/>
    <w:rsid w:val="004D3A32"/>
    <w:rsid w:val="004D3B09"/>
    <w:rsid w:val="004D3F62"/>
    <w:rsid w:val="004D4D88"/>
    <w:rsid w:val="004D51A8"/>
    <w:rsid w:val="004D61E3"/>
    <w:rsid w:val="004D7729"/>
    <w:rsid w:val="004D7A93"/>
    <w:rsid w:val="004E06A0"/>
    <w:rsid w:val="004E1462"/>
    <w:rsid w:val="004E1A60"/>
    <w:rsid w:val="004E210D"/>
    <w:rsid w:val="004E254D"/>
    <w:rsid w:val="004E305C"/>
    <w:rsid w:val="004E35DA"/>
    <w:rsid w:val="004E3BFB"/>
    <w:rsid w:val="004E4949"/>
    <w:rsid w:val="004E5DD2"/>
    <w:rsid w:val="004E6E0B"/>
    <w:rsid w:val="004E6F0A"/>
    <w:rsid w:val="004E71A4"/>
    <w:rsid w:val="004E7214"/>
    <w:rsid w:val="004E7B66"/>
    <w:rsid w:val="004F31B6"/>
    <w:rsid w:val="004F7FC1"/>
    <w:rsid w:val="00500ABC"/>
    <w:rsid w:val="00500EF4"/>
    <w:rsid w:val="005032B1"/>
    <w:rsid w:val="00503396"/>
    <w:rsid w:val="0050393B"/>
    <w:rsid w:val="00503B34"/>
    <w:rsid w:val="00504330"/>
    <w:rsid w:val="005056F6"/>
    <w:rsid w:val="00505BCF"/>
    <w:rsid w:val="0050626D"/>
    <w:rsid w:val="00507C11"/>
    <w:rsid w:val="00507D23"/>
    <w:rsid w:val="00510479"/>
    <w:rsid w:val="00510C55"/>
    <w:rsid w:val="00511B19"/>
    <w:rsid w:val="0051298C"/>
    <w:rsid w:val="00514CD5"/>
    <w:rsid w:val="005150B3"/>
    <w:rsid w:val="00516143"/>
    <w:rsid w:val="00516B50"/>
    <w:rsid w:val="00516C0E"/>
    <w:rsid w:val="00516C66"/>
    <w:rsid w:val="005177BA"/>
    <w:rsid w:val="00517C42"/>
    <w:rsid w:val="005212F2"/>
    <w:rsid w:val="0052226E"/>
    <w:rsid w:val="005231E9"/>
    <w:rsid w:val="0052353E"/>
    <w:rsid w:val="00523AE0"/>
    <w:rsid w:val="00524887"/>
    <w:rsid w:val="00525299"/>
    <w:rsid w:val="00526190"/>
    <w:rsid w:val="00527316"/>
    <w:rsid w:val="005273EB"/>
    <w:rsid w:val="00530968"/>
    <w:rsid w:val="00530FD8"/>
    <w:rsid w:val="00531DEB"/>
    <w:rsid w:val="00531F56"/>
    <w:rsid w:val="005323B5"/>
    <w:rsid w:val="00532981"/>
    <w:rsid w:val="00532AF1"/>
    <w:rsid w:val="00532FFE"/>
    <w:rsid w:val="005330D8"/>
    <w:rsid w:val="00533A2A"/>
    <w:rsid w:val="0053425E"/>
    <w:rsid w:val="005347F1"/>
    <w:rsid w:val="005357F8"/>
    <w:rsid w:val="00535E0C"/>
    <w:rsid w:val="00535E72"/>
    <w:rsid w:val="00540234"/>
    <w:rsid w:val="005407CA"/>
    <w:rsid w:val="0054297D"/>
    <w:rsid w:val="00543405"/>
    <w:rsid w:val="005438C4"/>
    <w:rsid w:val="005447D4"/>
    <w:rsid w:val="00544C74"/>
    <w:rsid w:val="00544ED6"/>
    <w:rsid w:val="00546919"/>
    <w:rsid w:val="00546BEC"/>
    <w:rsid w:val="00550501"/>
    <w:rsid w:val="005508AF"/>
    <w:rsid w:val="00550911"/>
    <w:rsid w:val="00550FB2"/>
    <w:rsid w:val="0055158E"/>
    <w:rsid w:val="00552437"/>
    <w:rsid w:val="00553B04"/>
    <w:rsid w:val="00554385"/>
    <w:rsid w:val="00554832"/>
    <w:rsid w:val="00554ACD"/>
    <w:rsid w:val="00554FB9"/>
    <w:rsid w:val="00555073"/>
    <w:rsid w:val="0055567A"/>
    <w:rsid w:val="0055584C"/>
    <w:rsid w:val="00555F40"/>
    <w:rsid w:val="00557219"/>
    <w:rsid w:val="00557472"/>
    <w:rsid w:val="0055770B"/>
    <w:rsid w:val="00560D23"/>
    <w:rsid w:val="005620D1"/>
    <w:rsid w:val="00563285"/>
    <w:rsid w:val="00563417"/>
    <w:rsid w:val="00564BCC"/>
    <w:rsid w:val="005651F2"/>
    <w:rsid w:val="005659C8"/>
    <w:rsid w:val="00565B17"/>
    <w:rsid w:val="005668B4"/>
    <w:rsid w:val="00566CC0"/>
    <w:rsid w:val="00567EE1"/>
    <w:rsid w:val="005701CE"/>
    <w:rsid w:val="00570212"/>
    <w:rsid w:val="00570EBD"/>
    <w:rsid w:val="00572C61"/>
    <w:rsid w:val="00573705"/>
    <w:rsid w:val="005742CF"/>
    <w:rsid w:val="00574723"/>
    <w:rsid w:val="0057581A"/>
    <w:rsid w:val="00577056"/>
    <w:rsid w:val="00577A75"/>
    <w:rsid w:val="00581087"/>
    <w:rsid w:val="00581446"/>
    <w:rsid w:val="00581E89"/>
    <w:rsid w:val="005821DD"/>
    <w:rsid w:val="00582377"/>
    <w:rsid w:val="0058398B"/>
    <w:rsid w:val="00584156"/>
    <w:rsid w:val="00584CC0"/>
    <w:rsid w:val="00586FA6"/>
    <w:rsid w:val="00587490"/>
    <w:rsid w:val="00587B74"/>
    <w:rsid w:val="005900F6"/>
    <w:rsid w:val="00590618"/>
    <w:rsid w:val="00590FAC"/>
    <w:rsid w:val="005911F9"/>
    <w:rsid w:val="00592582"/>
    <w:rsid w:val="00592640"/>
    <w:rsid w:val="005926F4"/>
    <w:rsid w:val="0059353E"/>
    <w:rsid w:val="00593AF1"/>
    <w:rsid w:val="00594554"/>
    <w:rsid w:val="00595D4D"/>
    <w:rsid w:val="00596128"/>
    <w:rsid w:val="00596184"/>
    <w:rsid w:val="00597B60"/>
    <w:rsid w:val="005A2379"/>
    <w:rsid w:val="005A2DDE"/>
    <w:rsid w:val="005A31F5"/>
    <w:rsid w:val="005A37F5"/>
    <w:rsid w:val="005A3F97"/>
    <w:rsid w:val="005A4499"/>
    <w:rsid w:val="005A5D59"/>
    <w:rsid w:val="005A5E62"/>
    <w:rsid w:val="005A682D"/>
    <w:rsid w:val="005B0CAB"/>
    <w:rsid w:val="005B1540"/>
    <w:rsid w:val="005B1CE8"/>
    <w:rsid w:val="005B23D7"/>
    <w:rsid w:val="005B29E5"/>
    <w:rsid w:val="005B2AB3"/>
    <w:rsid w:val="005B2C09"/>
    <w:rsid w:val="005B42CC"/>
    <w:rsid w:val="005B4727"/>
    <w:rsid w:val="005B59F7"/>
    <w:rsid w:val="005B63EE"/>
    <w:rsid w:val="005B63F9"/>
    <w:rsid w:val="005B64B2"/>
    <w:rsid w:val="005B77EB"/>
    <w:rsid w:val="005C0963"/>
    <w:rsid w:val="005C0A76"/>
    <w:rsid w:val="005C11CE"/>
    <w:rsid w:val="005C14D6"/>
    <w:rsid w:val="005C17F3"/>
    <w:rsid w:val="005C184F"/>
    <w:rsid w:val="005C6B77"/>
    <w:rsid w:val="005C7A76"/>
    <w:rsid w:val="005D0C15"/>
    <w:rsid w:val="005D0D56"/>
    <w:rsid w:val="005D0DA7"/>
    <w:rsid w:val="005D0FA2"/>
    <w:rsid w:val="005D1378"/>
    <w:rsid w:val="005D2B3A"/>
    <w:rsid w:val="005D2D2D"/>
    <w:rsid w:val="005D2F0E"/>
    <w:rsid w:val="005D3AD2"/>
    <w:rsid w:val="005D3C00"/>
    <w:rsid w:val="005D5656"/>
    <w:rsid w:val="005D5777"/>
    <w:rsid w:val="005D7663"/>
    <w:rsid w:val="005D76AF"/>
    <w:rsid w:val="005D76E7"/>
    <w:rsid w:val="005D7BA4"/>
    <w:rsid w:val="005E2EBE"/>
    <w:rsid w:val="005E3848"/>
    <w:rsid w:val="005E624A"/>
    <w:rsid w:val="005E676D"/>
    <w:rsid w:val="005E67C4"/>
    <w:rsid w:val="005E696B"/>
    <w:rsid w:val="005E721E"/>
    <w:rsid w:val="005E74D1"/>
    <w:rsid w:val="005E7B43"/>
    <w:rsid w:val="005F013B"/>
    <w:rsid w:val="005F09CA"/>
    <w:rsid w:val="005F0C3A"/>
    <w:rsid w:val="005F10EF"/>
    <w:rsid w:val="005F123A"/>
    <w:rsid w:val="005F12B7"/>
    <w:rsid w:val="005F212C"/>
    <w:rsid w:val="005F34FC"/>
    <w:rsid w:val="005F3862"/>
    <w:rsid w:val="005F4125"/>
    <w:rsid w:val="005F514F"/>
    <w:rsid w:val="005F5441"/>
    <w:rsid w:val="005F5708"/>
    <w:rsid w:val="005F5CAB"/>
    <w:rsid w:val="005F61E3"/>
    <w:rsid w:val="005F643E"/>
    <w:rsid w:val="005F6C15"/>
    <w:rsid w:val="005F7308"/>
    <w:rsid w:val="005F7917"/>
    <w:rsid w:val="005F7A14"/>
    <w:rsid w:val="00600D76"/>
    <w:rsid w:val="00600D93"/>
    <w:rsid w:val="006013E9"/>
    <w:rsid w:val="00602C2E"/>
    <w:rsid w:val="006033FF"/>
    <w:rsid w:val="00603D84"/>
    <w:rsid w:val="00605393"/>
    <w:rsid w:val="00605881"/>
    <w:rsid w:val="00611285"/>
    <w:rsid w:val="0061192B"/>
    <w:rsid w:val="00611A48"/>
    <w:rsid w:val="006168D1"/>
    <w:rsid w:val="00621184"/>
    <w:rsid w:val="0062230D"/>
    <w:rsid w:val="006224DD"/>
    <w:rsid w:val="00622605"/>
    <w:rsid w:val="006228AE"/>
    <w:rsid w:val="006229EF"/>
    <w:rsid w:val="00622A8F"/>
    <w:rsid w:val="00622ABE"/>
    <w:rsid w:val="00622BF8"/>
    <w:rsid w:val="00623285"/>
    <w:rsid w:val="0062409C"/>
    <w:rsid w:val="00625AF4"/>
    <w:rsid w:val="00625BE9"/>
    <w:rsid w:val="00625C60"/>
    <w:rsid w:val="006268F5"/>
    <w:rsid w:val="00626D81"/>
    <w:rsid w:val="00630438"/>
    <w:rsid w:val="006335DD"/>
    <w:rsid w:val="00633856"/>
    <w:rsid w:val="00633A25"/>
    <w:rsid w:val="006344A6"/>
    <w:rsid w:val="0063497C"/>
    <w:rsid w:val="00634B22"/>
    <w:rsid w:val="0063535B"/>
    <w:rsid w:val="006354BA"/>
    <w:rsid w:val="00635B71"/>
    <w:rsid w:val="00635DD8"/>
    <w:rsid w:val="00637FB7"/>
    <w:rsid w:val="0064013E"/>
    <w:rsid w:val="00641329"/>
    <w:rsid w:val="00642EC2"/>
    <w:rsid w:val="00643170"/>
    <w:rsid w:val="006439C4"/>
    <w:rsid w:val="00644856"/>
    <w:rsid w:val="00644AA4"/>
    <w:rsid w:val="00645917"/>
    <w:rsid w:val="00646469"/>
    <w:rsid w:val="00646812"/>
    <w:rsid w:val="00646E2C"/>
    <w:rsid w:val="00646F1E"/>
    <w:rsid w:val="00647D04"/>
    <w:rsid w:val="00651C48"/>
    <w:rsid w:val="00654586"/>
    <w:rsid w:val="00654C9E"/>
    <w:rsid w:val="00657456"/>
    <w:rsid w:val="00657D6B"/>
    <w:rsid w:val="0066033B"/>
    <w:rsid w:val="0066238D"/>
    <w:rsid w:val="00662800"/>
    <w:rsid w:val="00662E76"/>
    <w:rsid w:val="00662E96"/>
    <w:rsid w:val="006636F3"/>
    <w:rsid w:val="00663B47"/>
    <w:rsid w:val="0066484E"/>
    <w:rsid w:val="00665D99"/>
    <w:rsid w:val="00667504"/>
    <w:rsid w:val="0066753E"/>
    <w:rsid w:val="006707E1"/>
    <w:rsid w:val="006721D3"/>
    <w:rsid w:val="00672CCB"/>
    <w:rsid w:val="00673281"/>
    <w:rsid w:val="006734E0"/>
    <w:rsid w:val="00673761"/>
    <w:rsid w:val="00673909"/>
    <w:rsid w:val="00673959"/>
    <w:rsid w:val="00676E41"/>
    <w:rsid w:val="0068026B"/>
    <w:rsid w:val="006828DE"/>
    <w:rsid w:val="00683760"/>
    <w:rsid w:val="006842F8"/>
    <w:rsid w:val="00684B14"/>
    <w:rsid w:val="0068578B"/>
    <w:rsid w:val="00686A24"/>
    <w:rsid w:val="00687972"/>
    <w:rsid w:val="006901DA"/>
    <w:rsid w:val="00691457"/>
    <w:rsid w:val="0069294D"/>
    <w:rsid w:val="0069350F"/>
    <w:rsid w:val="00693B90"/>
    <w:rsid w:val="00694C71"/>
    <w:rsid w:val="006965B1"/>
    <w:rsid w:val="00696800"/>
    <w:rsid w:val="006A1923"/>
    <w:rsid w:val="006A2A41"/>
    <w:rsid w:val="006A34B7"/>
    <w:rsid w:val="006A50A6"/>
    <w:rsid w:val="006A5EEC"/>
    <w:rsid w:val="006A6702"/>
    <w:rsid w:val="006A74D4"/>
    <w:rsid w:val="006B0884"/>
    <w:rsid w:val="006B0EDB"/>
    <w:rsid w:val="006B2032"/>
    <w:rsid w:val="006B2993"/>
    <w:rsid w:val="006B30A5"/>
    <w:rsid w:val="006B340B"/>
    <w:rsid w:val="006B392E"/>
    <w:rsid w:val="006B46CC"/>
    <w:rsid w:val="006B568F"/>
    <w:rsid w:val="006B5AFD"/>
    <w:rsid w:val="006B7A19"/>
    <w:rsid w:val="006B7B73"/>
    <w:rsid w:val="006C093E"/>
    <w:rsid w:val="006C0D16"/>
    <w:rsid w:val="006C0EE4"/>
    <w:rsid w:val="006C1045"/>
    <w:rsid w:val="006C1931"/>
    <w:rsid w:val="006C1D3B"/>
    <w:rsid w:val="006C2495"/>
    <w:rsid w:val="006C2781"/>
    <w:rsid w:val="006C325C"/>
    <w:rsid w:val="006C37F3"/>
    <w:rsid w:val="006C3BA3"/>
    <w:rsid w:val="006C4747"/>
    <w:rsid w:val="006C69F3"/>
    <w:rsid w:val="006D274E"/>
    <w:rsid w:val="006D3487"/>
    <w:rsid w:val="006D3B93"/>
    <w:rsid w:val="006D6250"/>
    <w:rsid w:val="006D6BE4"/>
    <w:rsid w:val="006E12B3"/>
    <w:rsid w:val="006E23BF"/>
    <w:rsid w:val="006E2BB2"/>
    <w:rsid w:val="006E5C4C"/>
    <w:rsid w:val="006E624C"/>
    <w:rsid w:val="006E711A"/>
    <w:rsid w:val="006E779C"/>
    <w:rsid w:val="006E7C91"/>
    <w:rsid w:val="006F121D"/>
    <w:rsid w:val="006F1D1B"/>
    <w:rsid w:val="006F2FA1"/>
    <w:rsid w:val="006F43E9"/>
    <w:rsid w:val="006F4EE7"/>
    <w:rsid w:val="006F544F"/>
    <w:rsid w:val="006F577C"/>
    <w:rsid w:val="006F5980"/>
    <w:rsid w:val="006F6AEA"/>
    <w:rsid w:val="006F7400"/>
    <w:rsid w:val="0070145D"/>
    <w:rsid w:val="00701F54"/>
    <w:rsid w:val="00701FF0"/>
    <w:rsid w:val="00702FEB"/>
    <w:rsid w:val="0070338F"/>
    <w:rsid w:val="007051CD"/>
    <w:rsid w:val="0070534C"/>
    <w:rsid w:val="00705EB9"/>
    <w:rsid w:val="007066BA"/>
    <w:rsid w:val="00707F2B"/>
    <w:rsid w:val="007100CF"/>
    <w:rsid w:val="0071160F"/>
    <w:rsid w:val="007118AE"/>
    <w:rsid w:val="007129D1"/>
    <w:rsid w:val="00712A14"/>
    <w:rsid w:val="00714358"/>
    <w:rsid w:val="007155E3"/>
    <w:rsid w:val="00715723"/>
    <w:rsid w:val="00716F3A"/>
    <w:rsid w:val="0071780F"/>
    <w:rsid w:val="00720C15"/>
    <w:rsid w:val="00720D9E"/>
    <w:rsid w:val="00721346"/>
    <w:rsid w:val="00721C4D"/>
    <w:rsid w:val="007226E2"/>
    <w:rsid w:val="00722A64"/>
    <w:rsid w:val="00722C86"/>
    <w:rsid w:val="00725685"/>
    <w:rsid w:val="007257AA"/>
    <w:rsid w:val="00725D57"/>
    <w:rsid w:val="0072749D"/>
    <w:rsid w:val="00727501"/>
    <w:rsid w:val="00730647"/>
    <w:rsid w:val="00730889"/>
    <w:rsid w:val="00730B1C"/>
    <w:rsid w:val="007311DF"/>
    <w:rsid w:val="00731857"/>
    <w:rsid w:val="00732A69"/>
    <w:rsid w:val="0073321C"/>
    <w:rsid w:val="00733263"/>
    <w:rsid w:val="00733FD8"/>
    <w:rsid w:val="007344D6"/>
    <w:rsid w:val="00735749"/>
    <w:rsid w:val="00736129"/>
    <w:rsid w:val="00736CBA"/>
    <w:rsid w:val="00736F96"/>
    <w:rsid w:val="007402F0"/>
    <w:rsid w:val="0074036F"/>
    <w:rsid w:val="00740A9E"/>
    <w:rsid w:val="00741362"/>
    <w:rsid w:val="00743C54"/>
    <w:rsid w:val="00743F61"/>
    <w:rsid w:val="00744CC3"/>
    <w:rsid w:val="00744E62"/>
    <w:rsid w:val="007468C3"/>
    <w:rsid w:val="007472AB"/>
    <w:rsid w:val="0074741B"/>
    <w:rsid w:val="00747E4D"/>
    <w:rsid w:val="00750BF0"/>
    <w:rsid w:val="0075102E"/>
    <w:rsid w:val="0075194F"/>
    <w:rsid w:val="00751F8D"/>
    <w:rsid w:val="00751FB9"/>
    <w:rsid w:val="0075281C"/>
    <w:rsid w:val="00753650"/>
    <w:rsid w:val="007551F4"/>
    <w:rsid w:val="00755B0D"/>
    <w:rsid w:val="00756191"/>
    <w:rsid w:val="00756F6E"/>
    <w:rsid w:val="00761B22"/>
    <w:rsid w:val="00761C22"/>
    <w:rsid w:val="00761E8D"/>
    <w:rsid w:val="007626C3"/>
    <w:rsid w:val="007632D3"/>
    <w:rsid w:val="0076336B"/>
    <w:rsid w:val="00764880"/>
    <w:rsid w:val="007661C1"/>
    <w:rsid w:val="007664E2"/>
    <w:rsid w:val="00766D70"/>
    <w:rsid w:val="00767017"/>
    <w:rsid w:val="0076704E"/>
    <w:rsid w:val="0077025B"/>
    <w:rsid w:val="007721EC"/>
    <w:rsid w:val="0077255A"/>
    <w:rsid w:val="00772852"/>
    <w:rsid w:val="00772C60"/>
    <w:rsid w:val="007736F2"/>
    <w:rsid w:val="007737FE"/>
    <w:rsid w:val="00773AC4"/>
    <w:rsid w:val="00774965"/>
    <w:rsid w:val="007754C4"/>
    <w:rsid w:val="00775878"/>
    <w:rsid w:val="0077633F"/>
    <w:rsid w:val="007764B1"/>
    <w:rsid w:val="007765AB"/>
    <w:rsid w:val="00776CF3"/>
    <w:rsid w:val="0077756F"/>
    <w:rsid w:val="00777924"/>
    <w:rsid w:val="00780565"/>
    <w:rsid w:val="00780A84"/>
    <w:rsid w:val="00780AAE"/>
    <w:rsid w:val="00780F2B"/>
    <w:rsid w:val="00781438"/>
    <w:rsid w:val="007814F8"/>
    <w:rsid w:val="0078393E"/>
    <w:rsid w:val="00783988"/>
    <w:rsid w:val="00783F80"/>
    <w:rsid w:val="007853D2"/>
    <w:rsid w:val="00785B77"/>
    <w:rsid w:val="0078625E"/>
    <w:rsid w:val="007866A4"/>
    <w:rsid w:val="00786BEC"/>
    <w:rsid w:val="0078756D"/>
    <w:rsid w:val="00787CD4"/>
    <w:rsid w:val="007904A9"/>
    <w:rsid w:val="00790F29"/>
    <w:rsid w:val="007912C2"/>
    <w:rsid w:val="0079185E"/>
    <w:rsid w:val="00792659"/>
    <w:rsid w:val="00792A80"/>
    <w:rsid w:val="00792B63"/>
    <w:rsid w:val="00794B6F"/>
    <w:rsid w:val="00794C12"/>
    <w:rsid w:val="00797DDC"/>
    <w:rsid w:val="007A1050"/>
    <w:rsid w:val="007A13CF"/>
    <w:rsid w:val="007A1A64"/>
    <w:rsid w:val="007A1C57"/>
    <w:rsid w:val="007A1C75"/>
    <w:rsid w:val="007A2664"/>
    <w:rsid w:val="007A2F6B"/>
    <w:rsid w:val="007A3F73"/>
    <w:rsid w:val="007A5CB3"/>
    <w:rsid w:val="007A5FD0"/>
    <w:rsid w:val="007A60E4"/>
    <w:rsid w:val="007A644C"/>
    <w:rsid w:val="007A756C"/>
    <w:rsid w:val="007A76F0"/>
    <w:rsid w:val="007A7B81"/>
    <w:rsid w:val="007B046A"/>
    <w:rsid w:val="007B2382"/>
    <w:rsid w:val="007B3366"/>
    <w:rsid w:val="007B4396"/>
    <w:rsid w:val="007B45DA"/>
    <w:rsid w:val="007B5555"/>
    <w:rsid w:val="007B5738"/>
    <w:rsid w:val="007B6EB4"/>
    <w:rsid w:val="007B7118"/>
    <w:rsid w:val="007B734C"/>
    <w:rsid w:val="007C145D"/>
    <w:rsid w:val="007C17FF"/>
    <w:rsid w:val="007C2A5C"/>
    <w:rsid w:val="007C2A7B"/>
    <w:rsid w:val="007C2DB1"/>
    <w:rsid w:val="007C3517"/>
    <w:rsid w:val="007C422F"/>
    <w:rsid w:val="007C4AE2"/>
    <w:rsid w:val="007C53CC"/>
    <w:rsid w:val="007C5423"/>
    <w:rsid w:val="007C58FC"/>
    <w:rsid w:val="007C61CA"/>
    <w:rsid w:val="007C6846"/>
    <w:rsid w:val="007C7271"/>
    <w:rsid w:val="007C7C1B"/>
    <w:rsid w:val="007D06D7"/>
    <w:rsid w:val="007D19A4"/>
    <w:rsid w:val="007D4082"/>
    <w:rsid w:val="007D4818"/>
    <w:rsid w:val="007D60DF"/>
    <w:rsid w:val="007D6991"/>
    <w:rsid w:val="007D6B39"/>
    <w:rsid w:val="007D6EB6"/>
    <w:rsid w:val="007D7204"/>
    <w:rsid w:val="007D732D"/>
    <w:rsid w:val="007D7842"/>
    <w:rsid w:val="007E26D2"/>
    <w:rsid w:val="007E272C"/>
    <w:rsid w:val="007E27FA"/>
    <w:rsid w:val="007E2CF9"/>
    <w:rsid w:val="007E3294"/>
    <w:rsid w:val="007E38A9"/>
    <w:rsid w:val="007E3F1B"/>
    <w:rsid w:val="007E4D31"/>
    <w:rsid w:val="007E50D5"/>
    <w:rsid w:val="007E522A"/>
    <w:rsid w:val="007E5F15"/>
    <w:rsid w:val="007E70A3"/>
    <w:rsid w:val="007F05E2"/>
    <w:rsid w:val="007F2EEB"/>
    <w:rsid w:val="007F3E88"/>
    <w:rsid w:val="007F408C"/>
    <w:rsid w:val="007F42BA"/>
    <w:rsid w:val="007F4451"/>
    <w:rsid w:val="007F462C"/>
    <w:rsid w:val="007F57DD"/>
    <w:rsid w:val="007F5E17"/>
    <w:rsid w:val="007F6839"/>
    <w:rsid w:val="007F737A"/>
    <w:rsid w:val="007F7D1A"/>
    <w:rsid w:val="00800406"/>
    <w:rsid w:val="0080051E"/>
    <w:rsid w:val="00800F98"/>
    <w:rsid w:val="0080196F"/>
    <w:rsid w:val="00801A61"/>
    <w:rsid w:val="00801D5C"/>
    <w:rsid w:val="0080336D"/>
    <w:rsid w:val="00803FF6"/>
    <w:rsid w:val="00804166"/>
    <w:rsid w:val="00804D37"/>
    <w:rsid w:val="00805582"/>
    <w:rsid w:val="00807196"/>
    <w:rsid w:val="00807F48"/>
    <w:rsid w:val="008118B4"/>
    <w:rsid w:val="00811C9A"/>
    <w:rsid w:val="00812D2D"/>
    <w:rsid w:val="008131F7"/>
    <w:rsid w:val="00813AA1"/>
    <w:rsid w:val="00813AAA"/>
    <w:rsid w:val="00813C4F"/>
    <w:rsid w:val="00817CFA"/>
    <w:rsid w:val="00821213"/>
    <w:rsid w:val="0082291E"/>
    <w:rsid w:val="008244D2"/>
    <w:rsid w:val="00824DB0"/>
    <w:rsid w:val="0082518B"/>
    <w:rsid w:val="00825725"/>
    <w:rsid w:val="00826B77"/>
    <w:rsid w:val="00826ECE"/>
    <w:rsid w:val="0082731A"/>
    <w:rsid w:val="008279A5"/>
    <w:rsid w:val="00827FFE"/>
    <w:rsid w:val="00830A00"/>
    <w:rsid w:val="0083101E"/>
    <w:rsid w:val="008318B3"/>
    <w:rsid w:val="00832D35"/>
    <w:rsid w:val="0083314A"/>
    <w:rsid w:val="008336F9"/>
    <w:rsid w:val="00833CA8"/>
    <w:rsid w:val="008342BA"/>
    <w:rsid w:val="00834C5F"/>
    <w:rsid w:val="00835113"/>
    <w:rsid w:val="00835209"/>
    <w:rsid w:val="00840448"/>
    <w:rsid w:val="00840F38"/>
    <w:rsid w:val="00841717"/>
    <w:rsid w:val="00842A31"/>
    <w:rsid w:val="00842E88"/>
    <w:rsid w:val="00843FA1"/>
    <w:rsid w:val="00844346"/>
    <w:rsid w:val="00845116"/>
    <w:rsid w:val="00845176"/>
    <w:rsid w:val="00845D23"/>
    <w:rsid w:val="0084693C"/>
    <w:rsid w:val="00846EBC"/>
    <w:rsid w:val="00847A74"/>
    <w:rsid w:val="00850A6D"/>
    <w:rsid w:val="00850B3E"/>
    <w:rsid w:val="008516F8"/>
    <w:rsid w:val="008517D1"/>
    <w:rsid w:val="00851EBD"/>
    <w:rsid w:val="0085246B"/>
    <w:rsid w:val="00853BDC"/>
    <w:rsid w:val="0085571F"/>
    <w:rsid w:val="00855C91"/>
    <w:rsid w:val="00856304"/>
    <w:rsid w:val="00860FA0"/>
    <w:rsid w:val="0086132B"/>
    <w:rsid w:val="008617B9"/>
    <w:rsid w:val="00861EB9"/>
    <w:rsid w:val="00862680"/>
    <w:rsid w:val="00862C82"/>
    <w:rsid w:val="00865541"/>
    <w:rsid w:val="008658A9"/>
    <w:rsid w:val="00865EBC"/>
    <w:rsid w:val="00866E18"/>
    <w:rsid w:val="00870265"/>
    <w:rsid w:val="0087050B"/>
    <w:rsid w:val="00870610"/>
    <w:rsid w:val="008709B7"/>
    <w:rsid w:val="00870BE4"/>
    <w:rsid w:val="00873B1A"/>
    <w:rsid w:val="008742BF"/>
    <w:rsid w:val="00874A63"/>
    <w:rsid w:val="00875105"/>
    <w:rsid w:val="008760DF"/>
    <w:rsid w:val="008765C1"/>
    <w:rsid w:val="008804A4"/>
    <w:rsid w:val="008811DF"/>
    <w:rsid w:val="0088159B"/>
    <w:rsid w:val="00881C22"/>
    <w:rsid w:val="008849D6"/>
    <w:rsid w:val="00885FAD"/>
    <w:rsid w:val="008860E9"/>
    <w:rsid w:val="00886B9C"/>
    <w:rsid w:val="00886F17"/>
    <w:rsid w:val="008878EC"/>
    <w:rsid w:val="008906C9"/>
    <w:rsid w:val="00890F19"/>
    <w:rsid w:val="00891203"/>
    <w:rsid w:val="0089239E"/>
    <w:rsid w:val="0089298B"/>
    <w:rsid w:val="00893360"/>
    <w:rsid w:val="0089352B"/>
    <w:rsid w:val="00896010"/>
    <w:rsid w:val="008974B5"/>
    <w:rsid w:val="00897774"/>
    <w:rsid w:val="00897835"/>
    <w:rsid w:val="00897F38"/>
    <w:rsid w:val="008A0A33"/>
    <w:rsid w:val="008A36F6"/>
    <w:rsid w:val="008A4DE4"/>
    <w:rsid w:val="008A5AD2"/>
    <w:rsid w:val="008A5EAF"/>
    <w:rsid w:val="008A6524"/>
    <w:rsid w:val="008A6C4F"/>
    <w:rsid w:val="008A71BF"/>
    <w:rsid w:val="008A7872"/>
    <w:rsid w:val="008B0422"/>
    <w:rsid w:val="008B0965"/>
    <w:rsid w:val="008B1D76"/>
    <w:rsid w:val="008B297C"/>
    <w:rsid w:val="008B39C6"/>
    <w:rsid w:val="008B4822"/>
    <w:rsid w:val="008B4DEB"/>
    <w:rsid w:val="008B5233"/>
    <w:rsid w:val="008B59A6"/>
    <w:rsid w:val="008B6A70"/>
    <w:rsid w:val="008B6C0F"/>
    <w:rsid w:val="008B6E27"/>
    <w:rsid w:val="008C0570"/>
    <w:rsid w:val="008C24F1"/>
    <w:rsid w:val="008C2DBD"/>
    <w:rsid w:val="008C3B2F"/>
    <w:rsid w:val="008C467A"/>
    <w:rsid w:val="008C4ABF"/>
    <w:rsid w:val="008C553A"/>
    <w:rsid w:val="008C5A41"/>
    <w:rsid w:val="008C5C24"/>
    <w:rsid w:val="008C6509"/>
    <w:rsid w:val="008C782B"/>
    <w:rsid w:val="008C7B64"/>
    <w:rsid w:val="008C7F9F"/>
    <w:rsid w:val="008D16B5"/>
    <w:rsid w:val="008D452E"/>
    <w:rsid w:val="008D6BDF"/>
    <w:rsid w:val="008D7D7B"/>
    <w:rsid w:val="008E042D"/>
    <w:rsid w:val="008E0934"/>
    <w:rsid w:val="008E0F68"/>
    <w:rsid w:val="008E111E"/>
    <w:rsid w:val="008E20F1"/>
    <w:rsid w:val="008E32A3"/>
    <w:rsid w:val="008E35C0"/>
    <w:rsid w:val="008E43C8"/>
    <w:rsid w:val="008E58C3"/>
    <w:rsid w:val="008E6433"/>
    <w:rsid w:val="008E6DD1"/>
    <w:rsid w:val="008E6DE8"/>
    <w:rsid w:val="008E79DD"/>
    <w:rsid w:val="008E7BAB"/>
    <w:rsid w:val="008F0AB1"/>
    <w:rsid w:val="008F0EC5"/>
    <w:rsid w:val="008F159F"/>
    <w:rsid w:val="008F3B1E"/>
    <w:rsid w:val="008F3F0C"/>
    <w:rsid w:val="008F40B7"/>
    <w:rsid w:val="008F5929"/>
    <w:rsid w:val="008F5F29"/>
    <w:rsid w:val="008F6AAC"/>
    <w:rsid w:val="008F7613"/>
    <w:rsid w:val="00900A69"/>
    <w:rsid w:val="009012BB"/>
    <w:rsid w:val="009012D7"/>
    <w:rsid w:val="00903353"/>
    <w:rsid w:val="00904301"/>
    <w:rsid w:val="00904C0F"/>
    <w:rsid w:val="00904D83"/>
    <w:rsid w:val="00904E7F"/>
    <w:rsid w:val="00907AFE"/>
    <w:rsid w:val="00910615"/>
    <w:rsid w:val="00910D85"/>
    <w:rsid w:val="009118BB"/>
    <w:rsid w:val="00911C58"/>
    <w:rsid w:val="009130CB"/>
    <w:rsid w:val="00913C36"/>
    <w:rsid w:val="0091410A"/>
    <w:rsid w:val="009147B8"/>
    <w:rsid w:val="00914CC2"/>
    <w:rsid w:val="0091515A"/>
    <w:rsid w:val="009167E8"/>
    <w:rsid w:val="00916FB8"/>
    <w:rsid w:val="009174E8"/>
    <w:rsid w:val="00917E76"/>
    <w:rsid w:val="009205BA"/>
    <w:rsid w:val="0092130C"/>
    <w:rsid w:val="00921F85"/>
    <w:rsid w:val="00922149"/>
    <w:rsid w:val="009221C1"/>
    <w:rsid w:val="009222EB"/>
    <w:rsid w:val="009225AF"/>
    <w:rsid w:val="00922BC0"/>
    <w:rsid w:val="00922DAF"/>
    <w:rsid w:val="009235E6"/>
    <w:rsid w:val="00923D30"/>
    <w:rsid w:val="0092418F"/>
    <w:rsid w:val="00926454"/>
    <w:rsid w:val="009264BE"/>
    <w:rsid w:val="00926BFE"/>
    <w:rsid w:val="00927804"/>
    <w:rsid w:val="00927D90"/>
    <w:rsid w:val="00927E7B"/>
    <w:rsid w:val="00931CEE"/>
    <w:rsid w:val="009322E7"/>
    <w:rsid w:val="009324F5"/>
    <w:rsid w:val="00932C9F"/>
    <w:rsid w:val="0093384F"/>
    <w:rsid w:val="009342D4"/>
    <w:rsid w:val="009343D5"/>
    <w:rsid w:val="0093545F"/>
    <w:rsid w:val="00935A66"/>
    <w:rsid w:val="009365D9"/>
    <w:rsid w:val="0093672E"/>
    <w:rsid w:val="00936D67"/>
    <w:rsid w:val="00936D86"/>
    <w:rsid w:val="00936EAF"/>
    <w:rsid w:val="009378C8"/>
    <w:rsid w:val="00937902"/>
    <w:rsid w:val="00937F3B"/>
    <w:rsid w:val="0094091A"/>
    <w:rsid w:val="00940947"/>
    <w:rsid w:val="00942B36"/>
    <w:rsid w:val="00943604"/>
    <w:rsid w:val="00943876"/>
    <w:rsid w:val="00943B71"/>
    <w:rsid w:val="00943B84"/>
    <w:rsid w:val="00945C76"/>
    <w:rsid w:val="009461CD"/>
    <w:rsid w:val="00946E04"/>
    <w:rsid w:val="009504C5"/>
    <w:rsid w:val="009506E5"/>
    <w:rsid w:val="00950A85"/>
    <w:rsid w:val="009515BE"/>
    <w:rsid w:val="00952271"/>
    <w:rsid w:val="00953490"/>
    <w:rsid w:val="009548B6"/>
    <w:rsid w:val="00955051"/>
    <w:rsid w:val="009550AA"/>
    <w:rsid w:val="0095688B"/>
    <w:rsid w:val="00956FB5"/>
    <w:rsid w:val="009572A7"/>
    <w:rsid w:val="009602E6"/>
    <w:rsid w:val="0096192F"/>
    <w:rsid w:val="0096246B"/>
    <w:rsid w:val="00962679"/>
    <w:rsid w:val="0096325E"/>
    <w:rsid w:val="00964A16"/>
    <w:rsid w:val="00967972"/>
    <w:rsid w:val="009700BC"/>
    <w:rsid w:val="00970D2E"/>
    <w:rsid w:val="00971EF9"/>
    <w:rsid w:val="0097296B"/>
    <w:rsid w:val="00973230"/>
    <w:rsid w:val="00973AB2"/>
    <w:rsid w:val="00974820"/>
    <w:rsid w:val="00975ECA"/>
    <w:rsid w:val="009775BF"/>
    <w:rsid w:val="00977803"/>
    <w:rsid w:val="00977C90"/>
    <w:rsid w:val="0098017B"/>
    <w:rsid w:val="00981533"/>
    <w:rsid w:val="00982448"/>
    <w:rsid w:val="0098265B"/>
    <w:rsid w:val="00982E82"/>
    <w:rsid w:val="00983693"/>
    <w:rsid w:val="009844B0"/>
    <w:rsid w:val="00985100"/>
    <w:rsid w:val="00986004"/>
    <w:rsid w:val="009863F0"/>
    <w:rsid w:val="0098763C"/>
    <w:rsid w:val="009877F1"/>
    <w:rsid w:val="009904FE"/>
    <w:rsid w:val="0099236F"/>
    <w:rsid w:val="00992963"/>
    <w:rsid w:val="0099337B"/>
    <w:rsid w:val="0099340F"/>
    <w:rsid w:val="00995315"/>
    <w:rsid w:val="009962B8"/>
    <w:rsid w:val="00996833"/>
    <w:rsid w:val="00996A6E"/>
    <w:rsid w:val="009A0D5C"/>
    <w:rsid w:val="009A102A"/>
    <w:rsid w:val="009A1100"/>
    <w:rsid w:val="009A2CBC"/>
    <w:rsid w:val="009A3430"/>
    <w:rsid w:val="009A4356"/>
    <w:rsid w:val="009A4476"/>
    <w:rsid w:val="009A5057"/>
    <w:rsid w:val="009A727C"/>
    <w:rsid w:val="009A7E31"/>
    <w:rsid w:val="009B1606"/>
    <w:rsid w:val="009B252E"/>
    <w:rsid w:val="009B28AF"/>
    <w:rsid w:val="009B2B37"/>
    <w:rsid w:val="009B375B"/>
    <w:rsid w:val="009B3C83"/>
    <w:rsid w:val="009B497E"/>
    <w:rsid w:val="009B5824"/>
    <w:rsid w:val="009B5CFA"/>
    <w:rsid w:val="009B70E4"/>
    <w:rsid w:val="009B70EB"/>
    <w:rsid w:val="009C02A2"/>
    <w:rsid w:val="009C04EC"/>
    <w:rsid w:val="009C0C70"/>
    <w:rsid w:val="009C26EE"/>
    <w:rsid w:val="009C288B"/>
    <w:rsid w:val="009C2B3D"/>
    <w:rsid w:val="009C3025"/>
    <w:rsid w:val="009C35CD"/>
    <w:rsid w:val="009C37B8"/>
    <w:rsid w:val="009C3821"/>
    <w:rsid w:val="009C390E"/>
    <w:rsid w:val="009C4250"/>
    <w:rsid w:val="009C4986"/>
    <w:rsid w:val="009C4C45"/>
    <w:rsid w:val="009C4C7C"/>
    <w:rsid w:val="009C514F"/>
    <w:rsid w:val="009C5472"/>
    <w:rsid w:val="009C659A"/>
    <w:rsid w:val="009D15DA"/>
    <w:rsid w:val="009D2648"/>
    <w:rsid w:val="009D30EB"/>
    <w:rsid w:val="009D35CE"/>
    <w:rsid w:val="009D473C"/>
    <w:rsid w:val="009D4B99"/>
    <w:rsid w:val="009D513D"/>
    <w:rsid w:val="009D5444"/>
    <w:rsid w:val="009D5E44"/>
    <w:rsid w:val="009D68C8"/>
    <w:rsid w:val="009D6CC5"/>
    <w:rsid w:val="009D70A6"/>
    <w:rsid w:val="009D78F1"/>
    <w:rsid w:val="009D7C34"/>
    <w:rsid w:val="009E4702"/>
    <w:rsid w:val="009E4AB6"/>
    <w:rsid w:val="009E5878"/>
    <w:rsid w:val="009E5E5A"/>
    <w:rsid w:val="009E64EA"/>
    <w:rsid w:val="009E6F52"/>
    <w:rsid w:val="009E7540"/>
    <w:rsid w:val="009E7DCB"/>
    <w:rsid w:val="009E7DF1"/>
    <w:rsid w:val="009F195A"/>
    <w:rsid w:val="009F1CD6"/>
    <w:rsid w:val="009F26A2"/>
    <w:rsid w:val="009F273E"/>
    <w:rsid w:val="009F2A14"/>
    <w:rsid w:val="009F5816"/>
    <w:rsid w:val="009F5ECC"/>
    <w:rsid w:val="009F5F09"/>
    <w:rsid w:val="009F6670"/>
    <w:rsid w:val="009F70E2"/>
    <w:rsid w:val="009F781B"/>
    <w:rsid w:val="009F7DC9"/>
    <w:rsid w:val="00A00B93"/>
    <w:rsid w:val="00A00C53"/>
    <w:rsid w:val="00A010E0"/>
    <w:rsid w:val="00A011A5"/>
    <w:rsid w:val="00A01C4F"/>
    <w:rsid w:val="00A024B8"/>
    <w:rsid w:val="00A029FE"/>
    <w:rsid w:val="00A056FC"/>
    <w:rsid w:val="00A07698"/>
    <w:rsid w:val="00A077D4"/>
    <w:rsid w:val="00A0783E"/>
    <w:rsid w:val="00A11324"/>
    <w:rsid w:val="00A11B2B"/>
    <w:rsid w:val="00A1200A"/>
    <w:rsid w:val="00A12878"/>
    <w:rsid w:val="00A12CAA"/>
    <w:rsid w:val="00A12F93"/>
    <w:rsid w:val="00A13B13"/>
    <w:rsid w:val="00A1516A"/>
    <w:rsid w:val="00A1564D"/>
    <w:rsid w:val="00A15CC9"/>
    <w:rsid w:val="00A160AB"/>
    <w:rsid w:val="00A16FCF"/>
    <w:rsid w:val="00A1731B"/>
    <w:rsid w:val="00A179DF"/>
    <w:rsid w:val="00A22709"/>
    <w:rsid w:val="00A228AC"/>
    <w:rsid w:val="00A22F46"/>
    <w:rsid w:val="00A23281"/>
    <w:rsid w:val="00A236AE"/>
    <w:rsid w:val="00A240A4"/>
    <w:rsid w:val="00A244D5"/>
    <w:rsid w:val="00A24853"/>
    <w:rsid w:val="00A249BB"/>
    <w:rsid w:val="00A25700"/>
    <w:rsid w:val="00A25753"/>
    <w:rsid w:val="00A25BBD"/>
    <w:rsid w:val="00A26D52"/>
    <w:rsid w:val="00A27223"/>
    <w:rsid w:val="00A32C9F"/>
    <w:rsid w:val="00A34B44"/>
    <w:rsid w:val="00A34F7A"/>
    <w:rsid w:val="00A35D53"/>
    <w:rsid w:val="00A35E58"/>
    <w:rsid w:val="00A36BBA"/>
    <w:rsid w:val="00A379A5"/>
    <w:rsid w:val="00A40629"/>
    <w:rsid w:val="00A414FC"/>
    <w:rsid w:val="00A426BB"/>
    <w:rsid w:val="00A426E7"/>
    <w:rsid w:val="00A428F9"/>
    <w:rsid w:val="00A42AF2"/>
    <w:rsid w:val="00A4312D"/>
    <w:rsid w:val="00A444DF"/>
    <w:rsid w:val="00A44791"/>
    <w:rsid w:val="00A453BC"/>
    <w:rsid w:val="00A45784"/>
    <w:rsid w:val="00A47C0A"/>
    <w:rsid w:val="00A50135"/>
    <w:rsid w:val="00A524FD"/>
    <w:rsid w:val="00A529F4"/>
    <w:rsid w:val="00A52E80"/>
    <w:rsid w:val="00A54916"/>
    <w:rsid w:val="00A56358"/>
    <w:rsid w:val="00A57614"/>
    <w:rsid w:val="00A57F99"/>
    <w:rsid w:val="00A606B8"/>
    <w:rsid w:val="00A60B0F"/>
    <w:rsid w:val="00A6116A"/>
    <w:rsid w:val="00A61EA6"/>
    <w:rsid w:val="00A6209E"/>
    <w:rsid w:val="00A63CFE"/>
    <w:rsid w:val="00A64538"/>
    <w:rsid w:val="00A651CF"/>
    <w:rsid w:val="00A66985"/>
    <w:rsid w:val="00A66C15"/>
    <w:rsid w:val="00A67E9D"/>
    <w:rsid w:val="00A71221"/>
    <w:rsid w:val="00A71231"/>
    <w:rsid w:val="00A71412"/>
    <w:rsid w:val="00A71B8E"/>
    <w:rsid w:val="00A72C82"/>
    <w:rsid w:val="00A74FA4"/>
    <w:rsid w:val="00A75316"/>
    <w:rsid w:val="00A75ED1"/>
    <w:rsid w:val="00A75FD4"/>
    <w:rsid w:val="00A77886"/>
    <w:rsid w:val="00A778A7"/>
    <w:rsid w:val="00A77FD8"/>
    <w:rsid w:val="00A8018C"/>
    <w:rsid w:val="00A81891"/>
    <w:rsid w:val="00A81AEA"/>
    <w:rsid w:val="00A81B16"/>
    <w:rsid w:val="00A81CA3"/>
    <w:rsid w:val="00A81D16"/>
    <w:rsid w:val="00A825A3"/>
    <w:rsid w:val="00A82F77"/>
    <w:rsid w:val="00A83600"/>
    <w:rsid w:val="00A840A3"/>
    <w:rsid w:val="00A841A0"/>
    <w:rsid w:val="00A84281"/>
    <w:rsid w:val="00A858D6"/>
    <w:rsid w:val="00A86038"/>
    <w:rsid w:val="00A86484"/>
    <w:rsid w:val="00A86AFD"/>
    <w:rsid w:val="00A90AA6"/>
    <w:rsid w:val="00A915B0"/>
    <w:rsid w:val="00A933BC"/>
    <w:rsid w:val="00A93632"/>
    <w:rsid w:val="00A93CFF"/>
    <w:rsid w:val="00A93FBF"/>
    <w:rsid w:val="00A94015"/>
    <w:rsid w:val="00A944A9"/>
    <w:rsid w:val="00A94874"/>
    <w:rsid w:val="00A95514"/>
    <w:rsid w:val="00A957EC"/>
    <w:rsid w:val="00A95AED"/>
    <w:rsid w:val="00A96DDD"/>
    <w:rsid w:val="00A9753E"/>
    <w:rsid w:val="00A97B4A"/>
    <w:rsid w:val="00A97BAA"/>
    <w:rsid w:val="00AA11F5"/>
    <w:rsid w:val="00AA2774"/>
    <w:rsid w:val="00AA3B16"/>
    <w:rsid w:val="00AA48F9"/>
    <w:rsid w:val="00AA5122"/>
    <w:rsid w:val="00AA5751"/>
    <w:rsid w:val="00AA5D39"/>
    <w:rsid w:val="00AA6CC5"/>
    <w:rsid w:val="00AA72E0"/>
    <w:rsid w:val="00AA7305"/>
    <w:rsid w:val="00AB048D"/>
    <w:rsid w:val="00AB07C7"/>
    <w:rsid w:val="00AB1E12"/>
    <w:rsid w:val="00AB238B"/>
    <w:rsid w:val="00AB383D"/>
    <w:rsid w:val="00AB42FF"/>
    <w:rsid w:val="00AB508B"/>
    <w:rsid w:val="00AB6400"/>
    <w:rsid w:val="00AB6769"/>
    <w:rsid w:val="00AB7829"/>
    <w:rsid w:val="00AB7AEF"/>
    <w:rsid w:val="00AB7EFA"/>
    <w:rsid w:val="00AC0769"/>
    <w:rsid w:val="00AC0971"/>
    <w:rsid w:val="00AC0A85"/>
    <w:rsid w:val="00AC14B5"/>
    <w:rsid w:val="00AC1871"/>
    <w:rsid w:val="00AC42B7"/>
    <w:rsid w:val="00AC452E"/>
    <w:rsid w:val="00AC470D"/>
    <w:rsid w:val="00AC53A9"/>
    <w:rsid w:val="00AC592B"/>
    <w:rsid w:val="00AC5949"/>
    <w:rsid w:val="00AC6940"/>
    <w:rsid w:val="00AC6D4C"/>
    <w:rsid w:val="00AC79F9"/>
    <w:rsid w:val="00AC7D1C"/>
    <w:rsid w:val="00AD0247"/>
    <w:rsid w:val="00AD0695"/>
    <w:rsid w:val="00AD087D"/>
    <w:rsid w:val="00AD0A86"/>
    <w:rsid w:val="00AD0C0A"/>
    <w:rsid w:val="00AD19DB"/>
    <w:rsid w:val="00AD3BA0"/>
    <w:rsid w:val="00AD3BEB"/>
    <w:rsid w:val="00AD4545"/>
    <w:rsid w:val="00AD5180"/>
    <w:rsid w:val="00AD6633"/>
    <w:rsid w:val="00AD730D"/>
    <w:rsid w:val="00AE2120"/>
    <w:rsid w:val="00AE40CF"/>
    <w:rsid w:val="00AE44AC"/>
    <w:rsid w:val="00AE4722"/>
    <w:rsid w:val="00AE4F56"/>
    <w:rsid w:val="00AE61B9"/>
    <w:rsid w:val="00AE6857"/>
    <w:rsid w:val="00AE7006"/>
    <w:rsid w:val="00AE77FF"/>
    <w:rsid w:val="00AE7F30"/>
    <w:rsid w:val="00AF0D37"/>
    <w:rsid w:val="00AF1490"/>
    <w:rsid w:val="00AF1E4F"/>
    <w:rsid w:val="00AF387B"/>
    <w:rsid w:val="00AF416F"/>
    <w:rsid w:val="00AF5E1F"/>
    <w:rsid w:val="00AF6EA9"/>
    <w:rsid w:val="00AF738F"/>
    <w:rsid w:val="00AF758D"/>
    <w:rsid w:val="00AF761E"/>
    <w:rsid w:val="00B00DDA"/>
    <w:rsid w:val="00B015BE"/>
    <w:rsid w:val="00B02097"/>
    <w:rsid w:val="00B02BA5"/>
    <w:rsid w:val="00B03DA2"/>
    <w:rsid w:val="00B06000"/>
    <w:rsid w:val="00B061CA"/>
    <w:rsid w:val="00B06B97"/>
    <w:rsid w:val="00B072A2"/>
    <w:rsid w:val="00B10257"/>
    <w:rsid w:val="00B108B2"/>
    <w:rsid w:val="00B10AD8"/>
    <w:rsid w:val="00B10C93"/>
    <w:rsid w:val="00B10F6F"/>
    <w:rsid w:val="00B11251"/>
    <w:rsid w:val="00B11A81"/>
    <w:rsid w:val="00B11EFB"/>
    <w:rsid w:val="00B11F35"/>
    <w:rsid w:val="00B12097"/>
    <w:rsid w:val="00B13163"/>
    <w:rsid w:val="00B13236"/>
    <w:rsid w:val="00B1337C"/>
    <w:rsid w:val="00B13681"/>
    <w:rsid w:val="00B141FD"/>
    <w:rsid w:val="00B14553"/>
    <w:rsid w:val="00B20DE7"/>
    <w:rsid w:val="00B21302"/>
    <w:rsid w:val="00B214E9"/>
    <w:rsid w:val="00B227EA"/>
    <w:rsid w:val="00B22BF0"/>
    <w:rsid w:val="00B22FE4"/>
    <w:rsid w:val="00B24452"/>
    <w:rsid w:val="00B24707"/>
    <w:rsid w:val="00B254A5"/>
    <w:rsid w:val="00B26AA9"/>
    <w:rsid w:val="00B26F88"/>
    <w:rsid w:val="00B305BC"/>
    <w:rsid w:val="00B316A9"/>
    <w:rsid w:val="00B32277"/>
    <w:rsid w:val="00B33EA8"/>
    <w:rsid w:val="00B34167"/>
    <w:rsid w:val="00B34D62"/>
    <w:rsid w:val="00B35F4E"/>
    <w:rsid w:val="00B3683E"/>
    <w:rsid w:val="00B37DE0"/>
    <w:rsid w:val="00B37EE9"/>
    <w:rsid w:val="00B4075D"/>
    <w:rsid w:val="00B40841"/>
    <w:rsid w:val="00B41124"/>
    <w:rsid w:val="00B41384"/>
    <w:rsid w:val="00B427E8"/>
    <w:rsid w:val="00B43E99"/>
    <w:rsid w:val="00B460A0"/>
    <w:rsid w:val="00B46A22"/>
    <w:rsid w:val="00B477AC"/>
    <w:rsid w:val="00B506DE"/>
    <w:rsid w:val="00B52435"/>
    <w:rsid w:val="00B539F3"/>
    <w:rsid w:val="00B55445"/>
    <w:rsid w:val="00B55B16"/>
    <w:rsid w:val="00B55F03"/>
    <w:rsid w:val="00B56B00"/>
    <w:rsid w:val="00B604AB"/>
    <w:rsid w:val="00B6050B"/>
    <w:rsid w:val="00B60645"/>
    <w:rsid w:val="00B62AD6"/>
    <w:rsid w:val="00B632A6"/>
    <w:rsid w:val="00B6335B"/>
    <w:rsid w:val="00B6502A"/>
    <w:rsid w:val="00B650F2"/>
    <w:rsid w:val="00B65C93"/>
    <w:rsid w:val="00B65E5E"/>
    <w:rsid w:val="00B6647E"/>
    <w:rsid w:val="00B66A64"/>
    <w:rsid w:val="00B721E5"/>
    <w:rsid w:val="00B7292F"/>
    <w:rsid w:val="00B7327A"/>
    <w:rsid w:val="00B74D2D"/>
    <w:rsid w:val="00B76301"/>
    <w:rsid w:val="00B809B8"/>
    <w:rsid w:val="00B80B49"/>
    <w:rsid w:val="00B83A57"/>
    <w:rsid w:val="00B83BE4"/>
    <w:rsid w:val="00B84975"/>
    <w:rsid w:val="00B85DEA"/>
    <w:rsid w:val="00B8656C"/>
    <w:rsid w:val="00B901DA"/>
    <w:rsid w:val="00B90A78"/>
    <w:rsid w:val="00B914D2"/>
    <w:rsid w:val="00B9216E"/>
    <w:rsid w:val="00B92CE6"/>
    <w:rsid w:val="00B92FE1"/>
    <w:rsid w:val="00B93972"/>
    <w:rsid w:val="00B93E8F"/>
    <w:rsid w:val="00B9497D"/>
    <w:rsid w:val="00B949CA"/>
    <w:rsid w:val="00B95E7B"/>
    <w:rsid w:val="00B9653A"/>
    <w:rsid w:val="00BA01BA"/>
    <w:rsid w:val="00BA0F67"/>
    <w:rsid w:val="00BA10AA"/>
    <w:rsid w:val="00BA1D3F"/>
    <w:rsid w:val="00BA2314"/>
    <w:rsid w:val="00BA2E4E"/>
    <w:rsid w:val="00BA36C8"/>
    <w:rsid w:val="00BA3C68"/>
    <w:rsid w:val="00BA50C9"/>
    <w:rsid w:val="00BA5E6D"/>
    <w:rsid w:val="00BA795F"/>
    <w:rsid w:val="00BA7985"/>
    <w:rsid w:val="00BA7CD0"/>
    <w:rsid w:val="00BB077D"/>
    <w:rsid w:val="00BB0C54"/>
    <w:rsid w:val="00BB0E21"/>
    <w:rsid w:val="00BB1096"/>
    <w:rsid w:val="00BB1704"/>
    <w:rsid w:val="00BB1A91"/>
    <w:rsid w:val="00BB2A3B"/>
    <w:rsid w:val="00BB2C17"/>
    <w:rsid w:val="00BB4276"/>
    <w:rsid w:val="00BB461C"/>
    <w:rsid w:val="00BB57DF"/>
    <w:rsid w:val="00BB5805"/>
    <w:rsid w:val="00BB746D"/>
    <w:rsid w:val="00BC060F"/>
    <w:rsid w:val="00BC0D20"/>
    <w:rsid w:val="00BC3206"/>
    <w:rsid w:val="00BC3F75"/>
    <w:rsid w:val="00BC4617"/>
    <w:rsid w:val="00BC4918"/>
    <w:rsid w:val="00BC679D"/>
    <w:rsid w:val="00BC6EF5"/>
    <w:rsid w:val="00BC76D1"/>
    <w:rsid w:val="00BC79EF"/>
    <w:rsid w:val="00BD08BF"/>
    <w:rsid w:val="00BD0D0D"/>
    <w:rsid w:val="00BD2DC7"/>
    <w:rsid w:val="00BD3BE7"/>
    <w:rsid w:val="00BD4673"/>
    <w:rsid w:val="00BD4C78"/>
    <w:rsid w:val="00BE02B4"/>
    <w:rsid w:val="00BE06B9"/>
    <w:rsid w:val="00BE0C3D"/>
    <w:rsid w:val="00BE0DB4"/>
    <w:rsid w:val="00BE16E3"/>
    <w:rsid w:val="00BE32ED"/>
    <w:rsid w:val="00BE39A3"/>
    <w:rsid w:val="00BE3AA3"/>
    <w:rsid w:val="00BE3D84"/>
    <w:rsid w:val="00BE3DE6"/>
    <w:rsid w:val="00BE533B"/>
    <w:rsid w:val="00BF0120"/>
    <w:rsid w:val="00BF0996"/>
    <w:rsid w:val="00BF09E0"/>
    <w:rsid w:val="00BF0A88"/>
    <w:rsid w:val="00BF1CC4"/>
    <w:rsid w:val="00BF3FAD"/>
    <w:rsid w:val="00BF4924"/>
    <w:rsid w:val="00BF4FF8"/>
    <w:rsid w:val="00BF6104"/>
    <w:rsid w:val="00C00265"/>
    <w:rsid w:val="00C0064D"/>
    <w:rsid w:val="00C0086B"/>
    <w:rsid w:val="00C0107E"/>
    <w:rsid w:val="00C014B1"/>
    <w:rsid w:val="00C01FF8"/>
    <w:rsid w:val="00C02161"/>
    <w:rsid w:val="00C02707"/>
    <w:rsid w:val="00C02ADD"/>
    <w:rsid w:val="00C02CFF"/>
    <w:rsid w:val="00C047FD"/>
    <w:rsid w:val="00C04E2F"/>
    <w:rsid w:val="00C050F1"/>
    <w:rsid w:val="00C068E8"/>
    <w:rsid w:val="00C06FFE"/>
    <w:rsid w:val="00C11353"/>
    <w:rsid w:val="00C12EF6"/>
    <w:rsid w:val="00C134B0"/>
    <w:rsid w:val="00C139F0"/>
    <w:rsid w:val="00C13B7F"/>
    <w:rsid w:val="00C13F0D"/>
    <w:rsid w:val="00C143D5"/>
    <w:rsid w:val="00C14845"/>
    <w:rsid w:val="00C15039"/>
    <w:rsid w:val="00C158F7"/>
    <w:rsid w:val="00C15BAD"/>
    <w:rsid w:val="00C16954"/>
    <w:rsid w:val="00C16F1E"/>
    <w:rsid w:val="00C202E2"/>
    <w:rsid w:val="00C209D9"/>
    <w:rsid w:val="00C22943"/>
    <w:rsid w:val="00C22D55"/>
    <w:rsid w:val="00C23AD5"/>
    <w:rsid w:val="00C248C8"/>
    <w:rsid w:val="00C24C33"/>
    <w:rsid w:val="00C24CD8"/>
    <w:rsid w:val="00C26022"/>
    <w:rsid w:val="00C26469"/>
    <w:rsid w:val="00C26AFF"/>
    <w:rsid w:val="00C27991"/>
    <w:rsid w:val="00C27E71"/>
    <w:rsid w:val="00C304E3"/>
    <w:rsid w:val="00C3222C"/>
    <w:rsid w:val="00C32BF8"/>
    <w:rsid w:val="00C32E58"/>
    <w:rsid w:val="00C34244"/>
    <w:rsid w:val="00C3661A"/>
    <w:rsid w:val="00C36EB1"/>
    <w:rsid w:val="00C40230"/>
    <w:rsid w:val="00C40C54"/>
    <w:rsid w:val="00C40DAB"/>
    <w:rsid w:val="00C40FF0"/>
    <w:rsid w:val="00C419AA"/>
    <w:rsid w:val="00C41E73"/>
    <w:rsid w:val="00C44E2B"/>
    <w:rsid w:val="00C464DA"/>
    <w:rsid w:val="00C465F5"/>
    <w:rsid w:val="00C47298"/>
    <w:rsid w:val="00C50299"/>
    <w:rsid w:val="00C50723"/>
    <w:rsid w:val="00C5152F"/>
    <w:rsid w:val="00C524E8"/>
    <w:rsid w:val="00C52F43"/>
    <w:rsid w:val="00C53127"/>
    <w:rsid w:val="00C53205"/>
    <w:rsid w:val="00C55FE3"/>
    <w:rsid w:val="00C5605F"/>
    <w:rsid w:val="00C5711D"/>
    <w:rsid w:val="00C57E3D"/>
    <w:rsid w:val="00C57F28"/>
    <w:rsid w:val="00C60261"/>
    <w:rsid w:val="00C629BF"/>
    <w:rsid w:val="00C636BB"/>
    <w:rsid w:val="00C64E60"/>
    <w:rsid w:val="00C65CC0"/>
    <w:rsid w:val="00C669E7"/>
    <w:rsid w:val="00C66C13"/>
    <w:rsid w:val="00C67634"/>
    <w:rsid w:val="00C67B7D"/>
    <w:rsid w:val="00C67B8C"/>
    <w:rsid w:val="00C7073C"/>
    <w:rsid w:val="00C70FAD"/>
    <w:rsid w:val="00C726B2"/>
    <w:rsid w:val="00C73678"/>
    <w:rsid w:val="00C74652"/>
    <w:rsid w:val="00C74754"/>
    <w:rsid w:val="00C74EF1"/>
    <w:rsid w:val="00C754F0"/>
    <w:rsid w:val="00C75828"/>
    <w:rsid w:val="00C75E70"/>
    <w:rsid w:val="00C7601D"/>
    <w:rsid w:val="00C76465"/>
    <w:rsid w:val="00C76903"/>
    <w:rsid w:val="00C76AC5"/>
    <w:rsid w:val="00C7712A"/>
    <w:rsid w:val="00C7728C"/>
    <w:rsid w:val="00C8098D"/>
    <w:rsid w:val="00C82E41"/>
    <w:rsid w:val="00C83375"/>
    <w:rsid w:val="00C83FD4"/>
    <w:rsid w:val="00C84A1C"/>
    <w:rsid w:val="00C84C36"/>
    <w:rsid w:val="00C84D5D"/>
    <w:rsid w:val="00C866A1"/>
    <w:rsid w:val="00C87144"/>
    <w:rsid w:val="00C9012E"/>
    <w:rsid w:val="00C9037E"/>
    <w:rsid w:val="00C90BE8"/>
    <w:rsid w:val="00C922C5"/>
    <w:rsid w:val="00C9254B"/>
    <w:rsid w:val="00C92E17"/>
    <w:rsid w:val="00C92F54"/>
    <w:rsid w:val="00C930EB"/>
    <w:rsid w:val="00C9323D"/>
    <w:rsid w:val="00C94A0A"/>
    <w:rsid w:val="00C94C9D"/>
    <w:rsid w:val="00C9594F"/>
    <w:rsid w:val="00C96ECC"/>
    <w:rsid w:val="00C97967"/>
    <w:rsid w:val="00CA2683"/>
    <w:rsid w:val="00CA2F7E"/>
    <w:rsid w:val="00CA35E9"/>
    <w:rsid w:val="00CA36BF"/>
    <w:rsid w:val="00CA404F"/>
    <w:rsid w:val="00CA4068"/>
    <w:rsid w:val="00CA407E"/>
    <w:rsid w:val="00CA505A"/>
    <w:rsid w:val="00CA58C8"/>
    <w:rsid w:val="00CA5B16"/>
    <w:rsid w:val="00CB0336"/>
    <w:rsid w:val="00CB03F8"/>
    <w:rsid w:val="00CB04E0"/>
    <w:rsid w:val="00CB0DA9"/>
    <w:rsid w:val="00CB0E63"/>
    <w:rsid w:val="00CB0F0A"/>
    <w:rsid w:val="00CB1A12"/>
    <w:rsid w:val="00CB239D"/>
    <w:rsid w:val="00CB24A2"/>
    <w:rsid w:val="00CB2FB4"/>
    <w:rsid w:val="00CB5842"/>
    <w:rsid w:val="00CB649B"/>
    <w:rsid w:val="00CC45D3"/>
    <w:rsid w:val="00CC4BB0"/>
    <w:rsid w:val="00CC5844"/>
    <w:rsid w:val="00CC58AE"/>
    <w:rsid w:val="00CC59DA"/>
    <w:rsid w:val="00CC5EDA"/>
    <w:rsid w:val="00CC6538"/>
    <w:rsid w:val="00CC65D0"/>
    <w:rsid w:val="00CC6B32"/>
    <w:rsid w:val="00CC727D"/>
    <w:rsid w:val="00CC7BD9"/>
    <w:rsid w:val="00CD0F62"/>
    <w:rsid w:val="00CD1A61"/>
    <w:rsid w:val="00CD25C3"/>
    <w:rsid w:val="00CD26A3"/>
    <w:rsid w:val="00CD2BA9"/>
    <w:rsid w:val="00CD4406"/>
    <w:rsid w:val="00CD4912"/>
    <w:rsid w:val="00CD4CEB"/>
    <w:rsid w:val="00CD4DC3"/>
    <w:rsid w:val="00CD5FAC"/>
    <w:rsid w:val="00CD6BB7"/>
    <w:rsid w:val="00CD7D26"/>
    <w:rsid w:val="00CE0253"/>
    <w:rsid w:val="00CE15DD"/>
    <w:rsid w:val="00CE1DDD"/>
    <w:rsid w:val="00CE2D80"/>
    <w:rsid w:val="00CE2DD3"/>
    <w:rsid w:val="00CE3B32"/>
    <w:rsid w:val="00CE46D7"/>
    <w:rsid w:val="00CE6B04"/>
    <w:rsid w:val="00CE78C3"/>
    <w:rsid w:val="00CE7A72"/>
    <w:rsid w:val="00CF00DA"/>
    <w:rsid w:val="00CF0AAB"/>
    <w:rsid w:val="00CF0E5B"/>
    <w:rsid w:val="00CF15A2"/>
    <w:rsid w:val="00CF16EF"/>
    <w:rsid w:val="00CF2429"/>
    <w:rsid w:val="00CF2941"/>
    <w:rsid w:val="00CF2D88"/>
    <w:rsid w:val="00CF3BF0"/>
    <w:rsid w:val="00CF5CF0"/>
    <w:rsid w:val="00D0185E"/>
    <w:rsid w:val="00D02974"/>
    <w:rsid w:val="00D03282"/>
    <w:rsid w:val="00D03E2F"/>
    <w:rsid w:val="00D04552"/>
    <w:rsid w:val="00D05113"/>
    <w:rsid w:val="00D05322"/>
    <w:rsid w:val="00D06683"/>
    <w:rsid w:val="00D06F6E"/>
    <w:rsid w:val="00D07306"/>
    <w:rsid w:val="00D07365"/>
    <w:rsid w:val="00D07429"/>
    <w:rsid w:val="00D077DB"/>
    <w:rsid w:val="00D07836"/>
    <w:rsid w:val="00D116B3"/>
    <w:rsid w:val="00D11C78"/>
    <w:rsid w:val="00D11D1D"/>
    <w:rsid w:val="00D11E5D"/>
    <w:rsid w:val="00D124A3"/>
    <w:rsid w:val="00D12EF7"/>
    <w:rsid w:val="00D13151"/>
    <w:rsid w:val="00D144F4"/>
    <w:rsid w:val="00D14A00"/>
    <w:rsid w:val="00D14B99"/>
    <w:rsid w:val="00D16108"/>
    <w:rsid w:val="00D16FB8"/>
    <w:rsid w:val="00D20663"/>
    <w:rsid w:val="00D20DCA"/>
    <w:rsid w:val="00D21B36"/>
    <w:rsid w:val="00D22BD2"/>
    <w:rsid w:val="00D230EE"/>
    <w:rsid w:val="00D2381A"/>
    <w:rsid w:val="00D23901"/>
    <w:rsid w:val="00D23B3F"/>
    <w:rsid w:val="00D242B0"/>
    <w:rsid w:val="00D25705"/>
    <w:rsid w:val="00D258BB"/>
    <w:rsid w:val="00D258C8"/>
    <w:rsid w:val="00D25DE2"/>
    <w:rsid w:val="00D27436"/>
    <w:rsid w:val="00D27F67"/>
    <w:rsid w:val="00D307E6"/>
    <w:rsid w:val="00D3161E"/>
    <w:rsid w:val="00D31DCE"/>
    <w:rsid w:val="00D32C69"/>
    <w:rsid w:val="00D32D62"/>
    <w:rsid w:val="00D330C9"/>
    <w:rsid w:val="00D3535D"/>
    <w:rsid w:val="00D35F16"/>
    <w:rsid w:val="00D370EB"/>
    <w:rsid w:val="00D423A6"/>
    <w:rsid w:val="00D42E2B"/>
    <w:rsid w:val="00D4451D"/>
    <w:rsid w:val="00D449B9"/>
    <w:rsid w:val="00D44A9C"/>
    <w:rsid w:val="00D44DDE"/>
    <w:rsid w:val="00D45733"/>
    <w:rsid w:val="00D46E9D"/>
    <w:rsid w:val="00D473F7"/>
    <w:rsid w:val="00D476EF"/>
    <w:rsid w:val="00D511AC"/>
    <w:rsid w:val="00D512BC"/>
    <w:rsid w:val="00D51430"/>
    <w:rsid w:val="00D51D83"/>
    <w:rsid w:val="00D5260E"/>
    <w:rsid w:val="00D531C6"/>
    <w:rsid w:val="00D540B4"/>
    <w:rsid w:val="00D54247"/>
    <w:rsid w:val="00D549D4"/>
    <w:rsid w:val="00D56089"/>
    <w:rsid w:val="00D5623F"/>
    <w:rsid w:val="00D567EF"/>
    <w:rsid w:val="00D57FC7"/>
    <w:rsid w:val="00D6034D"/>
    <w:rsid w:val="00D60A70"/>
    <w:rsid w:val="00D618CD"/>
    <w:rsid w:val="00D61F54"/>
    <w:rsid w:val="00D63ACE"/>
    <w:rsid w:val="00D67660"/>
    <w:rsid w:val="00D71440"/>
    <w:rsid w:val="00D7144E"/>
    <w:rsid w:val="00D71C64"/>
    <w:rsid w:val="00D726F8"/>
    <w:rsid w:val="00D72A15"/>
    <w:rsid w:val="00D7403E"/>
    <w:rsid w:val="00D74614"/>
    <w:rsid w:val="00D74BBC"/>
    <w:rsid w:val="00D75B73"/>
    <w:rsid w:val="00D81238"/>
    <w:rsid w:val="00D81A9A"/>
    <w:rsid w:val="00D83BAE"/>
    <w:rsid w:val="00D85090"/>
    <w:rsid w:val="00D85EEC"/>
    <w:rsid w:val="00D86C65"/>
    <w:rsid w:val="00D87ED6"/>
    <w:rsid w:val="00D9028D"/>
    <w:rsid w:val="00D90294"/>
    <w:rsid w:val="00D920C5"/>
    <w:rsid w:val="00D92518"/>
    <w:rsid w:val="00D9276B"/>
    <w:rsid w:val="00D93A9C"/>
    <w:rsid w:val="00D93D38"/>
    <w:rsid w:val="00D955B1"/>
    <w:rsid w:val="00D96E32"/>
    <w:rsid w:val="00D96E5E"/>
    <w:rsid w:val="00D97ECF"/>
    <w:rsid w:val="00DA018A"/>
    <w:rsid w:val="00DA113A"/>
    <w:rsid w:val="00DA1333"/>
    <w:rsid w:val="00DA1C49"/>
    <w:rsid w:val="00DA2687"/>
    <w:rsid w:val="00DA26FB"/>
    <w:rsid w:val="00DA2F27"/>
    <w:rsid w:val="00DA352D"/>
    <w:rsid w:val="00DA4346"/>
    <w:rsid w:val="00DA4849"/>
    <w:rsid w:val="00DA5E55"/>
    <w:rsid w:val="00DA78A2"/>
    <w:rsid w:val="00DB1505"/>
    <w:rsid w:val="00DB2030"/>
    <w:rsid w:val="00DB2A1D"/>
    <w:rsid w:val="00DB43A6"/>
    <w:rsid w:val="00DB4DFA"/>
    <w:rsid w:val="00DB51AA"/>
    <w:rsid w:val="00DB584D"/>
    <w:rsid w:val="00DB5A87"/>
    <w:rsid w:val="00DB6307"/>
    <w:rsid w:val="00DB67EF"/>
    <w:rsid w:val="00DB6C2E"/>
    <w:rsid w:val="00DB6E9D"/>
    <w:rsid w:val="00DB7D0E"/>
    <w:rsid w:val="00DC08F2"/>
    <w:rsid w:val="00DC158E"/>
    <w:rsid w:val="00DC1C66"/>
    <w:rsid w:val="00DC1E7E"/>
    <w:rsid w:val="00DC21D4"/>
    <w:rsid w:val="00DC2265"/>
    <w:rsid w:val="00DC3340"/>
    <w:rsid w:val="00DC5174"/>
    <w:rsid w:val="00DC5E92"/>
    <w:rsid w:val="00DC6504"/>
    <w:rsid w:val="00DC6D86"/>
    <w:rsid w:val="00DC7E8F"/>
    <w:rsid w:val="00DC7F24"/>
    <w:rsid w:val="00DD0DD0"/>
    <w:rsid w:val="00DD110C"/>
    <w:rsid w:val="00DD1355"/>
    <w:rsid w:val="00DD26B2"/>
    <w:rsid w:val="00DD29F6"/>
    <w:rsid w:val="00DD3C0E"/>
    <w:rsid w:val="00DD45EF"/>
    <w:rsid w:val="00DE016C"/>
    <w:rsid w:val="00DE11DF"/>
    <w:rsid w:val="00DE17A8"/>
    <w:rsid w:val="00DE20CC"/>
    <w:rsid w:val="00DE326A"/>
    <w:rsid w:val="00DE3C81"/>
    <w:rsid w:val="00DE3E54"/>
    <w:rsid w:val="00DE43DB"/>
    <w:rsid w:val="00DE485C"/>
    <w:rsid w:val="00DE546A"/>
    <w:rsid w:val="00DE54D2"/>
    <w:rsid w:val="00DE5CF9"/>
    <w:rsid w:val="00DE7138"/>
    <w:rsid w:val="00DF01E3"/>
    <w:rsid w:val="00DF07C9"/>
    <w:rsid w:val="00DF07FA"/>
    <w:rsid w:val="00DF1E03"/>
    <w:rsid w:val="00DF3312"/>
    <w:rsid w:val="00DF3C94"/>
    <w:rsid w:val="00DF4D7D"/>
    <w:rsid w:val="00DF57D6"/>
    <w:rsid w:val="00DF5944"/>
    <w:rsid w:val="00DF5BC8"/>
    <w:rsid w:val="00DF6023"/>
    <w:rsid w:val="00DF603B"/>
    <w:rsid w:val="00DF641A"/>
    <w:rsid w:val="00DF6642"/>
    <w:rsid w:val="00DF66E5"/>
    <w:rsid w:val="00DF6914"/>
    <w:rsid w:val="00DF6B74"/>
    <w:rsid w:val="00DF6E90"/>
    <w:rsid w:val="00DF7E45"/>
    <w:rsid w:val="00E00075"/>
    <w:rsid w:val="00E000AD"/>
    <w:rsid w:val="00E02CF8"/>
    <w:rsid w:val="00E0333A"/>
    <w:rsid w:val="00E03632"/>
    <w:rsid w:val="00E0441E"/>
    <w:rsid w:val="00E04E9F"/>
    <w:rsid w:val="00E0525E"/>
    <w:rsid w:val="00E05C72"/>
    <w:rsid w:val="00E0656D"/>
    <w:rsid w:val="00E06D3E"/>
    <w:rsid w:val="00E06DF1"/>
    <w:rsid w:val="00E0790E"/>
    <w:rsid w:val="00E07AA9"/>
    <w:rsid w:val="00E10529"/>
    <w:rsid w:val="00E1104A"/>
    <w:rsid w:val="00E11D61"/>
    <w:rsid w:val="00E1307D"/>
    <w:rsid w:val="00E147C7"/>
    <w:rsid w:val="00E14AD0"/>
    <w:rsid w:val="00E15346"/>
    <w:rsid w:val="00E15E85"/>
    <w:rsid w:val="00E1745A"/>
    <w:rsid w:val="00E175A8"/>
    <w:rsid w:val="00E17784"/>
    <w:rsid w:val="00E21814"/>
    <w:rsid w:val="00E22077"/>
    <w:rsid w:val="00E2287A"/>
    <w:rsid w:val="00E2319F"/>
    <w:rsid w:val="00E2389C"/>
    <w:rsid w:val="00E23A97"/>
    <w:rsid w:val="00E2480E"/>
    <w:rsid w:val="00E25F6C"/>
    <w:rsid w:val="00E264C5"/>
    <w:rsid w:val="00E270BF"/>
    <w:rsid w:val="00E27594"/>
    <w:rsid w:val="00E27A50"/>
    <w:rsid w:val="00E302AA"/>
    <w:rsid w:val="00E30D62"/>
    <w:rsid w:val="00E31BAB"/>
    <w:rsid w:val="00E32399"/>
    <w:rsid w:val="00E32F23"/>
    <w:rsid w:val="00E330D6"/>
    <w:rsid w:val="00E33304"/>
    <w:rsid w:val="00E33345"/>
    <w:rsid w:val="00E34527"/>
    <w:rsid w:val="00E34A3E"/>
    <w:rsid w:val="00E35DC5"/>
    <w:rsid w:val="00E36062"/>
    <w:rsid w:val="00E36F69"/>
    <w:rsid w:val="00E37E77"/>
    <w:rsid w:val="00E402ED"/>
    <w:rsid w:val="00E403F8"/>
    <w:rsid w:val="00E40E50"/>
    <w:rsid w:val="00E4102B"/>
    <w:rsid w:val="00E41483"/>
    <w:rsid w:val="00E4198F"/>
    <w:rsid w:val="00E4263E"/>
    <w:rsid w:val="00E426BE"/>
    <w:rsid w:val="00E429DC"/>
    <w:rsid w:val="00E44FE1"/>
    <w:rsid w:val="00E453A5"/>
    <w:rsid w:val="00E46126"/>
    <w:rsid w:val="00E4655B"/>
    <w:rsid w:val="00E47A93"/>
    <w:rsid w:val="00E503A5"/>
    <w:rsid w:val="00E50663"/>
    <w:rsid w:val="00E511CC"/>
    <w:rsid w:val="00E51BF5"/>
    <w:rsid w:val="00E5232D"/>
    <w:rsid w:val="00E52928"/>
    <w:rsid w:val="00E5444D"/>
    <w:rsid w:val="00E54980"/>
    <w:rsid w:val="00E55039"/>
    <w:rsid w:val="00E5568F"/>
    <w:rsid w:val="00E5617C"/>
    <w:rsid w:val="00E566EC"/>
    <w:rsid w:val="00E56D13"/>
    <w:rsid w:val="00E60090"/>
    <w:rsid w:val="00E60BDF"/>
    <w:rsid w:val="00E6122B"/>
    <w:rsid w:val="00E61C9C"/>
    <w:rsid w:val="00E626D2"/>
    <w:rsid w:val="00E629D3"/>
    <w:rsid w:val="00E62DBA"/>
    <w:rsid w:val="00E6339F"/>
    <w:rsid w:val="00E6422C"/>
    <w:rsid w:val="00E6494B"/>
    <w:rsid w:val="00E6595F"/>
    <w:rsid w:val="00E65B92"/>
    <w:rsid w:val="00E6686D"/>
    <w:rsid w:val="00E66A57"/>
    <w:rsid w:val="00E672E7"/>
    <w:rsid w:val="00E67CFA"/>
    <w:rsid w:val="00E67DF7"/>
    <w:rsid w:val="00E67F6E"/>
    <w:rsid w:val="00E706EC"/>
    <w:rsid w:val="00E70AB1"/>
    <w:rsid w:val="00E70C81"/>
    <w:rsid w:val="00E72FCF"/>
    <w:rsid w:val="00E73C41"/>
    <w:rsid w:val="00E73E98"/>
    <w:rsid w:val="00E75A3D"/>
    <w:rsid w:val="00E76BB0"/>
    <w:rsid w:val="00E7721A"/>
    <w:rsid w:val="00E77F8C"/>
    <w:rsid w:val="00E800A9"/>
    <w:rsid w:val="00E80AD7"/>
    <w:rsid w:val="00E80CBB"/>
    <w:rsid w:val="00E8152A"/>
    <w:rsid w:val="00E826BD"/>
    <w:rsid w:val="00E83529"/>
    <w:rsid w:val="00E835AF"/>
    <w:rsid w:val="00E845DE"/>
    <w:rsid w:val="00E84F49"/>
    <w:rsid w:val="00E8591E"/>
    <w:rsid w:val="00E87393"/>
    <w:rsid w:val="00E87596"/>
    <w:rsid w:val="00E912D6"/>
    <w:rsid w:val="00E918E8"/>
    <w:rsid w:val="00E92178"/>
    <w:rsid w:val="00E9268E"/>
    <w:rsid w:val="00E92D81"/>
    <w:rsid w:val="00E930E9"/>
    <w:rsid w:val="00E93489"/>
    <w:rsid w:val="00E93729"/>
    <w:rsid w:val="00E93FA1"/>
    <w:rsid w:val="00E9412F"/>
    <w:rsid w:val="00E95028"/>
    <w:rsid w:val="00E950A1"/>
    <w:rsid w:val="00E959A8"/>
    <w:rsid w:val="00E95D3E"/>
    <w:rsid w:val="00E96536"/>
    <w:rsid w:val="00EA096D"/>
    <w:rsid w:val="00EA0BA4"/>
    <w:rsid w:val="00EA0CCE"/>
    <w:rsid w:val="00EA1B20"/>
    <w:rsid w:val="00EA1C62"/>
    <w:rsid w:val="00EA1CDC"/>
    <w:rsid w:val="00EA1F0D"/>
    <w:rsid w:val="00EA29DA"/>
    <w:rsid w:val="00EA4789"/>
    <w:rsid w:val="00EA4D78"/>
    <w:rsid w:val="00EA50FD"/>
    <w:rsid w:val="00EA5D77"/>
    <w:rsid w:val="00EA6BC8"/>
    <w:rsid w:val="00EA6EAD"/>
    <w:rsid w:val="00EA7D6F"/>
    <w:rsid w:val="00EA7DBD"/>
    <w:rsid w:val="00EA7F3E"/>
    <w:rsid w:val="00EB07E5"/>
    <w:rsid w:val="00EB2FD8"/>
    <w:rsid w:val="00EB35CA"/>
    <w:rsid w:val="00EB3D9E"/>
    <w:rsid w:val="00EB3F90"/>
    <w:rsid w:val="00EB4744"/>
    <w:rsid w:val="00EB52DF"/>
    <w:rsid w:val="00EB753A"/>
    <w:rsid w:val="00EB7629"/>
    <w:rsid w:val="00EB76C2"/>
    <w:rsid w:val="00EB7891"/>
    <w:rsid w:val="00EB7ABD"/>
    <w:rsid w:val="00EC0127"/>
    <w:rsid w:val="00EC05A8"/>
    <w:rsid w:val="00EC0681"/>
    <w:rsid w:val="00EC23D2"/>
    <w:rsid w:val="00EC2A81"/>
    <w:rsid w:val="00EC3E4C"/>
    <w:rsid w:val="00EC473B"/>
    <w:rsid w:val="00EC5ABD"/>
    <w:rsid w:val="00ED1014"/>
    <w:rsid w:val="00ED159F"/>
    <w:rsid w:val="00ED15DF"/>
    <w:rsid w:val="00ED1EF9"/>
    <w:rsid w:val="00ED1F93"/>
    <w:rsid w:val="00ED2EEF"/>
    <w:rsid w:val="00ED42A1"/>
    <w:rsid w:val="00ED567B"/>
    <w:rsid w:val="00ED6463"/>
    <w:rsid w:val="00ED78F1"/>
    <w:rsid w:val="00EE0D3A"/>
    <w:rsid w:val="00EE186C"/>
    <w:rsid w:val="00EE1B4F"/>
    <w:rsid w:val="00EE1B5A"/>
    <w:rsid w:val="00EE2C61"/>
    <w:rsid w:val="00EE2D56"/>
    <w:rsid w:val="00EE3ABA"/>
    <w:rsid w:val="00EE412A"/>
    <w:rsid w:val="00EE4BEF"/>
    <w:rsid w:val="00EE59DB"/>
    <w:rsid w:val="00EE5B27"/>
    <w:rsid w:val="00EE5BD9"/>
    <w:rsid w:val="00EE67FD"/>
    <w:rsid w:val="00EE75CC"/>
    <w:rsid w:val="00EE799F"/>
    <w:rsid w:val="00EF090B"/>
    <w:rsid w:val="00EF0B1D"/>
    <w:rsid w:val="00EF145F"/>
    <w:rsid w:val="00EF1ECE"/>
    <w:rsid w:val="00EF3E88"/>
    <w:rsid w:val="00EF3EB5"/>
    <w:rsid w:val="00EF46BD"/>
    <w:rsid w:val="00EF4EC2"/>
    <w:rsid w:val="00EF6114"/>
    <w:rsid w:val="00EF643A"/>
    <w:rsid w:val="00EF76D0"/>
    <w:rsid w:val="00F00C87"/>
    <w:rsid w:val="00F010F5"/>
    <w:rsid w:val="00F0196A"/>
    <w:rsid w:val="00F01E47"/>
    <w:rsid w:val="00F02093"/>
    <w:rsid w:val="00F02D3A"/>
    <w:rsid w:val="00F02D87"/>
    <w:rsid w:val="00F03B1E"/>
    <w:rsid w:val="00F04442"/>
    <w:rsid w:val="00F05F4E"/>
    <w:rsid w:val="00F06047"/>
    <w:rsid w:val="00F060CE"/>
    <w:rsid w:val="00F0643A"/>
    <w:rsid w:val="00F06B8F"/>
    <w:rsid w:val="00F06C02"/>
    <w:rsid w:val="00F07688"/>
    <w:rsid w:val="00F103A4"/>
    <w:rsid w:val="00F1203F"/>
    <w:rsid w:val="00F12FD5"/>
    <w:rsid w:val="00F13440"/>
    <w:rsid w:val="00F13545"/>
    <w:rsid w:val="00F13CBD"/>
    <w:rsid w:val="00F14438"/>
    <w:rsid w:val="00F15C64"/>
    <w:rsid w:val="00F16C19"/>
    <w:rsid w:val="00F17689"/>
    <w:rsid w:val="00F20104"/>
    <w:rsid w:val="00F20957"/>
    <w:rsid w:val="00F20E1E"/>
    <w:rsid w:val="00F21569"/>
    <w:rsid w:val="00F217AE"/>
    <w:rsid w:val="00F21927"/>
    <w:rsid w:val="00F2217D"/>
    <w:rsid w:val="00F225A5"/>
    <w:rsid w:val="00F23F44"/>
    <w:rsid w:val="00F24171"/>
    <w:rsid w:val="00F24752"/>
    <w:rsid w:val="00F25EC6"/>
    <w:rsid w:val="00F269ED"/>
    <w:rsid w:val="00F26C7E"/>
    <w:rsid w:val="00F27152"/>
    <w:rsid w:val="00F274D4"/>
    <w:rsid w:val="00F278FA"/>
    <w:rsid w:val="00F311A4"/>
    <w:rsid w:val="00F34A80"/>
    <w:rsid w:val="00F34CEA"/>
    <w:rsid w:val="00F356A6"/>
    <w:rsid w:val="00F40042"/>
    <w:rsid w:val="00F40944"/>
    <w:rsid w:val="00F4152D"/>
    <w:rsid w:val="00F416E5"/>
    <w:rsid w:val="00F42565"/>
    <w:rsid w:val="00F42A6E"/>
    <w:rsid w:val="00F443BE"/>
    <w:rsid w:val="00F447ED"/>
    <w:rsid w:val="00F45478"/>
    <w:rsid w:val="00F4677E"/>
    <w:rsid w:val="00F469E7"/>
    <w:rsid w:val="00F477A1"/>
    <w:rsid w:val="00F477B0"/>
    <w:rsid w:val="00F5039C"/>
    <w:rsid w:val="00F5222F"/>
    <w:rsid w:val="00F529C2"/>
    <w:rsid w:val="00F52B39"/>
    <w:rsid w:val="00F53020"/>
    <w:rsid w:val="00F533BF"/>
    <w:rsid w:val="00F534FD"/>
    <w:rsid w:val="00F55065"/>
    <w:rsid w:val="00F55978"/>
    <w:rsid w:val="00F60561"/>
    <w:rsid w:val="00F607F0"/>
    <w:rsid w:val="00F60D28"/>
    <w:rsid w:val="00F61299"/>
    <w:rsid w:val="00F61ECE"/>
    <w:rsid w:val="00F63454"/>
    <w:rsid w:val="00F637F2"/>
    <w:rsid w:val="00F63A8B"/>
    <w:rsid w:val="00F64BA0"/>
    <w:rsid w:val="00F65068"/>
    <w:rsid w:val="00F650ED"/>
    <w:rsid w:val="00F66E3E"/>
    <w:rsid w:val="00F71031"/>
    <w:rsid w:val="00F711CB"/>
    <w:rsid w:val="00F720DD"/>
    <w:rsid w:val="00F72714"/>
    <w:rsid w:val="00F72B65"/>
    <w:rsid w:val="00F73053"/>
    <w:rsid w:val="00F74D0F"/>
    <w:rsid w:val="00F755DC"/>
    <w:rsid w:val="00F7592E"/>
    <w:rsid w:val="00F76870"/>
    <w:rsid w:val="00F77461"/>
    <w:rsid w:val="00F77625"/>
    <w:rsid w:val="00F777AD"/>
    <w:rsid w:val="00F80A21"/>
    <w:rsid w:val="00F81295"/>
    <w:rsid w:val="00F8165F"/>
    <w:rsid w:val="00F81A9F"/>
    <w:rsid w:val="00F823E4"/>
    <w:rsid w:val="00F83440"/>
    <w:rsid w:val="00F837A2"/>
    <w:rsid w:val="00F83868"/>
    <w:rsid w:val="00F83EFF"/>
    <w:rsid w:val="00F84090"/>
    <w:rsid w:val="00F84582"/>
    <w:rsid w:val="00F84D25"/>
    <w:rsid w:val="00F84DDF"/>
    <w:rsid w:val="00F84F9D"/>
    <w:rsid w:val="00F8575D"/>
    <w:rsid w:val="00F85C5D"/>
    <w:rsid w:val="00F900B5"/>
    <w:rsid w:val="00F90CF5"/>
    <w:rsid w:val="00F9113F"/>
    <w:rsid w:val="00F91182"/>
    <w:rsid w:val="00F91807"/>
    <w:rsid w:val="00F91BE1"/>
    <w:rsid w:val="00F9487C"/>
    <w:rsid w:val="00F953DC"/>
    <w:rsid w:val="00F96222"/>
    <w:rsid w:val="00F9647D"/>
    <w:rsid w:val="00FA0BDF"/>
    <w:rsid w:val="00FA1966"/>
    <w:rsid w:val="00FA1AEF"/>
    <w:rsid w:val="00FA1D45"/>
    <w:rsid w:val="00FA2073"/>
    <w:rsid w:val="00FA215B"/>
    <w:rsid w:val="00FA34F7"/>
    <w:rsid w:val="00FA35CB"/>
    <w:rsid w:val="00FA42FE"/>
    <w:rsid w:val="00FA61C4"/>
    <w:rsid w:val="00FA6A01"/>
    <w:rsid w:val="00FA6BAB"/>
    <w:rsid w:val="00FB4587"/>
    <w:rsid w:val="00FB49D8"/>
    <w:rsid w:val="00FB4AFF"/>
    <w:rsid w:val="00FB5A21"/>
    <w:rsid w:val="00FB679B"/>
    <w:rsid w:val="00FB7CF0"/>
    <w:rsid w:val="00FC127F"/>
    <w:rsid w:val="00FC21D2"/>
    <w:rsid w:val="00FC2CF7"/>
    <w:rsid w:val="00FC331C"/>
    <w:rsid w:val="00FC4AF9"/>
    <w:rsid w:val="00FC58C6"/>
    <w:rsid w:val="00FC5D17"/>
    <w:rsid w:val="00FC5FAA"/>
    <w:rsid w:val="00FC63F2"/>
    <w:rsid w:val="00FC66A3"/>
    <w:rsid w:val="00FC67DD"/>
    <w:rsid w:val="00FC7220"/>
    <w:rsid w:val="00FC735C"/>
    <w:rsid w:val="00FC7425"/>
    <w:rsid w:val="00FC7A49"/>
    <w:rsid w:val="00FC7A54"/>
    <w:rsid w:val="00FD07C8"/>
    <w:rsid w:val="00FD15DB"/>
    <w:rsid w:val="00FD2268"/>
    <w:rsid w:val="00FD3DB9"/>
    <w:rsid w:val="00FD3E1D"/>
    <w:rsid w:val="00FD4955"/>
    <w:rsid w:val="00FD4EC8"/>
    <w:rsid w:val="00FD4EC9"/>
    <w:rsid w:val="00FD6A30"/>
    <w:rsid w:val="00FD6B99"/>
    <w:rsid w:val="00FE08DB"/>
    <w:rsid w:val="00FE139E"/>
    <w:rsid w:val="00FE2268"/>
    <w:rsid w:val="00FE2ACA"/>
    <w:rsid w:val="00FE2BC4"/>
    <w:rsid w:val="00FE2C50"/>
    <w:rsid w:val="00FE33A1"/>
    <w:rsid w:val="00FE3558"/>
    <w:rsid w:val="00FE3649"/>
    <w:rsid w:val="00FE3F1B"/>
    <w:rsid w:val="00FE45DC"/>
    <w:rsid w:val="00FE5AAA"/>
    <w:rsid w:val="00FE60A7"/>
    <w:rsid w:val="00FE61CF"/>
    <w:rsid w:val="00FE62FB"/>
    <w:rsid w:val="00FE6437"/>
    <w:rsid w:val="00FE7EE2"/>
    <w:rsid w:val="00FF0FE9"/>
    <w:rsid w:val="00FF11A7"/>
    <w:rsid w:val="00FF1E8E"/>
    <w:rsid w:val="00FF21BE"/>
    <w:rsid w:val="00FF25A3"/>
    <w:rsid w:val="00FF2846"/>
    <w:rsid w:val="00FF35EF"/>
    <w:rsid w:val="00FF415B"/>
    <w:rsid w:val="00FF41C8"/>
    <w:rsid w:val="00FF42B0"/>
    <w:rsid w:val="00FF555C"/>
    <w:rsid w:val="00FF5838"/>
    <w:rsid w:val="00FF5CEB"/>
    <w:rsid w:val="00FF749D"/>
    <w:rsid w:val="00FF7B9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22D43"/>
  <w15:docId w15:val="{C74186F1-CBAE-4A28-A047-A7E3AE30C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0FD"/>
    <w:rPr>
      <w:rFonts w:asciiTheme="majorBidi" w:hAnsiTheme="majorBidi"/>
      <w:sz w:val="24"/>
    </w:rPr>
  </w:style>
  <w:style w:type="paragraph" w:styleId="Heading1">
    <w:name w:val="heading 1"/>
    <w:basedOn w:val="Normal"/>
    <w:link w:val="Heading1Char"/>
    <w:uiPriority w:val="9"/>
    <w:qFormat/>
    <w:rsid w:val="007E26D2"/>
    <w:pPr>
      <w:spacing w:before="100" w:beforeAutospacing="1" w:after="100" w:afterAutospacing="1" w:line="240" w:lineRule="auto"/>
      <w:outlineLvl w:val="0"/>
    </w:pPr>
    <w:rPr>
      <w:rFonts w:ascii="Times New Roman" w:eastAsia="Times New Roman" w:hAnsi="Times New Roman" w:cs="Times New Roman"/>
      <w:b/>
      <w:bCs/>
      <w:kern w:val="36"/>
      <w:szCs w:val="48"/>
    </w:rPr>
  </w:style>
  <w:style w:type="paragraph" w:styleId="Heading2">
    <w:name w:val="heading 2"/>
    <w:basedOn w:val="Normal"/>
    <w:next w:val="Normal"/>
    <w:link w:val="Heading2Char"/>
    <w:uiPriority w:val="9"/>
    <w:unhideWhenUsed/>
    <w:qFormat/>
    <w:rsid w:val="007E26D2"/>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D4082"/>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C45"/>
    <w:rPr>
      <w:color w:val="0563C1" w:themeColor="hyperlink"/>
      <w:u w:val="single"/>
    </w:rPr>
  </w:style>
  <w:style w:type="character" w:styleId="UnresolvedMention">
    <w:name w:val="Unresolved Mention"/>
    <w:basedOn w:val="DefaultParagraphFont"/>
    <w:uiPriority w:val="99"/>
    <w:semiHidden/>
    <w:unhideWhenUsed/>
    <w:rsid w:val="009C4C45"/>
    <w:rPr>
      <w:color w:val="605E5C"/>
      <w:shd w:val="clear" w:color="auto" w:fill="E1DFDD"/>
    </w:rPr>
  </w:style>
  <w:style w:type="character" w:styleId="CommentReference">
    <w:name w:val="annotation reference"/>
    <w:basedOn w:val="DefaultParagraphFont"/>
    <w:uiPriority w:val="99"/>
    <w:semiHidden/>
    <w:unhideWhenUsed/>
    <w:rsid w:val="00EA7F3E"/>
    <w:rPr>
      <w:sz w:val="16"/>
      <w:szCs w:val="16"/>
    </w:rPr>
  </w:style>
  <w:style w:type="paragraph" w:styleId="CommentText">
    <w:name w:val="annotation text"/>
    <w:basedOn w:val="Normal"/>
    <w:link w:val="CommentTextChar"/>
    <w:uiPriority w:val="99"/>
    <w:unhideWhenUsed/>
    <w:rsid w:val="00EA7F3E"/>
    <w:pPr>
      <w:spacing w:line="240" w:lineRule="auto"/>
    </w:pPr>
    <w:rPr>
      <w:sz w:val="20"/>
      <w:szCs w:val="20"/>
    </w:rPr>
  </w:style>
  <w:style w:type="character" w:customStyle="1" w:styleId="CommentTextChar">
    <w:name w:val="Comment Text Char"/>
    <w:basedOn w:val="DefaultParagraphFont"/>
    <w:link w:val="CommentText"/>
    <w:uiPriority w:val="99"/>
    <w:rsid w:val="00EA7F3E"/>
    <w:rPr>
      <w:sz w:val="20"/>
      <w:szCs w:val="20"/>
    </w:rPr>
  </w:style>
  <w:style w:type="paragraph" w:styleId="CommentSubject">
    <w:name w:val="annotation subject"/>
    <w:basedOn w:val="CommentText"/>
    <w:next w:val="CommentText"/>
    <w:link w:val="CommentSubjectChar"/>
    <w:uiPriority w:val="99"/>
    <w:semiHidden/>
    <w:unhideWhenUsed/>
    <w:rsid w:val="00EA7F3E"/>
    <w:rPr>
      <w:b/>
      <w:bCs/>
    </w:rPr>
  </w:style>
  <w:style w:type="character" w:customStyle="1" w:styleId="CommentSubjectChar">
    <w:name w:val="Comment Subject Char"/>
    <w:basedOn w:val="CommentTextChar"/>
    <w:link w:val="CommentSubject"/>
    <w:uiPriority w:val="99"/>
    <w:semiHidden/>
    <w:rsid w:val="00EA7F3E"/>
    <w:rPr>
      <w:b/>
      <w:bCs/>
      <w:sz w:val="20"/>
      <w:szCs w:val="20"/>
    </w:rPr>
  </w:style>
  <w:style w:type="character" w:customStyle="1" w:styleId="Heading1Char">
    <w:name w:val="Heading 1 Char"/>
    <w:basedOn w:val="DefaultParagraphFont"/>
    <w:link w:val="Heading1"/>
    <w:uiPriority w:val="9"/>
    <w:rsid w:val="007E26D2"/>
    <w:rPr>
      <w:rFonts w:ascii="Times New Roman" w:eastAsia="Times New Roman" w:hAnsi="Times New Roman" w:cs="Times New Roman"/>
      <w:b/>
      <w:bCs/>
      <w:kern w:val="36"/>
      <w:sz w:val="24"/>
      <w:szCs w:val="48"/>
    </w:rPr>
  </w:style>
  <w:style w:type="paragraph" w:styleId="NoSpacing">
    <w:name w:val="No Spacing"/>
    <w:uiPriority w:val="1"/>
    <w:qFormat/>
    <w:rsid w:val="001C48C9"/>
    <w:pPr>
      <w:spacing w:after="0" w:line="240" w:lineRule="auto"/>
    </w:pPr>
  </w:style>
  <w:style w:type="character" w:customStyle="1" w:styleId="Heading2Char">
    <w:name w:val="Heading 2 Char"/>
    <w:basedOn w:val="DefaultParagraphFont"/>
    <w:link w:val="Heading2"/>
    <w:uiPriority w:val="9"/>
    <w:rsid w:val="007E26D2"/>
    <w:rPr>
      <w:rFonts w:asciiTheme="majorBidi" w:eastAsiaTheme="majorEastAsia" w:hAnsiTheme="majorBidi" w:cstheme="majorBidi"/>
      <w:b/>
      <w:sz w:val="24"/>
      <w:szCs w:val="26"/>
    </w:rPr>
  </w:style>
  <w:style w:type="paragraph" w:styleId="FootnoteText">
    <w:name w:val="footnote text"/>
    <w:basedOn w:val="Normal"/>
    <w:link w:val="FootnoteTextChar"/>
    <w:uiPriority w:val="99"/>
    <w:unhideWhenUsed/>
    <w:rsid w:val="005A31F5"/>
    <w:pPr>
      <w:spacing w:after="0" w:line="240" w:lineRule="auto"/>
    </w:pPr>
    <w:rPr>
      <w:sz w:val="20"/>
      <w:szCs w:val="20"/>
    </w:rPr>
  </w:style>
  <w:style w:type="character" w:customStyle="1" w:styleId="FootnoteTextChar">
    <w:name w:val="Footnote Text Char"/>
    <w:basedOn w:val="DefaultParagraphFont"/>
    <w:link w:val="FootnoteText"/>
    <w:uiPriority w:val="99"/>
    <w:rsid w:val="005A31F5"/>
    <w:rPr>
      <w:rFonts w:asciiTheme="majorBidi" w:hAnsiTheme="majorBidi"/>
      <w:sz w:val="20"/>
      <w:szCs w:val="20"/>
    </w:rPr>
  </w:style>
  <w:style w:type="character" w:styleId="FootnoteReference">
    <w:name w:val="footnote reference"/>
    <w:basedOn w:val="DefaultParagraphFont"/>
    <w:uiPriority w:val="5"/>
    <w:unhideWhenUsed/>
    <w:qFormat/>
    <w:rsid w:val="005A31F5"/>
    <w:rPr>
      <w:vertAlign w:val="superscript"/>
    </w:rPr>
  </w:style>
  <w:style w:type="paragraph" w:styleId="ListParagraph">
    <w:name w:val="List Paragraph"/>
    <w:basedOn w:val="Normal"/>
    <w:uiPriority w:val="34"/>
    <w:qFormat/>
    <w:rsid w:val="00B10257"/>
    <w:pPr>
      <w:ind w:left="720"/>
      <w:contextualSpacing/>
    </w:pPr>
  </w:style>
  <w:style w:type="character" w:customStyle="1" w:styleId="Heading3Char">
    <w:name w:val="Heading 3 Char"/>
    <w:basedOn w:val="DefaultParagraphFont"/>
    <w:link w:val="Heading3"/>
    <w:uiPriority w:val="9"/>
    <w:rsid w:val="007D4082"/>
    <w:rPr>
      <w:rFonts w:asciiTheme="majorBidi" w:eastAsiaTheme="majorEastAsia" w:hAnsiTheme="majorBidi" w:cstheme="majorBidi"/>
      <w:b/>
      <w:sz w:val="24"/>
      <w:szCs w:val="24"/>
    </w:rPr>
  </w:style>
  <w:style w:type="paragraph" w:styleId="Caption">
    <w:name w:val="caption"/>
    <w:basedOn w:val="Normal"/>
    <w:next w:val="Normal"/>
    <w:uiPriority w:val="35"/>
    <w:unhideWhenUsed/>
    <w:qFormat/>
    <w:rsid w:val="00BE0C3D"/>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AC0769"/>
  </w:style>
  <w:style w:type="paragraph" w:styleId="Date">
    <w:name w:val="Date"/>
    <w:basedOn w:val="Normal"/>
    <w:next w:val="Normal"/>
    <w:link w:val="DateChar"/>
    <w:uiPriority w:val="99"/>
    <w:semiHidden/>
    <w:unhideWhenUsed/>
    <w:rsid w:val="004308B1"/>
  </w:style>
  <w:style w:type="character" w:customStyle="1" w:styleId="DateChar">
    <w:name w:val="Date Char"/>
    <w:basedOn w:val="DefaultParagraphFont"/>
    <w:link w:val="Date"/>
    <w:uiPriority w:val="99"/>
    <w:semiHidden/>
    <w:rsid w:val="004308B1"/>
    <w:rPr>
      <w:rFonts w:asciiTheme="majorBidi" w:hAnsiTheme="majorBidi"/>
    </w:rPr>
  </w:style>
  <w:style w:type="character" w:styleId="Emphasis">
    <w:name w:val="Emphasis"/>
    <w:basedOn w:val="DefaultParagraphFont"/>
    <w:uiPriority w:val="20"/>
    <w:qFormat/>
    <w:rsid w:val="001222AD"/>
    <w:rPr>
      <w:i/>
      <w:iCs/>
    </w:rPr>
  </w:style>
  <w:style w:type="paragraph" w:styleId="Header">
    <w:name w:val="header"/>
    <w:basedOn w:val="Normal"/>
    <w:link w:val="HeaderChar"/>
    <w:uiPriority w:val="99"/>
    <w:unhideWhenUsed/>
    <w:rsid w:val="00E61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22B"/>
    <w:rPr>
      <w:rFonts w:asciiTheme="majorBidi" w:hAnsiTheme="majorBidi"/>
      <w:sz w:val="24"/>
    </w:rPr>
  </w:style>
  <w:style w:type="paragraph" w:styleId="Footer">
    <w:name w:val="footer"/>
    <w:basedOn w:val="Normal"/>
    <w:link w:val="FooterChar"/>
    <w:uiPriority w:val="99"/>
    <w:unhideWhenUsed/>
    <w:rsid w:val="00E61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22B"/>
    <w:rPr>
      <w:rFonts w:asciiTheme="majorBidi" w:hAnsiTheme="majorBidi"/>
      <w:sz w:val="24"/>
    </w:rPr>
  </w:style>
  <w:style w:type="character" w:styleId="Strong">
    <w:name w:val="Strong"/>
    <w:basedOn w:val="DefaultParagraphFont"/>
    <w:uiPriority w:val="22"/>
    <w:qFormat/>
    <w:rsid w:val="00943B71"/>
    <w:rPr>
      <w:b/>
      <w:bCs/>
    </w:rPr>
  </w:style>
  <w:style w:type="table" w:styleId="TableGrid">
    <w:name w:val="Table Grid"/>
    <w:basedOn w:val="TableNormal"/>
    <w:uiPriority w:val="39"/>
    <w:rsid w:val="00F77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C7425"/>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FC7425"/>
    <w:pPr>
      <w:spacing w:after="100"/>
    </w:pPr>
  </w:style>
  <w:style w:type="paragraph" w:styleId="TOC2">
    <w:name w:val="toc 2"/>
    <w:basedOn w:val="Normal"/>
    <w:next w:val="Normal"/>
    <w:autoRedefine/>
    <w:uiPriority w:val="39"/>
    <w:unhideWhenUsed/>
    <w:rsid w:val="00FC7425"/>
    <w:pPr>
      <w:spacing w:after="100"/>
      <w:ind w:left="240"/>
    </w:pPr>
  </w:style>
  <w:style w:type="paragraph" w:styleId="TOC3">
    <w:name w:val="toc 3"/>
    <w:basedOn w:val="Normal"/>
    <w:next w:val="Normal"/>
    <w:autoRedefine/>
    <w:uiPriority w:val="39"/>
    <w:unhideWhenUsed/>
    <w:rsid w:val="00FC742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046">
      <w:bodyDiv w:val="1"/>
      <w:marLeft w:val="0"/>
      <w:marRight w:val="0"/>
      <w:marTop w:val="0"/>
      <w:marBottom w:val="0"/>
      <w:divBdr>
        <w:top w:val="none" w:sz="0" w:space="0" w:color="auto"/>
        <w:left w:val="none" w:sz="0" w:space="0" w:color="auto"/>
        <w:bottom w:val="none" w:sz="0" w:space="0" w:color="auto"/>
        <w:right w:val="none" w:sz="0" w:space="0" w:color="auto"/>
      </w:divBdr>
    </w:div>
    <w:div w:id="40984247">
      <w:bodyDiv w:val="1"/>
      <w:marLeft w:val="0"/>
      <w:marRight w:val="0"/>
      <w:marTop w:val="0"/>
      <w:marBottom w:val="0"/>
      <w:divBdr>
        <w:top w:val="none" w:sz="0" w:space="0" w:color="auto"/>
        <w:left w:val="none" w:sz="0" w:space="0" w:color="auto"/>
        <w:bottom w:val="none" w:sz="0" w:space="0" w:color="auto"/>
        <w:right w:val="none" w:sz="0" w:space="0" w:color="auto"/>
      </w:divBdr>
    </w:div>
    <w:div w:id="49889390">
      <w:bodyDiv w:val="1"/>
      <w:marLeft w:val="0"/>
      <w:marRight w:val="0"/>
      <w:marTop w:val="0"/>
      <w:marBottom w:val="0"/>
      <w:divBdr>
        <w:top w:val="none" w:sz="0" w:space="0" w:color="auto"/>
        <w:left w:val="none" w:sz="0" w:space="0" w:color="auto"/>
        <w:bottom w:val="none" w:sz="0" w:space="0" w:color="auto"/>
        <w:right w:val="none" w:sz="0" w:space="0" w:color="auto"/>
      </w:divBdr>
      <w:divsChild>
        <w:div w:id="823618775">
          <w:marLeft w:val="0"/>
          <w:marRight w:val="0"/>
          <w:marTop w:val="120"/>
          <w:marBottom w:val="0"/>
          <w:divBdr>
            <w:top w:val="none" w:sz="0" w:space="0" w:color="auto"/>
            <w:left w:val="none" w:sz="0" w:space="0" w:color="auto"/>
            <w:bottom w:val="none" w:sz="0" w:space="0" w:color="auto"/>
            <w:right w:val="none" w:sz="0" w:space="0" w:color="auto"/>
          </w:divBdr>
          <w:divsChild>
            <w:div w:id="1132021880">
              <w:marLeft w:val="0"/>
              <w:marRight w:val="0"/>
              <w:marTop w:val="0"/>
              <w:marBottom w:val="0"/>
              <w:divBdr>
                <w:top w:val="none" w:sz="0" w:space="0" w:color="auto"/>
                <w:left w:val="none" w:sz="0" w:space="0" w:color="auto"/>
                <w:bottom w:val="none" w:sz="0" w:space="0" w:color="auto"/>
                <w:right w:val="none" w:sz="0" w:space="0" w:color="auto"/>
              </w:divBdr>
            </w:div>
            <w:div w:id="1192497322">
              <w:marLeft w:val="0"/>
              <w:marRight w:val="0"/>
              <w:marTop w:val="0"/>
              <w:marBottom w:val="0"/>
              <w:divBdr>
                <w:top w:val="none" w:sz="0" w:space="0" w:color="auto"/>
                <w:left w:val="none" w:sz="0" w:space="0" w:color="auto"/>
                <w:bottom w:val="none" w:sz="0" w:space="0" w:color="auto"/>
                <w:right w:val="none" w:sz="0" w:space="0" w:color="auto"/>
              </w:divBdr>
            </w:div>
          </w:divsChild>
        </w:div>
        <w:div w:id="1053234108">
          <w:marLeft w:val="0"/>
          <w:marRight w:val="0"/>
          <w:marTop w:val="120"/>
          <w:marBottom w:val="0"/>
          <w:divBdr>
            <w:top w:val="none" w:sz="0" w:space="0" w:color="auto"/>
            <w:left w:val="none" w:sz="0" w:space="0" w:color="auto"/>
            <w:bottom w:val="none" w:sz="0" w:space="0" w:color="auto"/>
            <w:right w:val="none" w:sz="0" w:space="0" w:color="auto"/>
          </w:divBdr>
          <w:divsChild>
            <w:div w:id="1087994733">
              <w:marLeft w:val="0"/>
              <w:marRight w:val="0"/>
              <w:marTop w:val="0"/>
              <w:marBottom w:val="0"/>
              <w:divBdr>
                <w:top w:val="none" w:sz="0" w:space="0" w:color="auto"/>
                <w:left w:val="none" w:sz="0" w:space="0" w:color="auto"/>
                <w:bottom w:val="none" w:sz="0" w:space="0" w:color="auto"/>
                <w:right w:val="none" w:sz="0" w:space="0" w:color="auto"/>
              </w:divBdr>
            </w:div>
            <w:div w:id="1836993253">
              <w:marLeft w:val="0"/>
              <w:marRight w:val="0"/>
              <w:marTop w:val="0"/>
              <w:marBottom w:val="0"/>
              <w:divBdr>
                <w:top w:val="none" w:sz="0" w:space="0" w:color="auto"/>
                <w:left w:val="none" w:sz="0" w:space="0" w:color="auto"/>
                <w:bottom w:val="none" w:sz="0" w:space="0" w:color="auto"/>
                <w:right w:val="none" w:sz="0" w:space="0" w:color="auto"/>
              </w:divBdr>
            </w:div>
          </w:divsChild>
        </w:div>
        <w:div w:id="1095324273">
          <w:marLeft w:val="0"/>
          <w:marRight w:val="0"/>
          <w:marTop w:val="120"/>
          <w:marBottom w:val="0"/>
          <w:divBdr>
            <w:top w:val="none" w:sz="0" w:space="0" w:color="auto"/>
            <w:left w:val="none" w:sz="0" w:space="0" w:color="auto"/>
            <w:bottom w:val="none" w:sz="0" w:space="0" w:color="auto"/>
            <w:right w:val="none" w:sz="0" w:space="0" w:color="auto"/>
          </w:divBdr>
          <w:divsChild>
            <w:div w:id="423114085">
              <w:marLeft w:val="0"/>
              <w:marRight w:val="0"/>
              <w:marTop w:val="0"/>
              <w:marBottom w:val="0"/>
              <w:divBdr>
                <w:top w:val="none" w:sz="0" w:space="0" w:color="auto"/>
                <w:left w:val="none" w:sz="0" w:space="0" w:color="auto"/>
                <w:bottom w:val="none" w:sz="0" w:space="0" w:color="auto"/>
                <w:right w:val="none" w:sz="0" w:space="0" w:color="auto"/>
              </w:divBdr>
            </w:div>
            <w:div w:id="2069571795">
              <w:marLeft w:val="0"/>
              <w:marRight w:val="0"/>
              <w:marTop w:val="0"/>
              <w:marBottom w:val="0"/>
              <w:divBdr>
                <w:top w:val="none" w:sz="0" w:space="0" w:color="auto"/>
                <w:left w:val="none" w:sz="0" w:space="0" w:color="auto"/>
                <w:bottom w:val="none" w:sz="0" w:space="0" w:color="auto"/>
                <w:right w:val="none" w:sz="0" w:space="0" w:color="auto"/>
              </w:divBdr>
            </w:div>
          </w:divsChild>
        </w:div>
        <w:div w:id="1428161313">
          <w:marLeft w:val="0"/>
          <w:marRight w:val="0"/>
          <w:marTop w:val="120"/>
          <w:marBottom w:val="0"/>
          <w:divBdr>
            <w:top w:val="none" w:sz="0" w:space="0" w:color="auto"/>
            <w:left w:val="none" w:sz="0" w:space="0" w:color="auto"/>
            <w:bottom w:val="none" w:sz="0" w:space="0" w:color="auto"/>
            <w:right w:val="none" w:sz="0" w:space="0" w:color="auto"/>
          </w:divBdr>
          <w:divsChild>
            <w:div w:id="567810562">
              <w:marLeft w:val="0"/>
              <w:marRight w:val="0"/>
              <w:marTop w:val="0"/>
              <w:marBottom w:val="0"/>
              <w:divBdr>
                <w:top w:val="none" w:sz="0" w:space="0" w:color="auto"/>
                <w:left w:val="none" w:sz="0" w:space="0" w:color="auto"/>
                <w:bottom w:val="none" w:sz="0" w:space="0" w:color="auto"/>
                <w:right w:val="none" w:sz="0" w:space="0" w:color="auto"/>
              </w:divBdr>
            </w:div>
            <w:div w:id="15736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1601">
      <w:bodyDiv w:val="1"/>
      <w:marLeft w:val="0"/>
      <w:marRight w:val="0"/>
      <w:marTop w:val="0"/>
      <w:marBottom w:val="0"/>
      <w:divBdr>
        <w:top w:val="none" w:sz="0" w:space="0" w:color="auto"/>
        <w:left w:val="none" w:sz="0" w:space="0" w:color="auto"/>
        <w:bottom w:val="none" w:sz="0" w:space="0" w:color="auto"/>
        <w:right w:val="none" w:sz="0" w:space="0" w:color="auto"/>
      </w:divBdr>
      <w:divsChild>
        <w:div w:id="2077506998">
          <w:marLeft w:val="0"/>
          <w:marRight w:val="0"/>
          <w:marTop w:val="0"/>
          <w:marBottom w:val="0"/>
          <w:divBdr>
            <w:top w:val="none" w:sz="0" w:space="0" w:color="auto"/>
            <w:left w:val="none" w:sz="0" w:space="0" w:color="auto"/>
            <w:bottom w:val="none" w:sz="0" w:space="0" w:color="auto"/>
            <w:right w:val="none" w:sz="0" w:space="0" w:color="auto"/>
          </w:divBdr>
          <w:divsChild>
            <w:div w:id="13654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5971">
      <w:bodyDiv w:val="1"/>
      <w:marLeft w:val="0"/>
      <w:marRight w:val="0"/>
      <w:marTop w:val="0"/>
      <w:marBottom w:val="0"/>
      <w:divBdr>
        <w:top w:val="none" w:sz="0" w:space="0" w:color="auto"/>
        <w:left w:val="none" w:sz="0" w:space="0" w:color="auto"/>
        <w:bottom w:val="none" w:sz="0" w:space="0" w:color="auto"/>
        <w:right w:val="none" w:sz="0" w:space="0" w:color="auto"/>
      </w:divBdr>
      <w:divsChild>
        <w:div w:id="1042555910">
          <w:marLeft w:val="0"/>
          <w:marRight w:val="0"/>
          <w:marTop w:val="0"/>
          <w:marBottom w:val="0"/>
          <w:divBdr>
            <w:top w:val="none" w:sz="0" w:space="0" w:color="auto"/>
            <w:left w:val="none" w:sz="0" w:space="0" w:color="auto"/>
            <w:bottom w:val="none" w:sz="0" w:space="0" w:color="auto"/>
            <w:right w:val="none" w:sz="0" w:space="0" w:color="auto"/>
          </w:divBdr>
          <w:divsChild>
            <w:div w:id="30739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22718">
      <w:bodyDiv w:val="1"/>
      <w:marLeft w:val="0"/>
      <w:marRight w:val="0"/>
      <w:marTop w:val="0"/>
      <w:marBottom w:val="0"/>
      <w:divBdr>
        <w:top w:val="none" w:sz="0" w:space="0" w:color="auto"/>
        <w:left w:val="none" w:sz="0" w:space="0" w:color="auto"/>
        <w:bottom w:val="none" w:sz="0" w:space="0" w:color="auto"/>
        <w:right w:val="none" w:sz="0" w:space="0" w:color="auto"/>
      </w:divBdr>
    </w:div>
    <w:div w:id="396977107">
      <w:bodyDiv w:val="1"/>
      <w:marLeft w:val="0"/>
      <w:marRight w:val="0"/>
      <w:marTop w:val="0"/>
      <w:marBottom w:val="0"/>
      <w:divBdr>
        <w:top w:val="none" w:sz="0" w:space="0" w:color="auto"/>
        <w:left w:val="none" w:sz="0" w:space="0" w:color="auto"/>
        <w:bottom w:val="none" w:sz="0" w:space="0" w:color="auto"/>
        <w:right w:val="none" w:sz="0" w:space="0" w:color="auto"/>
      </w:divBdr>
    </w:div>
    <w:div w:id="415178748">
      <w:bodyDiv w:val="1"/>
      <w:marLeft w:val="0"/>
      <w:marRight w:val="0"/>
      <w:marTop w:val="0"/>
      <w:marBottom w:val="0"/>
      <w:divBdr>
        <w:top w:val="none" w:sz="0" w:space="0" w:color="auto"/>
        <w:left w:val="none" w:sz="0" w:space="0" w:color="auto"/>
        <w:bottom w:val="none" w:sz="0" w:space="0" w:color="auto"/>
        <w:right w:val="none" w:sz="0" w:space="0" w:color="auto"/>
      </w:divBdr>
    </w:div>
    <w:div w:id="490369050">
      <w:bodyDiv w:val="1"/>
      <w:marLeft w:val="0"/>
      <w:marRight w:val="0"/>
      <w:marTop w:val="0"/>
      <w:marBottom w:val="0"/>
      <w:divBdr>
        <w:top w:val="none" w:sz="0" w:space="0" w:color="auto"/>
        <w:left w:val="none" w:sz="0" w:space="0" w:color="auto"/>
        <w:bottom w:val="none" w:sz="0" w:space="0" w:color="auto"/>
        <w:right w:val="none" w:sz="0" w:space="0" w:color="auto"/>
      </w:divBdr>
    </w:div>
    <w:div w:id="520508757">
      <w:bodyDiv w:val="1"/>
      <w:marLeft w:val="0"/>
      <w:marRight w:val="0"/>
      <w:marTop w:val="0"/>
      <w:marBottom w:val="0"/>
      <w:divBdr>
        <w:top w:val="none" w:sz="0" w:space="0" w:color="auto"/>
        <w:left w:val="none" w:sz="0" w:space="0" w:color="auto"/>
        <w:bottom w:val="none" w:sz="0" w:space="0" w:color="auto"/>
        <w:right w:val="none" w:sz="0" w:space="0" w:color="auto"/>
      </w:divBdr>
    </w:div>
    <w:div w:id="588272062">
      <w:bodyDiv w:val="1"/>
      <w:marLeft w:val="0"/>
      <w:marRight w:val="0"/>
      <w:marTop w:val="0"/>
      <w:marBottom w:val="0"/>
      <w:divBdr>
        <w:top w:val="none" w:sz="0" w:space="0" w:color="auto"/>
        <w:left w:val="none" w:sz="0" w:space="0" w:color="auto"/>
        <w:bottom w:val="none" w:sz="0" w:space="0" w:color="auto"/>
        <w:right w:val="none" w:sz="0" w:space="0" w:color="auto"/>
      </w:divBdr>
    </w:div>
    <w:div w:id="591162400">
      <w:bodyDiv w:val="1"/>
      <w:marLeft w:val="0"/>
      <w:marRight w:val="0"/>
      <w:marTop w:val="0"/>
      <w:marBottom w:val="0"/>
      <w:divBdr>
        <w:top w:val="none" w:sz="0" w:space="0" w:color="auto"/>
        <w:left w:val="none" w:sz="0" w:space="0" w:color="auto"/>
        <w:bottom w:val="none" w:sz="0" w:space="0" w:color="auto"/>
        <w:right w:val="none" w:sz="0" w:space="0" w:color="auto"/>
      </w:divBdr>
    </w:div>
    <w:div w:id="615016745">
      <w:bodyDiv w:val="1"/>
      <w:marLeft w:val="0"/>
      <w:marRight w:val="0"/>
      <w:marTop w:val="0"/>
      <w:marBottom w:val="0"/>
      <w:divBdr>
        <w:top w:val="none" w:sz="0" w:space="0" w:color="auto"/>
        <w:left w:val="none" w:sz="0" w:space="0" w:color="auto"/>
        <w:bottom w:val="none" w:sz="0" w:space="0" w:color="auto"/>
        <w:right w:val="none" w:sz="0" w:space="0" w:color="auto"/>
      </w:divBdr>
    </w:div>
    <w:div w:id="617952074">
      <w:bodyDiv w:val="1"/>
      <w:marLeft w:val="0"/>
      <w:marRight w:val="0"/>
      <w:marTop w:val="0"/>
      <w:marBottom w:val="0"/>
      <w:divBdr>
        <w:top w:val="none" w:sz="0" w:space="0" w:color="auto"/>
        <w:left w:val="none" w:sz="0" w:space="0" w:color="auto"/>
        <w:bottom w:val="none" w:sz="0" w:space="0" w:color="auto"/>
        <w:right w:val="none" w:sz="0" w:space="0" w:color="auto"/>
      </w:divBdr>
      <w:divsChild>
        <w:div w:id="1990859495">
          <w:marLeft w:val="0"/>
          <w:marRight w:val="0"/>
          <w:marTop w:val="0"/>
          <w:marBottom w:val="0"/>
          <w:divBdr>
            <w:top w:val="none" w:sz="0" w:space="0" w:color="auto"/>
            <w:left w:val="none" w:sz="0" w:space="0" w:color="auto"/>
            <w:bottom w:val="none" w:sz="0" w:space="0" w:color="auto"/>
            <w:right w:val="none" w:sz="0" w:space="0" w:color="auto"/>
          </w:divBdr>
          <w:divsChild>
            <w:div w:id="16340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8433">
      <w:bodyDiv w:val="1"/>
      <w:marLeft w:val="0"/>
      <w:marRight w:val="0"/>
      <w:marTop w:val="0"/>
      <w:marBottom w:val="0"/>
      <w:divBdr>
        <w:top w:val="none" w:sz="0" w:space="0" w:color="auto"/>
        <w:left w:val="none" w:sz="0" w:space="0" w:color="auto"/>
        <w:bottom w:val="none" w:sz="0" w:space="0" w:color="auto"/>
        <w:right w:val="none" w:sz="0" w:space="0" w:color="auto"/>
      </w:divBdr>
    </w:div>
    <w:div w:id="701252867">
      <w:bodyDiv w:val="1"/>
      <w:marLeft w:val="0"/>
      <w:marRight w:val="0"/>
      <w:marTop w:val="0"/>
      <w:marBottom w:val="0"/>
      <w:divBdr>
        <w:top w:val="none" w:sz="0" w:space="0" w:color="auto"/>
        <w:left w:val="none" w:sz="0" w:space="0" w:color="auto"/>
        <w:bottom w:val="none" w:sz="0" w:space="0" w:color="auto"/>
        <w:right w:val="none" w:sz="0" w:space="0" w:color="auto"/>
      </w:divBdr>
    </w:div>
    <w:div w:id="715084715">
      <w:bodyDiv w:val="1"/>
      <w:marLeft w:val="0"/>
      <w:marRight w:val="0"/>
      <w:marTop w:val="0"/>
      <w:marBottom w:val="0"/>
      <w:divBdr>
        <w:top w:val="none" w:sz="0" w:space="0" w:color="auto"/>
        <w:left w:val="none" w:sz="0" w:space="0" w:color="auto"/>
        <w:bottom w:val="none" w:sz="0" w:space="0" w:color="auto"/>
        <w:right w:val="none" w:sz="0" w:space="0" w:color="auto"/>
      </w:divBdr>
    </w:div>
    <w:div w:id="722555683">
      <w:bodyDiv w:val="1"/>
      <w:marLeft w:val="0"/>
      <w:marRight w:val="0"/>
      <w:marTop w:val="0"/>
      <w:marBottom w:val="0"/>
      <w:divBdr>
        <w:top w:val="none" w:sz="0" w:space="0" w:color="auto"/>
        <w:left w:val="none" w:sz="0" w:space="0" w:color="auto"/>
        <w:bottom w:val="none" w:sz="0" w:space="0" w:color="auto"/>
        <w:right w:val="none" w:sz="0" w:space="0" w:color="auto"/>
      </w:divBdr>
    </w:div>
    <w:div w:id="816535278">
      <w:bodyDiv w:val="1"/>
      <w:marLeft w:val="0"/>
      <w:marRight w:val="0"/>
      <w:marTop w:val="0"/>
      <w:marBottom w:val="0"/>
      <w:divBdr>
        <w:top w:val="none" w:sz="0" w:space="0" w:color="auto"/>
        <w:left w:val="none" w:sz="0" w:space="0" w:color="auto"/>
        <w:bottom w:val="none" w:sz="0" w:space="0" w:color="auto"/>
        <w:right w:val="none" w:sz="0" w:space="0" w:color="auto"/>
      </w:divBdr>
    </w:div>
    <w:div w:id="843596350">
      <w:bodyDiv w:val="1"/>
      <w:marLeft w:val="0"/>
      <w:marRight w:val="0"/>
      <w:marTop w:val="0"/>
      <w:marBottom w:val="0"/>
      <w:divBdr>
        <w:top w:val="none" w:sz="0" w:space="0" w:color="auto"/>
        <w:left w:val="none" w:sz="0" w:space="0" w:color="auto"/>
        <w:bottom w:val="none" w:sz="0" w:space="0" w:color="auto"/>
        <w:right w:val="none" w:sz="0" w:space="0" w:color="auto"/>
      </w:divBdr>
      <w:divsChild>
        <w:div w:id="241768277">
          <w:marLeft w:val="0"/>
          <w:marRight w:val="0"/>
          <w:marTop w:val="0"/>
          <w:marBottom w:val="0"/>
          <w:divBdr>
            <w:top w:val="none" w:sz="0" w:space="0" w:color="auto"/>
            <w:left w:val="none" w:sz="0" w:space="0" w:color="auto"/>
            <w:bottom w:val="none" w:sz="0" w:space="0" w:color="auto"/>
            <w:right w:val="none" w:sz="0" w:space="0" w:color="auto"/>
          </w:divBdr>
          <w:divsChild>
            <w:div w:id="13868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3650">
      <w:bodyDiv w:val="1"/>
      <w:marLeft w:val="0"/>
      <w:marRight w:val="0"/>
      <w:marTop w:val="0"/>
      <w:marBottom w:val="0"/>
      <w:divBdr>
        <w:top w:val="none" w:sz="0" w:space="0" w:color="auto"/>
        <w:left w:val="none" w:sz="0" w:space="0" w:color="auto"/>
        <w:bottom w:val="none" w:sz="0" w:space="0" w:color="auto"/>
        <w:right w:val="none" w:sz="0" w:space="0" w:color="auto"/>
      </w:divBdr>
    </w:div>
    <w:div w:id="908224634">
      <w:bodyDiv w:val="1"/>
      <w:marLeft w:val="0"/>
      <w:marRight w:val="0"/>
      <w:marTop w:val="0"/>
      <w:marBottom w:val="0"/>
      <w:divBdr>
        <w:top w:val="none" w:sz="0" w:space="0" w:color="auto"/>
        <w:left w:val="none" w:sz="0" w:space="0" w:color="auto"/>
        <w:bottom w:val="none" w:sz="0" w:space="0" w:color="auto"/>
        <w:right w:val="none" w:sz="0" w:space="0" w:color="auto"/>
      </w:divBdr>
      <w:divsChild>
        <w:div w:id="1864438136">
          <w:marLeft w:val="0"/>
          <w:marRight w:val="0"/>
          <w:marTop w:val="0"/>
          <w:marBottom w:val="0"/>
          <w:divBdr>
            <w:top w:val="none" w:sz="0" w:space="0" w:color="auto"/>
            <w:left w:val="none" w:sz="0" w:space="0" w:color="auto"/>
            <w:bottom w:val="none" w:sz="0" w:space="0" w:color="auto"/>
            <w:right w:val="none" w:sz="0" w:space="0" w:color="auto"/>
          </w:divBdr>
          <w:divsChild>
            <w:div w:id="1961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1334">
      <w:bodyDiv w:val="1"/>
      <w:marLeft w:val="0"/>
      <w:marRight w:val="0"/>
      <w:marTop w:val="0"/>
      <w:marBottom w:val="0"/>
      <w:divBdr>
        <w:top w:val="none" w:sz="0" w:space="0" w:color="auto"/>
        <w:left w:val="none" w:sz="0" w:space="0" w:color="auto"/>
        <w:bottom w:val="none" w:sz="0" w:space="0" w:color="auto"/>
        <w:right w:val="none" w:sz="0" w:space="0" w:color="auto"/>
      </w:divBdr>
    </w:div>
    <w:div w:id="959144531">
      <w:bodyDiv w:val="1"/>
      <w:marLeft w:val="0"/>
      <w:marRight w:val="0"/>
      <w:marTop w:val="0"/>
      <w:marBottom w:val="0"/>
      <w:divBdr>
        <w:top w:val="none" w:sz="0" w:space="0" w:color="auto"/>
        <w:left w:val="none" w:sz="0" w:space="0" w:color="auto"/>
        <w:bottom w:val="none" w:sz="0" w:space="0" w:color="auto"/>
        <w:right w:val="none" w:sz="0" w:space="0" w:color="auto"/>
      </w:divBdr>
    </w:div>
    <w:div w:id="983005548">
      <w:bodyDiv w:val="1"/>
      <w:marLeft w:val="0"/>
      <w:marRight w:val="0"/>
      <w:marTop w:val="0"/>
      <w:marBottom w:val="0"/>
      <w:divBdr>
        <w:top w:val="none" w:sz="0" w:space="0" w:color="auto"/>
        <w:left w:val="none" w:sz="0" w:space="0" w:color="auto"/>
        <w:bottom w:val="none" w:sz="0" w:space="0" w:color="auto"/>
        <w:right w:val="none" w:sz="0" w:space="0" w:color="auto"/>
      </w:divBdr>
    </w:div>
    <w:div w:id="1531531568">
      <w:bodyDiv w:val="1"/>
      <w:marLeft w:val="0"/>
      <w:marRight w:val="0"/>
      <w:marTop w:val="0"/>
      <w:marBottom w:val="0"/>
      <w:divBdr>
        <w:top w:val="none" w:sz="0" w:space="0" w:color="auto"/>
        <w:left w:val="none" w:sz="0" w:space="0" w:color="auto"/>
        <w:bottom w:val="none" w:sz="0" w:space="0" w:color="auto"/>
        <w:right w:val="none" w:sz="0" w:space="0" w:color="auto"/>
      </w:divBdr>
    </w:div>
    <w:div w:id="1571186669">
      <w:bodyDiv w:val="1"/>
      <w:marLeft w:val="0"/>
      <w:marRight w:val="0"/>
      <w:marTop w:val="0"/>
      <w:marBottom w:val="0"/>
      <w:divBdr>
        <w:top w:val="none" w:sz="0" w:space="0" w:color="auto"/>
        <w:left w:val="none" w:sz="0" w:space="0" w:color="auto"/>
        <w:bottom w:val="none" w:sz="0" w:space="0" w:color="auto"/>
        <w:right w:val="none" w:sz="0" w:space="0" w:color="auto"/>
      </w:divBdr>
    </w:div>
    <w:div w:id="1582518157">
      <w:bodyDiv w:val="1"/>
      <w:marLeft w:val="0"/>
      <w:marRight w:val="0"/>
      <w:marTop w:val="0"/>
      <w:marBottom w:val="0"/>
      <w:divBdr>
        <w:top w:val="none" w:sz="0" w:space="0" w:color="auto"/>
        <w:left w:val="none" w:sz="0" w:space="0" w:color="auto"/>
        <w:bottom w:val="none" w:sz="0" w:space="0" w:color="auto"/>
        <w:right w:val="none" w:sz="0" w:space="0" w:color="auto"/>
      </w:divBdr>
    </w:div>
    <w:div w:id="1608007370">
      <w:bodyDiv w:val="1"/>
      <w:marLeft w:val="0"/>
      <w:marRight w:val="0"/>
      <w:marTop w:val="0"/>
      <w:marBottom w:val="0"/>
      <w:divBdr>
        <w:top w:val="none" w:sz="0" w:space="0" w:color="auto"/>
        <w:left w:val="none" w:sz="0" w:space="0" w:color="auto"/>
        <w:bottom w:val="none" w:sz="0" w:space="0" w:color="auto"/>
        <w:right w:val="none" w:sz="0" w:space="0" w:color="auto"/>
      </w:divBdr>
      <w:divsChild>
        <w:div w:id="80953621">
          <w:marLeft w:val="0"/>
          <w:marRight w:val="0"/>
          <w:marTop w:val="0"/>
          <w:marBottom w:val="0"/>
          <w:divBdr>
            <w:top w:val="none" w:sz="0" w:space="0" w:color="auto"/>
            <w:left w:val="none" w:sz="0" w:space="0" w:color="auto"/>
            <w:bottom w:val="none" w:sz="0" w:space="0" w:color="auto"/>
            <w:right w:val="none" w:sz="0" w:space="0" w:color="auto"/>
          </w:divBdr>
          <w:divsChild>
            <w:div w:id="1920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11844">
      <w:bodyDiv w:val="1"/>
      <w:marLeft w:val="0"/>
      <w:marRight w:val="0"/>
      <w:marTop w:val="0"/>
      <w:marBottom w:val="0"/>
      <w:divBdr>
        <w:top w:val="none" w:sz="0" w:space="0" w:color="auto"/>
        <w:left w:val="none" w:sz="0" w:space="0" w:color="auto"/>
        <w:bottom w:val="none" w:sz="0" w:space="0" w:color="auto"/>
        <w:right w:val="none" w:sz="0" w:space="0" w:color="auto"/>
      </w:divBdr>
      <w:divsChild>
        <w:div w:id="1467702614">
          <w:marLeft w:val="0"/>
          <w:marRight w:val="0"/>
          <w:marTop w:val="0"/>
          <w:marBottom w:val="0"/>
          <w:divBdr>
            <w:top w:val="none" w:sz="0" w:space="0" w:color="auto"/>
            <w:left w:val="none" w:sz="0" w:space="0" w:color="auto"/>
            <w:bottom w:val="none" w:sz="0" w:space="0" w:color="auto"/>
            <w:right w:val="none" w:sz="0" w:space="0" w:color="auto"/>
          </w:divBdr>
          <w:divsChild>
            <w:div w:id="9753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9860">
      <w:bodyDiv w:val="1"/>
      <w:marLeft w:val="0"/>
      <w:marRight w:val="0"/>
      <w:marTop w:val="0"/>
      <w:marBottom w:val="0"/>
      <w:divBdr>
        <w:top w:val="none" w:sz="0" w:space="0" w:color="auto"/>
        <w:left w:val="none" w:sz="0" w:space="0" w:color="auto"/>
        <w:bottom w:val="none" w:sz="0" w:space="0" w:color="auto"/>
        <w:right w:val="none" w:sz="0" w:space="0" w:color="auto"/>
      </w:divBdr>
    </w:div>
    <w:div w:id="1911769611">
      <w:bodyDiv w:val="1"/>
      <w:marLeft w:val="0"/>
      <w:marRight w:val="0"/>
      <w:marTop w:val="0"/>
      <w:marBottom w:val="0"/>
      <w:divBdr>
        <w:top w:val="none" w:sz="0" w:space="0" w:color="auto"/>
        <w:left w:val="none" w:sz="0" w:space="0" w:color="auto"/>
        <w:bottom w:val="none" w:sz="0" w:space="0" w:color="auto"/>
        <w:right w:val="none" w:sz="0" w:space="0" w:color="auto"/>
      </w:divBdr>
    </w:div>
    <w:div w:id="1972203443">
      <w:bodyDiv w:val="1"/>
      <w:marLeft w:val="0"/>
      <w:marRight w:val="0"/>
      <w:marTop w:val="0"/>
      <w:marBottom w:val="0"/>
      <w:divBdr>
        <w:top w:val="none" w:sz="0" w:space="0" w:color="auto"/>
        <w:left w:val="none" w:sz="0" w:space="0" w:color="auto"/>
        <w:bottom w:val="none" w:sz="0" w:space="0" w:color="auto"/>
        <w:right w:val="none" w:sz="0" w:space="0" w:color="auto"/>
      </w:divBdr>
      <w:divsChild>
        <w:div w:id="1212768142">
          <w:marLeft w:val="0"/>
          <w:marRight w:val="0"/>
          <w:marTop w:val="0"/>
          <w:marBottom w:val="0"/>
          <w:divBdr>
            <w:top w:val="none" w:sz="0" w:space="0" w:color="auto"/>
            <w:left w:val="none" w:sz="0" w:space="0" w:color="auto"/>
            <w:bottom w:val="none" w:sz="0" w:space="0" w:color="auto"/>
            <w:right w:val="none" w:sz="0" w:space="0" w:color="auto"/>
          </w:divBdr>
          <w:divsChild>
            <w:div w:id="18965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4073">
      <w:bodyDiv w:val="1"/>
      <w:marLeft w:val="0"/>
      <w:marRight w:val="0"/>
      <w:marTop w:val="0"/>
      <w:marBottom w:val="0"/>
      <w:divBdr>
        <w:top w:val="none" w:sz="0" w:space="0" w:color="auto"/>
        <w:left w:val="none" w:sz="0" w:space="0" w:color="auto"/>
        <w:bottom w:val="none" w:sz="0" w:space="0" w:color="auto"/>
        <w:right w:val="none" w:sz="0" w:space="0" w:color="auto"/>
      </w:divBdr>
    </w:div>
    <w:div w:id="2053769293">
      <w:bodyDiv w:val="1"/>
      <w:marLeft w:val="0"/>
      <w:marRight w:val="0"/>
      <w:marTop w:val="0"/>
      <w:marBottom w:val="0"/>
      <w:divBdr>
        <w:top w:val="none" w:sz="0" w:space="0" w:color="auto"/>
        <w:left w:val="none" w:sz="0" w:space="0" w:color="auto"/>
        <w:bottom w:val="none" w:sz="0" w:space="0" w:color="auto"/>
        <w:right w:val="none" w:sz="0" w:space="0" w:color="auto"/>
      </w:divBdr>
      <w:divsChild>
        <w:div w:id="199977274">
          <w:marLeft w:val="0"/>
          <w:marRight w:val="0"/>
          <w:marTop w:val="0"/>
          <w:marBottom w:val="0"/>
          <w:divBdr>
            <w:top w:val="none" w:sz="0" w:space="0" w:color="auto"/>
            <w:left w:val="none" w:sz="0" w:space="0" w:color="auto"/>
            <w:bottom w:val="none" w:sz="0" w:space="0" w:color="auto"/>
            <w:right w:val="none" w:sz="0" w:space="0" w:color="auto"/>
          </w:divBdr>
        </w:div>
        <w:div w:id="349570617">
          <w:marLeft w:val="0"/>
          <w:marRight w:val="0"/>
          <w:marTop w:val="0"/>
          <w:marBottom w:val="0"/>
          <w:divBdr>
            <w:top w:val="none" w:sz="0" w:space="0" w:color="auto"/>
            <w:left w:val="none" w:sz="0" w:space="0" w:color="auto"/>
            <w:bottom w:val="none" w:sz="0" w:space="0" w:color="auto"/>
            <w:right w:val="none" w:sz="0" w:space="0" w:color="auto"/>
          </w:divBdr>
        </w:div>
        <w:div w:id="13760021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ho.zlazli@gmail.com"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A36E5-93F6-4412-9ADD-370EB7CE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29173</Words>
  <Characters>166291</Characters>
  <Application>Microsoft Office Word</Application>
  <DocSecurity>0</DocSecurity>
  <Lines>1385</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 Zlazli</dc:creator>
  <cp:keywords/>
  <dc:description/>
  <cp:lastModifiedBy>Miho Zlazli</cp:lastModifiedBy>
  <cp:revision>4</cp:revision>
  <cp:lastPrinted>2021-08-05T20:26:00Z</cp:lastPrinted>
  <dcterms:created xsi:type="dcterms:W3CDTF">2021-08-18T15:59:00Z</dcterms:created>
  <dcterms:modified xsi:type="dcterms:W3CDTF">2021-08-26T04:28:00Z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id="hdBRzikI"/&gt;&lt;style id="http://www.zotero.org/styles/harvard1" locale="en-GB" hasBibliography="1" bibliographyStyleHasBeenSet="1"/&gt;&lt;prefs&gt;&lt;pref name="fieldType" value="Field"/&gt;&lt;/prefs&gt;&lt;/data&gt;</vt:lpwstr>
  </property>
</Properties>
</file>