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2483" w14:textId="5E921822" w:rsidR="002E0E9A" w:rsidRDefault="002E0E9A" w:rsidP="00133F54">
      <w:pPr>
        <w:rPr>
          <w:rFonts w:ascii="Times New Roman" w:eastAsia="Times New Roman" w:hAnsi="Times New Roman" w:cs="Times New Roman"/>
          <w:b/>
          <w:lang w:val="en-IN" w:eastAsia="en-GB"/>
        </w:rPr>
      </w:pPr>
      <w:r w:rsidRPr="002E0E9A">
        <w:rPr>
          <w:rFonts w:ascii="Times New Roman" w:eastAsia="Times New Roman" w:hAnsi="Times New Roman" w:cs="Times New Roman"/>
          <w:b/>
          <w:lang w:val="en-IN" w:eastAsia="en-GB"/>
        </w:rPr>
        <w:t>The Farm Laws Stru</w:t>
      </w:r>
      <w:r>
        <w:rPr>
          <w:rFonts w:ascii="Times New Roman" w:eastAsia="Times New Roman" w:hAnsi="Times New Roman" w:cs="Times New Roman"/>
          <w:b/>
          <w:lang w:val="en-IN" w:eastAsia="en-GB"/>
        </w:rPr>
        <w:t>ggle 2020-2021</w:t>
      </w:r>
      <w:r w:rsidRPr="002E0E9A">
        <w:rPr>
          <w:rFonts w:ascii="Times New Roman" w:eastAsia="Times New Roman" w:hAnsi="Times New Roman" w:cs="Times New Roman"/>
          <w:b/>
          <w:lang w:val="en-IN" w:eastAsia="en-GB"/>
        </w:rPr>
        <w:t>: cla</w:t>
      </w:r>
      <w:r>
        <w:rPr>
          <w:rFonts w:ascii="Times New Roman" w:eastAsia="Times New Roman" w:hAnsi="Times New Roman" w:cs="Times New Roman"/>
          <w:b/>
          <w:lang w:val="en-IN" w:eastAsia="en-GB"/>
        </w:rPr>
        <w:t>ss-</w:t>
      </w:r>
      <w:r w:rsidRPr="002E0E9A">
        <w:rPr>
          <w:rFonts w:ascii="Times New Roman" w:eastAsia="Times New Roman" w:hAnsi="Times New Roman" w:cs="Times New Roman"/>
          <w:b/>
          <w:lang w:val="en-IN" w:eastAsia="en-GB"/>
        </w:rPr>
        <w:t>ca</w:t>
      </w:r>
      <w:r>
        <w:rPr>
          <w:rFonts w:ascii="Times New Roman" w:eastAsia="Times New Roman" w:hAnsi="Times New Roman" w:cs="Times New Roman"/>
          <w:b/>
          <w:lang w:val="en-IN" w:eastAsia="en-GB"/>
        </w:rPr>
        <w:t xml:space="preserve">ste alliances </w:t>
      </w:r>
      <w:r w:rsidR="00520026">
        <w:rPr>
          <w:rFonts w:ascii="Times New Roman" w:eastAsia="Times New Roman" w:hAnsi="Times New Roman" w:cs="Times New Roman"/>
          <w:b/>
          <w:lang w:val="en-IN" w:eastAsia="en-GB"/>
        </w:rPr>
        <w:t xml:space="preserve">and </w:t>
      </w:r>
      <w:r>
        <w:rPr>
          <w:rFonts w:ascii="Times New Roman" w:eastAsia="Times New Roman" w:hAnsi="Times New Roman" w:cs="Times New Roman"/>
          <w:b/>
          <w:lang w:val="en-IN" w:eastAsia="en-GB"/>
        </w:rPr>
        <w:t xml:space="preserve">bypassed </w:t>
      </w:r>
      <w:r w:rsidRPr="002E0E9A">
        <w:rPr>
          <w:rFonts w:ascii="Times New Roman" w:eastAsia="Times New Roman" w:hAnsi="Times New Roman" w:cs="Times New Roman"/>
          <w:b/>
          <w:lang w:val="en-IN" w:eastAsia="en-GB"/>
        </w:rPr>
        <w:t>agrarian transition</w:t>
      </w:r>
      <w:r>
        <w:rPr>
          <w:rFonts w:ascii="Times New Roman" w:eastAsia="Times New Roman" w:hAnsi="Times New Roman" w:cs="Times New Roman"/>
          <w:b/>
          <w:lang w:val="en-IN" w:eastAsia="en-GB"/>
        </w:rPr>
        <w:t xml:space="preserve"> in neoliberal India</w:t>
      </w:r>
    </w:p>
    <w:p w14:paraId="39FF18E5" w14:textId="77777777" w:rsidR="002E0E9A" w:rsidRDefault="002E0E9A" w:rsidP="00133F54">
      <w:pPr>
        <w:rPr>
          <w:rFonts w:ascii="Times New Roman" w:eastAsia="Times New Roman" w:hAnsi="Times New Roman" w:cs="Times New Roman"/>
          <w:b/>
          <w:lang w:val="en-IN" w:eastAsia="en-GB"/>
        </w:rPr>
      </w:pPr>
    </w:p>
    <w:p w14:paraId="0A6AD21A" w14:textId="3F0AD8CE" w:rsidR="002E0E9A" w:rsidRPr="002E0E9A" w:rsidRDefault="002E0E9A" w:rsidP="000C22FB">
      <w:pPr>
        <w:outlineLvl w:val="0"/>
        <w:rPr>
          <w:rFonts w:ascii="Times New Roman" w:eastAsia="Times New Roman" w:hAnsi="Times New Roman" w:cs="Times New Roman"/>
          <w:i/>
          <w:lang w:val="en-IN" w:eastAsia="en-GB"/>
        </w:rPr>
      </w:pPr>
      <w:r w:rsidRPr="002E0E9A">
        <w:rPr>
          <w:rFonts w:ascii="Times New Roman" w:eastAsia="Times New Roman" w:hAnsi="Times New Roman" w:cs="Times New Roman"/>
          <w:i/>
          <w:lang w:val="en-IN" w:eastAsia="en-GB"/>
        </w:rPr>
        <w:t>Jens Lerche</w:t>
      </w:r>
    </w:p>
    <w:p w14:paraId="09DCA071" w14:textId="77777777" w:rsidR="002E0E9A" w:rsidRDefault="002E0E9A" w:rsidP="00133F54">
      <w:pPr>
        <w:rPr>
          <w:rFonts w:ascii="Times New Roman" w:eastAsia="Times New Roman" w:hAnsi="Times New Roman" w:cs="Times New Roman"/>
          <w:lang w:val="en-IN" w:eastAsia="en-GB"/>
        </w:rPr>
      </w:pPr>
    </w:p>
    <w:p w14:paraId="293F81A4" w14:textId="35B0C12A" w:rsidR="007575E0" w:rsidRDefault="007575E0" w:rsidP="00133F54">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Abstract:</w:t>
      </w:r>
    </w:p>
    <w:p w14:paraId="679762A8" w14:textId="77777777" w:rsidR="007575E0" w:rsidRDefault="007575E0" w:rsidP="00133F54">
      <w:pPr>
        <w:rPr>
          <w:rFonts w:ascii="Times New Roman" w:eastAsia="Times New Roman" w:hAnsi="Times New Roman" w:cs="Times New Roman"/>
          <w:lang w:val="en-IN" w:eastAsia="en-GB"/>
        </w:rPr>
      </w:pPr>
    </w:p>
    <w:p w14:paraId="7849EF10" w14:textId="5A11B67B" w:rsidR="00A72ECF" w:rsidRPr="007575E0" w:rsidRDefault="00A72ECF" w:rsidP="00A72ECF">
      <w:pPr>
        <w:rPr>
          <w:i/>
        </w:rPr>
      </w:pPr>
      <w:r w:rsidRPr="007575E0">
        <w:rPr>
          <w:i/>
        </w:rPr>
        <w:t>The article analyses the farm laws struggle in India which</w:t>
      </w:r>
      <w:r>
        <w:rPr>
          <w:i/>
        </w:rPr>
        <w:t>,</w:t>
      </w:r>
      <w:r w:rsidRPr="007575E0">
        <w:rPr>
          <w:i/>
        </w:rPr>
        <w:t xml:space="preserve"> at the time of writing (September 2021)</w:t>
      </w:r>
      <w:r>
        <w:rPr>
          <w:i/>
        </w:rPr>
        <w:t>,</w:t>
      </w:r>
      <w:r w:rsidRPr="007575E0">
        <w:rPr>
          <w:i/>
        </w:rPr>
        <w:t xml:space="preserve"> has lasted more than a year. It aims to explain its unusually broad support base, and to discuss the potentially wider impact of the new social coalition that is emerging. It argues that the unity of the movement is forced upon the concerned social groups by the threat that the farm laws and, ultimately, the oppressive Hindu fundamentalist government, poses to all of them. The involvement of the different social groups is analysed with a focus on exploitation and oppression along inextricably linked lines of class, caste, ethnicity and gender. This also includes a focus on the ongoing structural change in Indian agriculture and – at least as importantly </w:t>
      </w:r>
      <w:r>
        <w:rPr>
          <w:i/>
        </w:rPr>
        <w:t>–</w:t>
      </w:r>
      <w:r w:rsidRPr="007575E0">
        <w:rPr>
          <w:i/>
        </w:rPr>
        <w:t xml:space="preserve"> in the Indian economy at large. It is shown that this has exacerbated their predicament but also enabled the broad alliance. The article concludes that</w:t>
      </w:r>
      <w:r>
        <w:rPr>
          <w:i/>
        </w:rPr>
        <w:t xml:space="preserve"> there are a number of different reasons why</w:t>
      </w:r>
      <w:r w:rsidRPr="007575E0">
        <w:rPr>
          <w:i/>
        </w:rPr>
        <w:t xml:space="preserve"> the farm law</w:t>
      </w:r>
      <w:r>
        <w:rPr>
          <w:i/>
        </w:rPr>
        <w:t>s</w:t>
      </w:r>
      <w:r w:rsidRPr="007575E0">
        <w:rPr>
          <w:i/>
        </w:rPr>
        <w:t xml:space="preserve"> struggle is important for exploited and oppressed groups as well as for capitalist farmers</w:t>
      </w:r>
      <w:r>
        <w:rPr>
          <w:i/>
        </w:rPr>
        <w:t xml:space="preserve">, </w:t>
      </w:r>
      <w:r w:rsidRPr="007575E0">
        <w:rPr>
          <w:i/>
        </w:rPr>
        <w:t xml:space="preserve">and that an important progressive aspect is its potential to disrupt the present government’s political oppression well beyond the agricultural sector. However, </w:t>
      </w:r>
      <w:r>
        <w:rPr>
          <w:i/>
        </w:rPr>
        <w:t>there is</w:t>
      </w:r>
      <w:r w:rsidRPr="007575E0">
        <w:rPr>
          <w:i/>
        </w:rPr>
        <w:t xml:space="preserve"> little evidence that the broad-based</w:t>
      </w:r>
      <w:r>
        <w:rPr>
          <w:i/>
        </w:rPr>
        <w:t xml:space="preserve"> unity </w:t>
      </w:r>
      <w:r w:rsidRPr="007575E0">
        <w:rPr>
          <w:i/>
        </w:rPr>
        <w:t>will persist beyond the farm laws struggle</w:t>
      </w:r>
      <w:r>
        <w:rPr>
          <w:i/>
        </w:rPr>
        <w:t>,</w:t>
      </w:r>
      <w:r w:rsidRPr="007575E0">
        <w:rPr>
          <w:i/>
        </w:rPr>
        <w:t xml:space="preserve"> as the alliance </w:t>
      </w:r>
      <w:r>
        <w:rPr>
          <w:i/>
        </w:rPr>
        <w:t>is</w:t>
      </w:r>
      <w:r w:rsidRPr="007575E0">
        <w:rPr>
          <w:i/>
        </w:rPr>
        <w:t xml:space="preserve"> crosscut by exploitation and oppression between its constituent parts, based on class, caste, ethnicity and gender.</w:t>
      </w:r>
    </w:p>
    <w:p w14:paraId="0B7378D7" w14:textId="77777777" w:rsidR="007575E0" w:rsidRDefault="007575E0" w:rsidP="00133F54">
      <w:pPr>
        <w:rPr>
          <w:rFonts w:ascii="Times New Roman" w:eastAsia="Times New Roman" w:hAnsi="Times New Roman" w:cs="Times New Roman"/>
          <w:lang w:eastAsia="en-GB"/>
        </w:rPr>
      </w:pPr>
    </w:p>
    <w:p w14:paraId="58EF44F1" w14:textId="77777777" w:rsidR="007575E0" w:rsidRPr="007575E0" w:rsidRDefault="007575E0" w:rsidP="00133F54">
      <w:pPr>
        <w:rPr>
          <w:rFonts w:ascii="Times New Roman" w:eastAsia="Times New Roman" w:hAnsi="Times New Roman" w:cs="Times New Roman"/>
          <w:lang w:eastAsia="en-GB"/>
        </w:rPr>
      </w:pPr>
    </w:p>
    <w:p w14:paraId="61FBBE6E" w14:textId="278A65DD" w:rsidR="005470D1" w:rsidRPr="002E0E9A" w:rsidRDefault="007E4145" w:rsidP="00133F54">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In the autumn of 2020, </w:t>
      </w:r>
      <w:r w:rsidR="00133F54" w:rsidRPr="002E0E9A">
        <w:rPr>
          <w:rFonts w:ascii="Times New Roman" w:eastAsia="Times New Roman" w:hAnsi="Times New Roman" w:cs="Times New Roman"/>
          <w:lang w:eastAsia="en-GB"/>
        </w:rPr>
        <w:t xml:space="preserve">farmers in India </w:t>
      </w:r>
      <w:r w:rsidRPr="002E0E9A">
        <w:rPr>
          <w:rFonts w:ascii="Times New Roman" w:eastAsia="Times New Roman" w:hAnsi="Times New Roman" w:cs="Times New Roman"/>
          <w:lang w:eastAsia="en-GB"/>
        </w:rPr>
        <w:t xml:space="preserve">embarked on </w:t>
      </w:r>
      <w:r w:rsidR="00133F54" w:rsidRPr="002E0E9A">
        <w:rPr>
          <w:rFonts w:ascii="Times New Roman" w:eastAsia="Times New Roman" w:hAnsi="Times New Roman" w:cs="Times New Roman"/>
          <w:lang w:val="en-IN" w:eastAsia="en-GB"/>
        </w:rPr>
        <w:t>the largest and most sustained agrarian protests since the 1950s</w:t>
      </w:r>
      <w:r w:rsidRPr="002E0E9A">
        <w:rPr>
          <w:rFonts w:ascii="Times New Roman" w:eastAsia="Times New Roman" w:hAnsi="Times New Roman" w:cs="Times New Roman"/>
          <w:lang w:val="en-IN" w:eastAsia="en-GB"/>
        </w:rPr>
        <w:t>, protests that at the time of writing (</w:t>
      </w:r>
      <w:r w:rsidR="004F4D6C">
        <w:rPr>
          <w:rFonts w:ascii="Times New Roman" w:eastAsia="Times New Roman" w:hAnsi="Times New Roman" w:cs="Times New Roman"/>
          <w:lang w:val="en-IN" w:eastAsia="en-GB"/>
        </w:rPr>
        <w:t>September</w:t>
      </w:r>
      <w:r w:rsidRPr="002E0E9A">
        <w:rPr>
          <w:rFonts w:ascii="Times New Roman" w:eastAsia="Times New Roman" w:hAnsi="Times New Roman" w:cs="Times New Roman"/>
          <w:lang w:val="en-IN" w:eastAsia="en-GB"/>
        </w:rPr>
        <w:t xml:space="preserve"> 2021) are still ongoing.</w:t>
      </w:r>
      <w:r w:rsidR="00704655" w:rsidRPr="002E0E9A">
        <w:rPr>
          <w:rFonts w:ascii="Times New Roman" w:eastAsia="Times New Roman" w:hAnsi="Times New Roman" w:cs="Times New Roman"/>
          <w:lang w:val="en-IN" w:eastAsia="en-GB"/>
        </w:rPr>
        <w:t xml:space="preserve"> </w:t>
      </w:r>
      <w:r w:rsidR="005470D1" w:rsidRPr="002E0E9A">
        <w:rPr>
          <w:rFonts w:ascii="Times New Roman" w:eastAsia="Times New Roman" w:hAnsi="Times New Roman" w:cs="Times New Roman"/>
          <w:lang w:val="en-IN" w:eastAsia="en-GB"/>
        </w:rPr>
        <w:t>The farmers’ action started in Punjab in August 2020</w:t>
      </w:r>
      <w:r w:rsidR="000A714C">
        <w:rPr>
          <w:rFonts w:ascii="Times New Roman" w:eastAsia="Times New Roman" w:hAnsi="Times New Roman" w:cs="Times New Roman"/>
          <w:lang w:val="en-IN" w:eastAsia="en-GB"/>
        </w:rPr>
        <w:t xml:space="preserve"> and </w:t>
      </w:r>
      <w:r w:rsidR="005470D1" w:rsidRPr="002E0E9A">
        <w:rPr>
          <w:rFonts w:ascii="Times New Roman" w:eastAsia="Times New Roman" w:hAnsi="Times New Roman" w:cs="Times New Roman"/>
          <w:lang w:val="en-IN" w:eastAsia="en-GB"/>
        </w:rPr>
        <w:t xml:space="preserve">spread to other states across North India and beyond. In late November, farmers </w:t>
      </w:r>
      <w:r w:rsidR="000C295F" w:rsidRPr="002E0E9A">
        <w:rPr>
          <w:rFonts w:ascii="Times New Roman" w:eastAsia="Times New Roman" w:hAnsi="Times New Roman" w:cs="Times New Roman"/>
          <w:lang w:val="en-IN" w:eastAsia="en-GB"/>
        </w:rPr>
        <w:t xml:space="preserve">marched on the capital Delhi. They </w:t>
      </w:r>
      <w:r w:rsidR="005470D1" w:rsidRPr="002E0E9A">
        <w:rPr>
          <w:rFonts w:ascii="Times New Roman" w:eastAsia="Times New Roman" w:hAnsi="Times New Roman" w:cs="Times New Roman"/>
          <w:lang w:val="en-IN" w:eastAsia="en-GB"/>
        </w:rPr>
        <w:t xml:space="preserve">were stopped at the </w:t>
      </w:r>
      <w:r w:rsidR="001B3170">
        <w:rPr>
          <w:rFonts w:ascii="Times New Roman" w:eastAsia="Times New Roman" w:hAnsi="Times New Roman" w:cs="Times New Roman"/>
          <w:lang w:val="en-IN" w:eastAsia="en-GB"/>
        </w:rPr>
        <w:t>border</w:t>
      </w:r>
      <w:r w:rsidR="001B3170" w:rsidRPr="002E0E9A">
        <w:rPr>
          <w:rFonts w:ascii="Times New Roman" w:eastAsia="Times New Roman" w:hAnsi="Times New Roman" w:cs="Times New Roman"/>
          <w:lang w:val="en-IN" w:eastAsia="en-GB"/>
        </w:rPr>
        <w:t xml:space="preserve">s </w:t>
      </w:r>
      <w:r w:rsidR="000C295F" w:rsidRPr="002E0E9A">
        <w:rPr>
          <w:rFonts w:ascii="Times New Roman" w:eastAsia="Times New Roman" w:hAnsi="Times New Roman" w:cs="Times New Roman"/>
          <w:lang w:val="en-IN" w:eastAsia="en-GB"/>
        </w:rPr>
        <w:t xml:space="preserve">of the metropolis </w:t>
      </w:r>
      <w:r w:rsidR="005470D1" w:rsidRPr="002E0E9A">
        <w:rPr>
          <w:rFonts w:ascii="Times New Roman" w:eastAsia="Times New Roman" w:hAnsi="Times New Roman" w:cs="Times New Roman"/>
          <w:lang w:val="en-IN" w:eastAsia="en-GB"/>
        </w:rPr>
        <w:t xml:space="preserve">where they then established large and still ongoing protest camps. Large swathes of the </w:t>
      </w:r>
      <w:r w:rsidR="000C295F" w:rsidRPr="002E0E9A">
        <w:rPr>
          <w:rFonts w:ascii="Times New Roman" w:eastAsia="Times New Roman" w:hAnsi="Times New Roman" w:cs="Times New Roman"/>
          <w:lang w:val="en-IN" w:eastAsia="en-GB"/>
        </w:rPr>
        <w:t xml:space="preserve">countryside, </w:t>
      </w:r>
      <w:r w:rsidR="005470D1" w:rsidRPr="002E0E9A">
        <w:rPr>
          <w:rFonts w:ascii="Times New Roman" w:eastAsia="Times New Roman" w:hAnsi="Times New Roman" w:cs="Times New Roman"/>
          <w:lang w:val="en-IN" w:eastAsia="en-GB"/>
        </w:rPr>
        <w:t xml:space="preserve">especially </w:t>
      </w:r>
      <w:r w:rsidR="000C295F" w:rsidRPr="002E0E9A">
        <w:rPr>
          <w:rFonts w:ascii="Times New Roman" w:eastAsia="Times New Roman" w:hAnsi="Times New Roman" w:cs="Times New Roman"/>
          <w:lang w:val="en-IN" w:eastAsia="en-GB"/>
        </w:rPr>
        <w:t xml:space="preserve">in </w:t>
      </w:r>
      <w:r w:rsidR="00486DF9" w:rsidRPr="002E0E9A">
        <w:rPr>
          <w:rFonts w:ascii="Times New Roman" w:eastAsia="Times New Roman" w:hAnsi="Times New Roman" w:cs="Times New Roman"/>
          <w:lang w:val="en-IN" w:eastAsia="en-GB"/>
        </w:rPr>
        <w:t>the n</w:t>
      </w:r>
      <w:r w:rsidR="005470D1" w:rsidRPr="002E0E9A">
        <w:rPr>
          <w:rFonts w:ascii="Times New Roman" w:eastAsia="Times New Roman" w:hAnsi="Times New Roman" w:cs="Times New Roman"/>
          <w:lang w:val="en-IN" w:eastAsia="en-GB"/>
        </w:rPr>
        <w:t xml:space="preserve">orthern </w:t>
      </w:r>
      <w:r w:rsidR="00486DF9" w:rsidRPr="002E0E9A">
        <w:rPr>
          <w:rFonts w:ascii="Times New Roman" w:eastAsia="Times New Roman" w:hAnsi="Times New Roman" w:cs="Times New Roman"/>
          <w:lang w:val="en-IN" w:eastAsia="en-GB"/>
        </w:rPr>
        <w:t xml:space="preserve">states of Punjab, Haryana and western </w:t>
      </w:r>
      <w:r w:rsidR="000C295F" w:rsidRPr="002E0E9A">
        <w:rPr>
          <w:rFonts w:ascii="Times New Roman" w:eastAsia="Times New Roman" w:hAnsi="Times New Roman" w:cs="Times New Roman"/>
          <w:lang w:val="en-IN" w:eastAsia="en-GB"/>
        </w:rPr>
        <w:t>Uttar Pradesh</w:t>
      </w:r>
      <w:r w:rsidR="00F85A99">
        <w:rPr>
          <w:rFonts w:ascii="Times New Roman" w:eastAsia="Times New Roman" w:hAnsi="Times New Roman" w:cs="Times New Roman"/>
          <w:lang w:val="en-IN" w:eastAsia="en-GB"/>
        </w:rPr>
        <w:t xml:space="preserve"> (UP)</w:t>
      </w:r>
      <w:r w:rsidR="001B3170">
        <w:rPr>
          <w:rFonts w:ascii="Times New Roman" w:eastAsia="Times New Roman" w:hAnsi="Times New Roman" w:cs="Times New Roman"/>
          <w:lang w:val="en-IN" w:eastAsia="en-GB"/>
        </w:rPr>
        <w:t>,</w:t>
      </w:r>
      <w:r w:rsidR="000C295F" w:rsidRPr="002E0E9A">
        <w:rPr>
          <w:rFonts w:ascii="Times New Roman" w:eastAsia="Times New Roman" w:hAnsi="Times New Roman" w:cs="Times New Roman"/>
          <w:lang w:val="en-IN" w:eastAsia="en-GB"/>
        </w:rPr>
        <w:t xml:space="preserve"> </w:t>
      </w:r>
      <w:r w:rsidR="00486DF9" w:rsidRPr="002E0E9A">
        <w:rPr>
          <w:rFonts w:ascii="Times New Roman" w:eastAsia="Times New Roman" w:hAnsi="Times New Roman" w:cs="Times New Roman"/>
          <w:lang w:val="en-IN" w:eastAsia="en-GB"/>
        </w:rPr>
        <w:t>are</w:t>
      </w:r>
      <w:r w:rsidR="00133F54" w:rsidRPr="002E0E9A">
        <w:rPr>
          <w:rFonts w:ascii="Times New Roman" w:eastAsia="Times New Roman" w:hAnsi="Times New Roman" w:cs="Times New Roman"/>
          <w:lang w:val="en-IN" w:eastAsia="en-GB"/>
        </w:rPr>
        <w:t xml:space="preserve"> </w:t>
      </w:r>
      <w:r w:rsidR="005470D1" w:rsidRPr="002E0E9A">
        <w:rPr>
          <w:rFonts w:ascii="Times New Roman" w:eastAsia="Times New Roman" w:hAnsi="Times New Roman" w:cs="Times New Roman"/>
          <w:lang w:val="en-IN" w:eastAsia="en-GB"/>
        </w:rPr>
        <w:t xml:space="preserve">still </w:t>
      </w:r>
      <w:r w:rsidR="00133F54" w:rsidRPr="002E0E9A">
        <w:rPr>
          <w:rFonts w:ascii="Times New Roman" w:eastAsia="Times New Roman" w:hAnsi="Times New Roman" w:cs="Times New Roman"/>
          <w:lang w:val="en-IN" w:eastAsia="en-GB"/>
        </w:rPr>
        <w:t>in open revolt against the ruling B</w:t>
      </w:r>
      <w:r w:rsidR="00B43B2D">
        <w:rPr>
          <w:rFonts w:ascii="Times New Roman" w:eastAsia="Times New Roman" w:hAnsi="Times New Roman" w:cs="Times New Roman"/>
          <w:lang w:val="en-IN" w:eastAsia="en-GB"/>
        </w:rPr>
        <w:t xml:space="preserve">haratiya </w:t>
      </w:r>
      <w:r w:rsidR="00133F54" w:rsidRPr="002E0E9A">
        <w:rPr>
          <w:rFonts w:ascii="Times New Roman" w:eastAsia="Times New Roman" w:hAnsi="Times New Roman" w:cs="Times New Roman"/>
          <w:lang w:val="en-IN" w:eastAsia="en-GB"/>
        </w:rPr>
        <w:t>J</w:t>
      </w:r>
      <w:r w:rsidR="00B43B2D">
        <w:rPr>
          <w:rFonts w:ascii="Times New Roman" w:eastAsia="Times New Roman" w:hAnsi="Times New Roman" w:cs="Times New Roman"/>
          <w:lang w:val="en-IN" w:eastAsia="en-GB"/>
        </w:rPr>
        <w:t xml:space="preserve">anata </w:t>
      </w:r>
      <w:r w:rsidR="00133F54" w:rsidRPr="002E0E9A">
        <w:rPr>
          <w:rFonts w:ascii="Times New Roman" w:eastAsia="Times New Roman" w:hAnsi="Times New Roman" w:cs="Times New Roman"/>
          <w:lang w:val="en-IN" w:eastAsia="en-GB"/>
        </w:rPr>
        <w:t>P</w:t>
      </w:r>
      <w:r w:rsidR="00B43B2D">
        <w:rPr>
          <w:rFonts w:ascii="Times New Roman" w:eastAsia="Times New Roman" w:hAnsi="Times New Roman" w:cs="Times New Roman"/>
          <w:lang w:val="en-IN" w:eastAsia="en-GB"/>
        </w:rPr>
        <w:t>arty (BJP)</w:t>
      </w:r>
      <w:r w:rsidR="00133F54" w:rsidRPr="002E0E9A">
        <w:rPr>
          <w:rFonts w:ascii="Times New Roman" w:eastAsia="Times New Roman" w:hAnsi="Times New Roman" w:cs="Times New Roman"/>
          <w:lang w:val="en-IN" w:eastAsia="en-GB"/>
        </w:rPr>
        <w:t xml:space="preserve"> </w:t>
      </w:r>
      <w:r w:rsidR="00B43B2D">
        <w:rPr>
          <w:rFonts w:ascii="Times New Roman" w:eastAsia="Times New Roman" w:hAnsi="Times New Roman" w:cs="Times New Roman"/>
          <w:lang w:val="en-IN" w:eastAsia="en-GB"/>
        </w:rPr>
        <w:t xml:space="preserve">central </w:t>
      </w:r>
      <w:r w:rsidR="00133F54" w:rsidRPr="002E0E9A">
        <w:rPr>
          <w:rFonts w:ascii="Times New Roman" w:eastAsia="Times New Roman" w:hAnsi="Times New Roman" w:cs="Times New Roman"/>
          <w:lang w:val="en-IN" w:eastAsia="en-GB"/>
        </w:rPr>
        <w:t>government</w:t>
      </w:r>
      <w:r w:rsidR="001B3170">
        <w:rPr>
          <w:rFonts w:ascii="Times New Roman" w:eastAsia="Times New Roman" w:hAnsi="Times New Roman" w:cs="Times New Roman"/>
          <w:lang w:val="en-IN" w:eastAsia="en-GB"/>
        </w:rPr>
        <w:t xml:space="preserve"> on issues raised by the farmers</w:t>
      </w:r>
      <w:r w:rsidR="00133F54" w:rsidRPr="002E0E9A">
        <w:rPr>
          <w:rFonts w:ascii="Times New Roman" w:eastAsia="Times New Roman" w:hAnsi="Times New Roman" w:cs="Times New Roman"/>
          <w:lang w:val="en-IN" w:eastAsia="en-GB"/>
        </w:rPr>
        <w:t xml:space="preserve">. </w:t>
      </w:r>
    </w:p>
    <w:p w14:paraId="5FA3E800" w14:textId="77777777" w:rsidR="005470D1" w:rsidRPr="002E0E9A" w:rsidRDefault="005470D1" w:rsidP="00133F54">
      <w:pPr>
        <w:rPr>
          <w:rFonts w:ascii="Times New Roman" w:eastAsia="Times New Roman" w:hAnsi="Times New Roman" w:cs="Times New Roman"/>
          <w:lang w:val="en-IN" w:eastAsia="en-GB"/>
        </w:rPr>
      </w:pPr>
    </w:p>
    <w:p w14:paraId="4B1BDAB9" w14:textId="06A2B9BC" w:rsidR="0035230F" w:rsidRPr="002E0E9A" w:rsidRDefault="00133F54" w:rsidP="00133F54">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The foc</w:t>
      </w:r>
      <w:r w:rsidR="00B43B2D">
        <w:rPr>
          <w:rFonts w:ascii="Times New Roman" w:eastAsia="Times New Roman" w:hAnsi="Times New Roman" w:cs="Times New Roman"/>
          <w:lang w:val="en-IN" w:eastAsia="en-GB"/>
        </w:rPr>
        <w:t>us</w:t>
      </w:r>
      <w:r w:rsidRPr="002E0E9A">
        <w:rPr>
          <w:rFonts w:ascii="Times New Roman" w:eastAsia="Times New Roman" w:hAnsi="Times New Roman" w:cs="Times New Roman"/>
          <w:lang w:val="en-IN" w:eastAsia="en-GB"/>
        </w:rPr>
        <w:t xml:space="preserve"> of the struggle is three new farm laws that were</w:t>
      </w:r>
      <w:r w:rsidR="00704655"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pushed through parliament in 2020</w:t>
      </w:r>
      <w:r w:rsidR="00704655" w:rsidRPr="002E0E9A">
        <w:rPr>
          <w:rFonts w:ascii="Times New Roman" w:eastAsia="Times New Roman" w:hAnsi="Times New Roman" w:cs="Times New Roman"/>
          <w:lang w:val="en-IN" w:eastAsia="en-GB"/>
        </w:rPr>
        <w:t xml:space="preserve">. The laws </w:t>
      </w:r>
      <w:r w:rsidRPr="002E0E9A">
        <w:rPr>
          <w:rFonts w:ascii="Times New Roman" w:eastAsia="Times New Roman" w:hAnsi="Times New Roman" w:cs="Times New Roman"/>
          <w:lang w:val="en-IN" w:eastAsia="en-GB"/>
        </w:rPr>
        <w:t xml:space="preserve">potentially have far-reaching implications </w:t>
      </w:r>
      <w:r w:rsidR="00704655" w:rsidRPr="002E0E9A">
        <w:rPr>
          <w:rFonts w:ascii="Times New Roman" w:eastAsia="Times New Roman" w:hAnsi="Times New Roman" w:cs="Times New Roman"/>
          <w:lang w:val="en-IN" w:eastAsia="en-GB"/>
        </w:rPr>
        <w:t xml:space="preserve">for other </w:t>
      </w:r>
      <w:r w:rsidR="00B43B2D">
        <w:rPr>
          <w:rFonts w:ascii="Times New Roman" w:eastAsia="Times New Roman" w:hAnsi="Times New Roman" w:cs="Times New Roman"/>
          <w:lang w:val="en-IN" w:eastAsia="en-GB"/>
        </w:rPr>
        <w:t>sections of society</w:t>
      </w:r>
      <w:r w:rsidR="00704655" w:rsidRPr="002E0E9A">
        <w:rPr>
          <w:rFonts w:ascii="Times New Roman" w:eastAsia="Times New Roman" w:hAnsi="Times New Roman" w:cs="Times New Roman"/>
          <w:lang w:val="en-IN" w:eastAsia="en-GB"/>
        </w:rPr>
        <w:t xml:space="preserve"> as well, and </w:t>
      </w:r>
      <w:r w:rsidRPr="002E0E9A">
        <w:rPr>
          <w:rFonts w:ascii="Times New Roman" w:eastAsia="Times New Roman" w:hAnsi="Times New Roman" w:cs="Times New Roman"/>
          <w:lang w:val="en-IN" w:eastAsia="en-GB"/>
        </w:rPr>
        <w:t xml:space="preserve">many </w:t>
      </w:r>
      <w:r w:rsidR="000A714C" w:rsidRPr="002E0E9A">
        <w:rPr>
          <w:rFonts w:ascii="Times New Roman" w:eastAsia="Times New Roman" w:hAnsi="Times New Roman" w:cs="Times New Roman"/>
          <w:lang w:val="en-IN" w:eastAsia="en-GB"/>
        </w:rPr>
        <w:t>social groups and organisations</w:t>
      </w:r>
      <w:r w:rsidR="000A714C">
        <w:rPr>
          <w:rFonts w:ascii="Times New Roman" w:eastAsia="Times New Roman" w:hAnsi="Times New Roman" w:cs="Times New Roman"/>
          <w:lang w:val="en-IN" w:eastAsia="en-GB"/>
        </w:rPr>
        <w:t xml:space="preserve">, including </w:t>
      </w:r>
      <w:r w:rsidRPr="002E0E9A">
        <w:rPr>
          <w:rFonts w:ascii="Times New Roman" w:eastAsia="Times New Roman" w:hAnsi="Times New Roman" w:cs="Times New Roman"/>
          <w:lang w:val="en-IN" w:eastAsia="en-GB"/>
        </w:rPr>
        <w:t>the mainly landless Dalits (ex-untouchable caste</w:t>
      </w:r>
      <w:r w:rsidR="00704655" w:rsidRPr="002E0E9A">
        <w:rPr>
          <w:rFonts w:ascii="Times New Roman" w:eastAsia="Times New Roman" w:hAnsi="Times New Roman" w:cs="Times New Roman"/>
          <w:lang w:val="en-IN" w:eastAsia="en-GB"/>
        </w:rPr>
        <w:t>s</w:t>
      </w:r>
      <w:r w:rsidRPr="002E0E9A">
        <w:rPr>
          <w:rFonts w:ascii="Times New Roman" w:eastAsia="Times New Roman" w:hAnsi="Times New Roman" w:cs="Times New Roman"/>
          <w:lang w:val="en-IN" w:eastAsia="en-GB"/>
        </w:rPr>
        <w:t xml:space="preserve">) </w:t>
      </w:r>
      <w:r w:rsidR="00B43B2D">
        <w:rPr>
          <w:rFonts w:ascii="Times New Roman" w:eastAsia="Times New Roman" w:hAnsi="Times New Roman" w:cs="Times New Roman"/>
          <w:lang w:val="en-IN" w:eastAsia="en-GB"/>
        </w:rPr>
        <w:t>who</w:t>
      </w:r>
      <w:r w:rsidRPr="002E0E9A">
        <w:rPr>
          <w:rFonts w:ascii="Times New Roman" w:eastAsia="Times New Roman" w:hAnsi="Times New Roman" w:cs="Times New Roman"/>
          <w:lang w:val="en-IN" w:eastAsia="en-GB"/>
        </w:rPr>
        <w:t xml:space="preserve"> normally do not see eye</w:t>
      </w:r>
      <w:r w:rsidR="007E399C">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to</w:t>
      </w:r>
      <w:r w:rsidR="007E399C">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eye with </w:t>
      </w:r>
      <w:r w:rsidR="00B43B2D">
        <w:rPr>
          <w:rFonts w:ascii="Times New Roman" w:eastAsia="Times New Roman" w:hAnsi="Times New Roman" w:cs="Times New Roman"/>
          <w:lang w:val="en-IN" w:eastAsia="en-GB"/>
        </w:rPr>
        <w:t>landowning</w:t>
      </w:r>
      <w:r w:rsidRPr="002E0E9A">
        <w:rPr>
          <w:rFonts w:ascii="Times New Roman" w:eastAsia="Times New Roman" w:hAnsi="Times New Roman" w:cs="Times New Roman"/>
          <w:lang w:val="en-IN" w:eastAsia="en-GB"/>
        </w:rPr>
        <w:t xml:space="preserve"> farmers</w:t>
      </w:r>
      <w:r w:rsidR="00B43B2D">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have been supporting the struggle.</w:t>
      </w:r>
      <w:r w:rsidR="006D0E67" w:rsidRPr="002E0E9A" w:rsidDel="006D0E67">
        <w:rPr>
          <w:rStyle w:val="FootnoteReference"/>
          <w:rFonts w:ascii="Times New Roman" w:eastAsia="Times New Roman" w:hAnsi="Times New Roman" w:cs="Times New Roman"/>
          <w:lang w:val="en-IN" w:eastAsia="en-GB"/>
        </w:rPr>
        <w:t xml:space="preserve"> </w:t>
      </w:r>
      <w:r w:rsidR="000A714C">
        <w:rPr>
          <w:rFonts w:ascii="Times New Roman" w:eastAsia="Times New Roman" w:hAnsi="Times New Roman" w:cs="Times New Roman"/>
          <w:lang w:val="en-IN" w:eastAsia="en-GB"/>
        </w:rPr>
        <w:t>It has</w:t>
      </w:r>
      <w:r w:rsidRPr="002E0E9A">
        <w:rPr>
          <w:rFonts w:ascii="Times New Roman" w:eastAsia="Times New Roman" w:hAnsi="Times New Roman" w:cs="Times New Roman"/>
          <w:lang w:val="en-IN" w:eastAsia="en-GB"/>
        </w:rPr>
        <w:t xml:space="preserve"> become </w:t>
      </w:r>
      <w:r w:rsidR="00704655" w:rsidRPr="002E0E9A">
        <w:rPr>
          <w:rFonts w:ascii="Times New Roman" w:eastAsia="Times New Roman" w:hAnsi="Times New Roman" w:cs="Times New Roman"/>
          <w:lang w:val="en-IN" w:eastAsia="en-GB"/>
        </w:rPr>
        <w:t>an important part of a</w:t>
      </w:r>
      <w:r w:rsidRPr="002E0E9A">
        <w:rPr>
          <w:rFonts w:ascii="Times New Roman" w:eastAsia="Times New Roman" w:hAnsi="Times New Roman" w:cs="Times New Roman"/>
          <w:lang w:val="en-IN" w:eastAsia="en-GB"/>
        </w:rPr>
        <w:t xml:space="preserve"> </w:t>
      </w:r>
      <w:r w:rsidR="00175065">
        <w:rPr>
          <w:rFonts w:ascii="Times New Roman" w:eastAsia="Times New Roman" w:hAnsi="Times New Roman" w:cs="Times New Roman"/>
          <w:lang w:val="en-IN" w:eastAsia="en-GB"/>
        </w:rPr>
        <w:t>fight</w:t>
      </w:r>
      <w:r w:rsidRPr="002E0E9A">
        <w:rPr>
          <w:rFonts w:ascii="Times New Roman" w:eastAsia="Times New Roman" w:hAnsi="Times New Roman" w:cs="Times New Roman"/>
          <w:lang w:val="en-IN" w:eastAsia="en-GB"/>
        </w:rPr>
        <w:t xml:space="preserve"> against India’s autocratic Hindu fundamentalist government. </w:t>
      </w:r>
    </w:p>
    <w:p w14:paraId="658CF73C" w14:textId="77777777" w:rsidR="00133F54" w:rsidRDefault="00133F54" w:rsidP="00133F54">
      <w:pPr>
        <w:rPr>
          <w:rFonts w:ascii="Times New Roman" w:eastAsia="Times New Roman" w:hAnsi="Times New Roman" w:cs="Times New Roman"/>
          <w:lang w:val="en-IN" w:eastAsia="en-GB"/>
        </w:rPr>
      </w:pPr>
    </w:p>
    <w:p w14:paraId="0D9C9021" w14:textId="5937E58B" w:rsidR="007B6D0C" w:rsidRDefault="003E69C1" w:rsidP="00133F54">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The aim of the article is to understand why and how such a br</w:t>
      </w:r>
      <w:r w:rsidR="0035230F">
        <w:rPr>
          <w:rFonts w:ascii="Times New Roman" w:eastAsia="Times New Roman" w:hAnsi="Times New Roman" w:cs="Times New Roman"/>
          <w:lang w:val="en-IN" w:eastAsia="en-GB"/>
        </w:rPr>
        <w:t>o</w:t>
      </w:r>
      <w:r>
        <w:rPr>
          <w:rFonts w:ascii="Times New Roman" w:eastAsia="Times New Roman" w:hAnsi="Times New Roman" w:cs="Times New Roman"/>
          <w:lang w:val="en-IN" w:eastAsia="en-GB"/>
        </w:rPr>
        <w:t>a</w:t>
      </w:r>
      <w:r w:rsidR="0035230F">
        <w:rPr>
          <w:rFonts w:ascii="Times New Roman" w:eastAsia="Times New Roman" w:hAnsi="Times New Roman" w:cs="Times New Roman"/>
          <w:lang w:val="en-IN" w:eastAsia="en-GB"/>
        </w:rPr>
        <w:t xml:space="preserve">d alliance </w:t>
      </w:r>
      <w:r>
        <w:rPr>
          <w:rFonts w:ascii="Times New Roman" w:eastAsia="Times New Roman" w:hAnsi="Times New Roman" w:cs="Times New Roman"/>
          <w:lang w:val="en-IN" w:eastAsia="en-GB"/>
        </w:rPr>
        <w:t xml:space="preserve">has become possible, and what the implications of this are for future agrarian and wider social relations and politics in India. </w:t>
      </w:r>
      <w:r w:rsidR="00F01D24">
        <w:rPr>
          <w:rFonts w:ascii="Times New Roman" w:eastAsia="Times New Roman" w:hAnsi="Times New Roman" w:cs="Times New Roman"/>
          <w:lang w:val="en-IN" w:eastAsia="en-GB"/>
        </w:rPr>
        <w:t>T</w:t>
      </w:r>
      <w:r w:rsidR="0084544C">
        <w:rPr>
          <w:rFonts w:ascii="Times New Roman" w:eastAsia="Times New Roman" w:hAnsi="Times New Roman" w:cs="Times New Roman"/>
          <w:lang w:val="en-IN" w:eastAsia="en-GB"/>
        </w:rPr>
        <w:t xml:space="preserve">his is done </w:t>
      </w:r>
      <w:r w:rsidR="00FD5233">
        <w:rPr>
          <w:rFonts w:ascii="Times New Roman" w:eastAsia="Times New Roman" w:hAnsi="Times New Roman" w:cs="Times New Roman"/>
          <w:lang w:val="en-IN" w:eastAsia="en-GB"/>
        </w:rPr>
        <w:t xml:space="preserve">through an </w:t>
      </w:r>
      <w:r w:rsidR="00704655" w:rsidRPr="002E0E9A">
        <w:rPr>
          <w:rFonts w:ascii="Times New Roman" w:eastAsia="Times New Roman" w:hAnsi="Times New Roman" w:cs="Times New Roman"/>
          <w:lang w:val="en-IN" w:eastAsia="en-GB"/>
        </w:rPr>
        <w:t xml:space="preserve">analysis of </w:t>
      </w:r>
      <w:r w:rsidR="002B381A" w:rsidRPr="002E0E9A">
        <w:rPr>
          <w:rFonts w:ascii="Times New Roman" w:eastAsia="Times New Roman" w:hAnsi="Times New Roman" w:cs="Times New Roman"/>
          <w:lang w:val="en-IN" w:eastAsia="en-GB"/>
        </w:rPr>
        <w:t xml:space="preserve">the farm laws struggle from </w:t>
      </w:r>
      <w:r w:rsidR="00704655" w:rsidRPr="002E0E9A">
        <w:rPr>
          <w:rFonts w:ascii="Times New Roman" w:eastAsia="Times New Roman" w:hAnsi="Times New Roman" w:cs="Times New Roman"/>
          <w:lang w:val="en-IN" w:eastAsia="en-GB"/>
        </w:rPr>
        <w:t xml:space="preserve">a </w:t>
      </w:r>
      <w:r w:rsidR="002B381A" w:rsidRPr="002E0E9A">
        <w:rPr>
          <w:rFonts w:ascii="Times New Roman" w:eastAsia="Times New Roman" w:hAnsi="Times New Roman" w:cs="Times New Roman"/>
          <w:lang w:val="en-IN" w:eastAsia="en-GB"/>
        </w:rPr>
        <w:t>class-caste perspective</w:t>
      </w:r>
      <w:r w:rsidR="00704655" w:rsidRPr="002E0E9A">
        <w:rPr>
          <w:rFonts w:ascii="Times New Roman" w:eastAsia="Times New Roman" w:hAnsi="Times New Roman" w:cs="Times New Roman"/>
          <w:lang w:val="en-IN" w:eastAsia="en-GB"/>
        </w:rPr>
        <w:t xml:space="preserve">. The view here is that class and oppression </w:t>
      </w:r>
      <w:r w:rsidR="007E399C">
        <w:rPr>
          <w:rFonts w:ascii="Times New Roman" w:eastAsia="Times New Roman" w:hAnsi="Times New Roman" w:cs="Times New Roman"/>
          <w:lang w:val="en-IN" w:eastAsia="en-GB"/>
        </w:rPr>
        <w:t>based on</w:t>
      </w:r>
      <w:r w:rsidR="00704655" w:rsidRPr="002E0E9A">
        <w:rPr>
          <w:rFonts w:ascii="Times New Roman" w:eastAsia="Times New Roman" w:hAnsi="Times New Roman" w:cs="Times New Roman"/>
          <w:lang w:val="en-IN" w:eastAsia="en-GB"/>
        </w:rPr>
        <w:t xml:space="preserve"> caste</w:t>
      </w:r>
      <w:r w:rsidR="001B3170">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race</w:t>
      </w:r>
      <w:r w:rsidR="001B3170">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ethnicity</w:t>
      </w:r>
      <w:r w:rsidR="001B3170">
        <w:rPr>
          <w:rFonts w:ascii="Times New Roman" w:eastAsia="Times New Roman" w:hAnsi="Times New Roman" w:cs="Times New Roman"/>
          <w:lang w:val="en-IN" w:eastAsia="en-GB"/>
        </w:rPr>
        <w:t xml:space="preserve"> and </w:t>
      </w:r>
      <w:r w:rsidR="00704655" w:rsidRPr="002E0E9A">
        <w:rPr>
          <w:rFonts w:ascii="Times New Roman" w:eastAsia="Times New Roman" w:hAnsi="Times New Roman" w:cs="Times New Roman"/>
          <w:lang w:val="en-IN" w:eastAsia="en-GB"/>
        </w:rPr>
        <w:t xml:space="preserve">gender </w:t>
      </w:r>
      <w:r w:rsidR="007E399C">
        <w:rPr>
          <w:rFonts w:ascii="Times New Roman" w:eastAsia="Times New Roman" w:hAnsi="Times New Roman" w:cs="Times New Roman"/>
          <w:lang w:val="en-IN" w:eastAsia="en-GB"/>
        </w:rPr>
        <w:t>are</w:t>
      </w:r>
      <w:r w:rsidR="007E399C" w:rsidRPr="002E0E9A">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inextricably linked</w:t>
      </w:r>
      <w:r w:rsidR="00733974">
        <w:rPr>
          <w:rFonts w:ascii="Times New Roman" w:eastAsia="Times New Roman" w:hAnsi="Times New Roman" w:cs="Times New Roman"/>
          <w:lang w:val="en-IN" w:eastAsia="en-GB"/>
        </w:rPr>
        <w:t xml:space="preserve"> </w:t>
      </w:r>
      <w:r w:rsidR="001020E9" w:rsidRPr="002E0E9A">
        <w:rPr>
          <w:rFonts w:ascii="Times New Roman" w:eastAsia="Times New Roman" w:hAnsi="Times New Roman" w:cs="Times New Roman"/>
          <w:lang w:val="en-IN" w:eastAsia="en-GB"/>
        </w:rPr>
        <w:t>(see e</w:t>
      </w:r>
      <w:r w:rsidR="001020BF" w:rsidRPr="002E0E9A">
        <w:rPr>
          <w:rFonts w:ascii="Times New Roman" w:eastAsia="Times New Roman" w:hAnsi="Times New Roman" w:cs="Times New Roman"/>
          <w:lang w:val="en-IN" w:eastAsia="en-GB"/>
        </w:rPr>
        <w:t>.</w:t>
      </w:r>
      <w:r w:rsidR="001020E9" w:rsidRPr="002E0E9A">
        <w:rPr>
          <w:rFonts w:ascii="Times New Roman" w:eastAsia="Times New Roman" w:hAnsi="Times New Roman" w:cs="Times New Roman"/>
          <w:lang w:val="en-IN" w:eastAsia="en-GB"/>
        </w:rPr>
        <w:t>g</w:t>
      </w:r>
      <w:r w:rsidR="001020BF" w:rsidRPr="002E0E9A">
        <w:rPr>
          <w:rFonts w:ascii="Times New Roman" w:eastAsia="Times New Roman" w:hAnsi="Times New Roman" w:cs="Times New Roman"/>
          <w:lang w:val="en-IN" w:eastAsia="en-GB"/>
        </w:rPr>
        <w:t>.,</w:t>
      </w:r>
      <w:r w:rsidR="001020E9" w:rsidRPr="002E0E9A">
        <w:rPr>
          <w:rFonts w:ascii="Times New Roman" w:eastAsia="Times New Roman" w:hAnsi="Times New Roman" w:cs="Times New Roman"/>
          <w:lang w:val="en-IN" w:eastAsia="en-GB"/>
        </w:rPr>
        <w:t xml:space="preserve"> </w:t>
      </w:r>
      <w:r w:rsidR="00A4774A">
        <w:rPr>
          <w:rFonts w:ascii="Times New Roman" w:eastAsia="Times New Roman" w:hAnsi="Times New Roman" w:cs="Times New Roman"/>
          <w:lang w:val="en-IN" w:eastAsia="en-GB"/>
        </w:rPr>
        <w:t xml:space="preserve">Bourgois (1988), </w:t>
      </w:r>
      <w:r w:rsidR="00962492">
        <w:rPr>
          <w:rFonts w:ascii="Times New Roman" w:eastAsia="Times New Roman" w:hAnsi="Times New Roman" w:cs="Times New Roman"/>
          <w:lang w:val="en-IN" w:eastAsia="en-GB"/>
        </w:rPr>
        <w:t xml:space="preserve">Camfield </w:t>
      </w:r>
      <w:r w:rsidR="00A4774A">
        <w:rPr>
          <w:rFonts w:ascii="Times New Roman" w:eastAsia="Times New Roman" w:hAnsi="Times New Roman" w:cs="Times New Roman"/>
          <w:lang w:val="en-IN" w:eastAsia="en-GB"/>
        </w:rPr>
        <w:t xml:space="preserve">(2016), Cox 1970 [1948], Du Bois 1998 [1935], Hall (1986), </w:t>
      </w:r>
      <w:r w:rsidR="001020E9" w:rsidRPr="002E0E9A">
        <w:rPr>
          <w:rFonts w:ascii="Times New Roman" w:eastAsia="Times New Roman" w:hAnsi="Times New Roman" w:cs="Times New Roman"/>
          <w:lang w:val="en-IN" w:eastAsia="en-GB"/>
        </w:rPr>
        <w:t>McNally (2015</w:t>
      </w:r>
      <w:r w:rsidR="00704655" w:rsidRPr="002E0E9A">
        <w:rPr>
          <w:rFonts w:ascii="Times New Roman" w:eastAsia="Times New Roman" w:hAnsi="Times New Roman" w:cs="Times New Roman"/>
          <w:lang w:val="en-IN" w:eastAsia="en-GB"/>
        </w:rPr>
        <w:t>)</w:t>
      </w:r>
      <w:r w:rsidR="00A4774A">
        <w:rPr>
          <w:rFonts w:ascii="Times New Roman" w:eastAsia="Times New Roman" w:hAnsi="Times New Roman" w:cs="Times New Roman"/>
          <w:lang w:val="en-IN" w:eastAsia="en-GB"/>
        </w:rPr>
        <w:t xml:space="preserve">, </w:t>
      </w:r>
      <w:r w:rsidR="006A409D">
        <w:rPr>
          <w:rFonts w:ascii="Times New Roman" w:eastAsia="Times New Roman" w:hAnsi="Times New Roman" w:cs="Times New Roman"/>
          <w:lang w:val="en-IN" w:eastAsia="en-GB"/>
        </w:rPr>
        <w:t>R</w:t>
      </w:r>
      <w:r w:rsidR="00E55881">
        <w:rPr>
          <w:rFonts w:ascii="Times New Roman" w:eastAsia="Times New Roman" w:hAnsi="Times New Roman" w:cs="Times New Roman"/>
          <w:lang w:val="en-IN" w:eastAsia="en-GB"/>
        </w:rPr>
        <w:t>obinson 2021 [1983]</w:t>
      </w:r>
      <w:r w:rsidR="006A409D">
        <w:rPr>
          <w:rFonts w:ascii="Times New Roman" w:eastAsia="Times New Roman" w:hAnsi="Times New Roman" w:cs="Times New Roman"/>
          <w:lang w:val="en-IN" w:eastAsia="en-GB"/>
        </w:rPr>
        <w:t xml:space="preserve">, </w:t>
      </w:r>
      <w:r w:rsidR="00A4774A">
        <w:rPr>
          <w:rFonts w:ascii="Times New Roman" w:eastAsia="Times New Roman" w:hAnsi="Times New Roman" w:cs="Times New Roman"/>
          <w:lang w:val="en-IN" w:eastAsia="en-GB"/>
        </w:rPr>
        <w:t>as</w:t>
      </w:r>
      <w:r w:rsidR="006A409D">
        <w:rPr>
          <w:rFonts w:ascii="Times New Roman" w:eastAsia="Times New Roman" w:hAnsi="Times New Roman" w:cs="Times New Roman"/>
          <w:lang w:val="en-IN" w:eastAsia="en-GB"/>
        </w:rPr>
        <w:t xml:space="preserve"> </w:t>
      </w:r>
      <w:r w:rsidR="00A4774A">
        <w:rPr>
          <w:rFonts w:ascii="Times New Roman" w:eastAsia="Times New Roman" w:hAnsi="Times New Roman" w:cs="Times New Roman"/>
          <w:lang w:val="en-IN" w:eastAsia="en-GB"/>
        </w:rPr>
        <w:t>discussed in</w:t>
      </w:r>
      <w:r w:rsidR="00704655" w:rsidRPr="002E0E9A">
        <w:rPr>
          <w:rFonts w:ascii="Times New Roman" w:eastAsia="Times New Roman" w:hAnsi="Times New Roman" w:cs="Times New Roman"/>
          <w:lang w:val="en-IN" w:eastAsia="en-GB"/>
        </w:rPr>
        <w:t xml:space="preserve"> Lerche and Shah (2018)</w:t>
      </w:r>
      <w:r w:rsidR="001020E9" w:rsidRPr="002E0E9A">
        <w:rPr>
          <w:rFonts w:ascii="Times New Roman" w:eastAsia="Times New Roman" w:hAnsi="Times New Roman" w:cs="Times New Roman"/>
          <w:lang w:val="en-IN" w:eastAsia="en-GB"/>
        </w:rPr>
        <w:t>)</w:t>
      </w:r>
      <w:r w:rsidR="00704655" w:rsidRPr="002E0E9A">
        <w:rPr>
          <w:rFonts w:ascii="Times New Roman" w:eastAsia="Times New Roman" w:hAnsi="Times New Roman" w:cs="Times New Roman"/>
          <w:lang w:val="en-IN" w:eastAsia="en-GB"/>
        </w:rPr>
        <w:t xml:space="preserve">. </w:t>
      </w:r>
      <w:r w:rsidR="00733974">
        <w:rPr>
          <w:rFonts w:ascii="Times New Roman" w:eastAsia="Times New Roman" w:hAnsi="Times New Roman" w:cs="Times New Roman"/>
          <w:lang w:val="en-IN" w:eastAsia="en-GB"/>
        </w:rPr>
        <w:t xml:space="preserve">We must therefore ask not only which classes lead </w:t>
      </w:r>
      <w:r w:rsidR="002060FA">
        <w:rPr>
          <w:rFonts w:ascii="Times New Roman" w:eastAsia="Times New Roman" w:hAnsi="Times New Roman" w:cs="Times New Roman"/>
          <w:lang w:val="en-IN" w:eastAsia="en-GB"/>
        </w:rPr>
        <w:t xml:space="preserve">and </w:t>
      </w:r>
      <w:r w:rsidR="002060FA">
        <w:rPr>
          <w:rFonts w:ascii="Times New Roman" w:eastAsia="Times New Roman" w:hAnsi="Times New Roman" w:cs="Times New Roman"/>
          <w:lang w:val="en-IN" w:eastAsia="en-GB"/>
        </w:rPr>
        <w:lastRenderedPageBreak/>
        <w:t xml:space="preserve">are involved in </w:t>
      </w:r>
      <w:r w:rsidR="00733974">
        <w:rPr>
          <w:rFonts w:ascii="Times New Roman" w:eastAsia="Times New Roman" w:hAnsi="Times New Roman" w:cs="Times New Roman"/>
          <w:lang w:val="en-IN" w:eastAsia="en-GB"/>
        </w:rPr>
        <w:t>the ongoing protests, but also</w:t>
      </w:r>
      <w:r w:rsidR="00241219">
        <w:rPr>
          <w:rFonts w:ascii="Times New Roman" w:eastAsia="Times New Roman" w:hAnsi="Times New Roman" w:cs="Times New Roman"/>
          <w:lang w:val="en-IN" w:eastAsia="en-GB"/>
        </w:rPr>
        <w:t xml:space="preserve"> </w:t>
      </w:r>
      <w:r w:rsidR="00733974">
        <w:rPr>
          <w:rFonts w:ascii="Times New Roman" w:eastAsia="Times New Roman" w:hAnsi="Times New Roman" w:cs="Times New Roman"/>
          <w:lang w:val="en-IN" w:eastAsia="en-GB"/>
        </w:rPr>
        <w:t xml:space="preserve">which </w:t>
      </w:r>
      <w:r w:rsidR="00704655" w:rsidRPr="002E0E9A">
        <w:rPr>
          <w:rFonts w:ascii="Times New Roman" w:eastAsia="Times New Roman" w:hAnsi="Times New Roman" w:cs="Times New Roman"/>
          <w:lang w:val="en-IN" w:eastAsia="en-GB"/>
        </w:rPr>
        <w:t>castes</w:t>
      </w:r>
      <w:r w:rsidR="00E54860">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ethnic groups</w:t>
      </w:r>
      <w:r w:rsidR="00E54860">
        <w:rPr>
          <w:rFonts w:ascii="Times New Roman" w:eastAsia="Times New Roman" w:hAnsi="Times New Roman" w:cs="Times New Roman"/>
          <w:lang w:val="en-IN" w:eastAsia="en-GB"/>
        </w:rPr>
        <w:t xml:space="preserve"> and genders</w:t>
      </w:r>
      <w:r w:rsidR="00026CD6" w:rsidRPr="002E0E9A">
        <w:rPr>
          <w:rFonts w:ascii="Times New Roman" w:eastAsia="Times New Roman" w:hAnsi="Times New Roman" w:cs="Times New Roman"/>
          <w:lang w:val="en-IN" w:eastAsia="en-GB"/>
        </w:rPr>
        <w:t>?</w:t>
      </w:r>
      <w:r w:rsidR="00A5313E">
        <w:rPr>
          <w:rStyle w:val="FootnoteReference"/>
          <w:rFonts w:ascii="Times New Roman" w:eastAsia="Times New Roman" w:hAnsi="Times New Roman" w:cs="Times New Roman"/>
          <w:lang w:val="en-IN" w:eastAsia="en-GB"/>
        </w:rPr>
        <w:footnoteReference w:id="1"/>
      </w:r>
      <w:r w:rsidR="00026CD6" w:rsidRPr="002E0E9A">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 xml:space="preserve">How have they been able to achieve the support </w:t>
      </w:r>
      <w:r w:rsidR="001B3170">
        <w:rPr>
          <w:rFonts w:ascii="Times New Roman" w:eastAsia="Times New Roman" w:hAnsi="Times New Roman" w:cs="Times New Roman"/>
          <w:lang w:val="en-IN" w:eastAsia="en-GB"/>
        </w:rPr>
        <w:t>of</w:t>
      </w:r>
      <w:r w:rsidR="001B3170" w:rsidRPr="002E0E9A">
        <w:rPr>
          <w:rFonts w:ascii="Times New Roman" w:eastAsia="Times New Roman" w:hAnsi="Times New Roman" w:cs="Times New Roman"/>
          <w:lang w:val="en-IN" w:eastAsia="en-GB"/>
        </w:rPr>
        <w:t xml:space="preserve"> </w:t>
      </w:r>
      <w:r w:rsidR="00704655" w:rsidRPr="002E0E9A">
        <w:rPr>
          <w:rFonts w:ascii="Times New Roman" w:eastAsia="Times New Roman" w:hAnsi="Times New Roman" w:cs="Times New Roman"/>
          <w:lang w:val="en-IN" w:eastAsia="en-GB"/>
        </w:rPr>
        <w:t>other</w:t>
      </w:r>
      <w:r w:rsidR="002060FA">
        <w:rPr>
          <w:rFonts w:ascii="Times New Roman" w:eastAsia="Times New Roman" w:hAnsi="Times New Roman" w:cs="Times New Roman"/>
          <w:lang w:val="en-IN" w:eastAsia="en-GB"/>
        </w:rPr>
        <w:t xml:space="preserve"> social groups</w:t>
      </w:r>
      <w:r w:rsidR="00704655" w:rsidRPr="002E0E9A">
        <w:rPr>
          <w:rFonts w:ascii="Times New Roman" w:eastAsia="Times New Roman" w:hAnsi="Times New Roman" w:cs="Times New Roman"/>
          <w:lang w:val="en-IN" w:eastAsia="en-GB"/>
        </w:rPr>
        <w:t xml:space="preserve">? </w:t>
      </w:r>
      <w:r w:rsidR="00026CD6" w:rsidRPr="002E0E9A">
        <w:rPr>
          <w:rFonts w:ascii="Times New Roman" w:eastAsia="Times New Roman" w:hAnsi="Times New Roman" w:cs="Times New Roman"/>
          <w:lang w:val="en-IN" w:eastAsia="en-GB"/>
        </w:rPr>
        <w:t xml:space="preserve">Which </w:t>
      </w:r>
      <w:r w:rsidR="002060FA">
        <w:rPr>
          <w:rFonts w:ascii="Times New Roman" w:eastAsia="Times New Roman" w:hAnsi="Times New Roman" w:cs="Times New Roman"/>
          <w:lang w:val="en-IN" w:eastAsia="en-GB"/>
        </w:rPr>
        <w:t xml:space="preserve">social groups </w:t>
      </w:r>
      <w:r w:rsidR="00733974">
        <w:rPr>
          <w:rFonts w:ascii="Times New Roman" w:eastAsia="Times New Roman" w:hAnsi="Times New Roman" w:cs="Times New Roman"/>
          <w:lang w:val="en-IN" w:eastAsia="en-GB"/>
        </w:rPr>
        <w:t xml:space="preserve">are </w:t>
      </w:r>
      <w:r w:rsidR="00026CD6" w:rsidRPr="002E0E9A">
        <w:rPr>
          <w:rFonts w:ascii="Times New Roman" w:eastAsia="Times New Roman" w:hAnsi="Times New Roman" w:cs="Times New Roman"/>
          <w:lang w:val="en-IN" w:eastAsia="en-GB"/>
        </w:rPr>
        <w:t xml:space="preserve">against </w:t>
      </w:r>
      <w:r w:rsidR="001B3170">
        <w:rPr>
          <w:rFonts w:ascii="Times New Roman" w:eastAsia="Times New Roman" w:hAnsi="Times New Roman" w:cs="Times New Roman"/>
          <w:lang w:val="en-IN" w:eastAsia="en-GB"/>
        </w:rPr>
        <w:t>the agitation</w:t>
      </w:r>
      <w:r w:rsidR="00704655" w:rsidRPr="002E0E9A">
        <w:rPr>
          <w:rFonts w:ascii="Times New Roman" w:eastAsia="Times New Roman" w:hAnsi="Times New Roman" w:cs="Times New Roman"/>
          <w:lang w:val="en-IN" w:eastAsia="en-GB"/>
        </w:rPr>
        <w:t xml:space="preserve">? </w:t>
      </w:r>
      <w:r w:rsidR="004A2A4F">
        <w:rPr>
          <w:rFonts w:ascii="Times New Roman" w:eastAsia="Times New Roman" w:hAnsi="Times New Roman" w:cs="Times New Roman"/>
          <w:lang w:val="en-IN" w:eastAsia="en-GB"/>
        </w:rPr>
        <w:t>W</w:t>
      </w:r>
      <w:r w:rsidR="00026CD6" w:rsidRPr="002E0E9A">
        <w:rPr>
          <w:rFonts w:ascii="Times New Roman" w:eastAsia="Times New Roman" w:hAnsi="Times New Roman" w:cs="Times New Roman"/>
          <w:lang w:val="en-IN" w:eastAsia="en-GB"/>
        </w:rPr>
        <w:t xml:space="preserve">hich </w:t>
      </w:r>
      <w:r w:rsidR="002060FA">
        <w:rPr>
          <w:rFonts w:ascii="Times New Roman" w:eastAsia="Times New Roman" w:hAnsi="Times New Roman" w:cs="Times New Roman"/>
          <w:lang w:val="en-IN" w:eastAsia="en-GB"/>
        </w:rPr>
        <w:t xml:space="preserve">social </w:t>
      </w:r>
      <w:r w:rsidR="00026CD6" w:rsidRPr="002E0E9A">
        <w:rPr>
          <w:rFonts w:ascii="Times New Roman" w:eastAsia="Times New Roman" w:hAnsi="Times New Roman" w:cs="Times New Roman"/>
          <w:lang w:val="en-IN" w:eastAsia="en-GB"/>
        </w:rPr>
        <w:t>groups will benefit from these struggles</w:t>
      </w:r>
      <w:r w:rsidR="001020E9" w:rsidRPr="002E0E9A">
        <w:rPr>
          <w:rFonts w:ascii="Times New Roman" w:eastAsia="Times New Roman" w:hAnsi="Times New Roman" w:cs="Times New Roman"/>
          <w:lang w:val="en-IN" w:eastAsia="en-GB"/>
        </w:rPr>
        <w:t>, and in what ways</w:t>
      </w:r>
      <w:r w:rsidR="00026CD6" w:rsidRPr="002E0E9A">
        <w:rPr>
          <w:rFonts w:ascii="Times New Roman" w:eastAsia="Times New Roman" w:hAnsi="Times New Roman" w:cs="Times New Roman"/>
          <w:lang w:val="en-IN" w:eastAsia="en-GB"/>
        </w:rPr>
        <w:t xml:space="preserve">? </w:t>
      </w:r>
      <w:r w:rsidR="00DA0BEA">
        <w:rPr>
          <w:rFonts w:ascii="Times New Roman" w:eastAsia="Times New Roman" w:hAnsi="Times New Roman" w:cs="Times New Roman"/>
          <w:lang w:val="en-IN" w:eastAsia="en-GB"/>
        </w:rPr>
        <w:t xml:space="preserve">The article also analyses </w:t>
      </w:r>
      <w:r w:rsidR="007B6D0C">
        <w:rPr>
          <w:rFonts w:ascii="Times New Roman" w:eastAsia="Times New Roman" w:hAnsi="Times New Roman" w:cs="Times New Roman"/>
          <w:lang w:val="en-IN" w:eastAsia="en-GB"/>
        </w:rPr>
        <w:t>underlying structural changes within agriculture and the wider economy</w:t>
      </w:r>
      <w:r w:rsidR="00DA0BEA">
        <w:rPr>
          <w:rFonts w:ascii="Times New Roman" w:eastAsia="Times New Roman" w:hAnsi="Times New Roman" w:cs="Times New Roman"/>
          <w:lang w:val="en-IN" w:eastAsia="en-GB"/>
        </w:rPr>
        <w:t xml:space="preserve"> as, it is argued, these changes have enabled and even pushed the various social groups to join the alliance. These structural changes include both </w:t>
      </w:r>
      <w:r w:rsidR="007B6D0C">
        <w:rPr>
          <w:rFonts w:ascii="Times New Roman" w:eastAsia="Times New Roman" w:hAnsi="Times New Roman" w:cs="Times New Roman"/>
          <w:lang w:val="en-IN" w:eastAsia="en-GB"/>
        </w:rPr>
        <w:t>on-going deve</w:t>
      </w:r>
      <w:r w:rsidR="00DA0BEA">
        <w:rPr>
          <w:rFonts w:ascii="Times New Roman" w:eastAsia="Times New Roman" w:hAnsi="Times New Roman" w:cs="Times New Roman"/>
          <w:lang w:val="en-IN" w:eastAsia="en-GB"/>
        </w:rPr>
        <w:t xml:space="preserve">lopments in agriculture along a trajectory that differs from a </w:t>
      </w:r>
      <w:r w:rsidR="007B6D0C">
        <w:rPr>
          <w:rFonts w:ascii="Times New Roman" w:eastAsia="Times New Roman" w:hAnsi="Times New Roman" w:cs="Times New Roman"/>
          <w:lang w:val="en-IN" w:eastAsia="en-GB"/>
        </w:rPr>
        <w:t>‘classic’ agrarian transition</w:t>
      </w:r>
      <w:r w:rsidR="00F01D24">
        <w:rPr>
          <w:rFonts w:ascii="Times New Roman" w:eastAsia="Times New Roman" w:hAnsi="Times New Roman" w:cs="Times New Roman"/>
          <w:lang w:val="en-IN" w:eastAsia="en-GB"/>
        </w:rPr>
        <w:t>,</w:t>
      </w:r>
      <w:r w:rsidR="007B6D0C">
        <w:rPr>
          <w:rFonts w:ascii="Times New Roman" w:eastAsia="Times New Roman" w:hAnsi="Times New Roman" w:cs="Times New Roman"/>
          <w:lang w:val="en-IN" w:eastAsia="en-GB"/>
        </w:rPr>
        <w:t xml:space="preserve"> </w:t>
      </w:r>
      <w:r w:rsidR="00DA0BEA">
        <w:rPr>
          <w:rFonts w:ascii="Times New Roman" w:eastAsia="Times New Roman" w:hAnsi="Times New Roman" w:cs="Times New Roman"/>
          <w:lang w:val="en-IN" w:eastAsia="en-GB"/>
        </w:rPr>
        <w:t xml:space="preserve">and, </w:t>
      </w:r>
      <w:r w:rsidR="007B6D0C">
        <w:rPr>
          <w:rFonts w:ascii="Times New Roman" w:eastAsia="Times New Roman" w:hAnsi="Times New Roman" w:cs="Times New Roman"/>
          <w:lang w:val="en-IN" w:eastAsia="en-GB"/>
        </w:rPr>
        <w:t>at least as important</w:t>
      </w:r>
      <w:r w:rsidR="00F01D24">
        <w:rPr>
          <w:rFonts w:ascii="Times New Roman" w:eastAsia="Times New Roman" w:hAnsi="Times New Roman" w:cs="Times New Roman"/>
          <w:lang w:val="en-IN" w:eastAsia="en-GB"/>
        </w:rPr>
        <w:t>ly,</w:t>
      </w:r>
      <w:r w:rsidR="007B6D0C">
        <w:rPr>
          <w:rFonts w:ascii="Times New Roman" w:eastAsia="Times New Roman" w:hAnsi="Times New Roman" w:cs="Times New Roman"/>
          <w:lang w:val="en-IN" w:eastAsia="en-GB"/>
        </w:rPr>
        <w:t xml:space="preserve"> </w:t>
      </w:r>
      <w:r w:rsidR="00D55E7A">
        <w:rPr>
          <w:rFonts w:ascii="Times New Roman" w:eastAsia="Times New Roman" w:hAnsi="Times New Roman" w:cs="Times New Roman"/>
          <w:lang w:val="en-IN" w:eastAsia="en-GB"/>
        </w:rPr>
        <w:t xml:space="preserve">adverse </w:t>
      </w:r>
      <w:r w:rsidR="007B6D0C">
        <w:rPr>
          <w:rFonts w:ascii="Times New Roman" w:eastAsia="Times New Roman" w:hAnsi="Times New Roman" w:cs="Times New Roman"/>
          <w:lang w:val="en-IN" w:eastAsia="en-GB"/>
        </w:rPr>
        <w:t>economic and political changes outside agriculture</w:t>
      </w:r>
      <w:r w:rsidR="00DA0BEA">
        <w:rPr>
          <w:rFonts w:ascii="Times New Roman" w:eastAsia="Times New Roman" w:hAnsi="Times New Roman" w:cs="Times New Roman"/>
          <w:lang w:val="en-IN" w:eastAsia="en-GB"/>
        </w:rPr>
        <w:t>.</w:t>
      </w:r>
      <w:r w:rsidR="007B6D0C">
        <w:rPr>
          <w:rFonts w:ascii="Times New Roman" w:eastAsia="Times New Roman" w:hAnsi="Times New Roman" w:cs="Times New Roman"/>
          <w:lang w:val="en-IN" w:eastAsia="en-GB"/>
        </w:rPr>
        <w:t xml:space="preserve"> </w:t>
      </w:r>
    </w:p>
    <w:p w14:paraId="2B0D79F6" w14:textId="77777777" w:rsidR="007B6D0C" w:rsidRDefault="007B6D0C" w:rsidP="00133F54">
      <w:pPr>
        <w:rPr>
          <w:rFonts w:ascii="Times New Roman" w:eastAsia="Times New Roman" w:hAnsi="Times New Roman" w:cs="Times New Roman"/>
          <w:lang w:val="en-IN" w:eastAsia="en-GB"/>
        </w:rPr>
      </w:pPr>
    </w:p>
    <w:p w14:paraId="4AC47DD2" w14:textId="541E4597" w:rsidR="00133F54" w:rsidRPr="002E0E9A" w:rsidRDefault="00C23C9B" w:rsidP="00133F54">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A</w:t>
      </w:r>
      <w:r w:rsidR="00026CD6" w:rsidRPr="002E0E9A">
        <w:rPr>
          <w:rFonts w:ascii="Times New Roman" w:eastAsia="Times New Roman" w:hAnsi="Times New Roman" w:cs="Times New Roman"/>
          <w:lang w:val="en-IN" w:eastAsia="en-GB"/>
        </w:rPr>
        <w:t xml:space="preserve">nalysing the different </w:t>
      </w:r>
      <w:r w:rsidR="00A476DD">
        <w:rPr>
          <w:rFonts w:ascii="Times New Roman" w:eastAsia="Times New Roman" w:hAnsi="Times New Roman" w:cs="Times New Roman"/>
          <w:lang w:val="en-IN" w:eastAsia="en-GB"/>
        </w:rPr>
        <w:t xml:space="preserve">groups and </w:t>
      </w:r>
      <w:r w:rsidR="00026CD6" w:rsidRPr="002E0E9A">
        <w:rPr>
          <w:rFonts w:ascii="Times New Roman" w:eastAsia="Times New Roman" w:hAnsi="Times New Roman" w:cs="Times New Roman"/>
          <w:lang w:val="en-IN" w:eastAsia="en-GB"/>
        </w:rPr>
        <w:t xml:space="preserve">interests involved </w:t>
      </w:r>
      <w:r>
        <w:rPr>
          <w:rFonts w:ascii="Times New Roman" w:eastAsia="Times New Roman" w:hAnsi="Times New Roman" w:cs="Times New Roman"/>
          <w:lang w:val="en-IN" w:eastAsia="en-GB"/>
        </w:rPr>
        <w:t>leads to</w:t>
      </w:r>
      <w:r w:rsidR="00026CD6" w:rsidRPr="002E0E9A">
        <w:rPr>
          <w:rFonts w:ascii="Times New Roman" w:eastAsia="Times New Roman" w:hAnsi="Times New Roman" w:cs="Times New Roman"/>
          <w:lang w:val="en-IN" w:eastAsia="en-GB"/>
        </w:rPr>
        <w:t xml:space="preserve"> </w:t>
      </w:r>
      <w:r w:rsidR="00A476DD">
        <w:rPr>
          <w:rFonts w:ascii="Times New Roman" w:eastAsia="Times New Roman" w:hAnsi="Times New Roman" w:cs="Times New Roman"/>
          <w:lang w:val="en-IN" w:eastAsia="en-GB"/>
        </w:rPr>
        <w:t>an</w:t>
      </w:r>
      <w:r w:rsidR="00026CD6" w:rsidRPr="002E0E9A">
        <w:rPr>
          <w:rFonts w:ascii="Times New Roman" w:eastAsia="Times New Roman" w:hAnsi="Times New Roman" w:cs="Times New Roman"/>
          <w:lang w:val="en-IN" w:eastAsia="en-GB"/>
        </w:rPr>
        <w:t xml:space="preserve"> assess</w:t>
      </w:r>
      <w:r w:rsidR="00A476DD">
        <w:rPr>
          <w:rFonts w:ascii="Times New Roman" w:eastAsia="Times New Roman" w:hAnsi="Times New Roman" w:cs="Times New Roman"/>
          <w:lang w:val="en-IN" w:eastAsia="en-GB"/>
        </w:rPr>
        <w:t>ment of</w:t>
      </w:r>
      <w:r w:rsidR="00026CD6" w:rsidRPr="002E0E9A">
        <w:rPr>
          <w:rFonts w:ascii="Times New Roman" w:eastAsia="Times New Roman" w:hAnsi="Times New Roman" w:cs="Times New Roman"/>
          <w:lang w:val="en-IN" w:eastAsia="en-GB"/>
        </w:rPr>
        <w:t xml:space="preserve"> the p</w:t>
      </w:r>
      <w:r w:rsidR="001B3170">
        <w:rPr>
          <w:rFonts w:ascii="Times New Roman" w:eastAsia="Times New Roman" w:hAnsi="Times New Roman" w:cs="Times New Roman"/>
          <w:lang w:val="en-IN" w:eastAsia="en-GB"/>
        </w:rPr>
        <w:t>rospect</w:t>
      </w:r>
      <w:r w:rsidR="00026CD6" w:rsidRPr="002E0E9A">
        <w:rPr>
          <w:rFonts w:ascii="Times New Roman" w:eastAsia="Times New Roman" w:hAnsi="Times New Roman" w:cs="Times New Roman"/>
          <w:lang w:val="en-IN" w:eastAsia="en-GB"/>
        </w:rPr>
        <w:t>s and consequences of the struggle</w:t>
      </w:r>
      <w:r w:rsidR="00DA0BEA">
        <w:rPr>
          <w:rFonts w:ascii="Times New Roman" w:eastAsia="Times New Roman" w:hAnsi="Times New Roman" w:cs="Times New Roman"/>
          <w:lang w:val="en-IN" w:eastAsia="en-GB"/>
        </w:rPr>
        <w:t xml:space="preserve">. The article concludes that while the farm laws struggle is indeed politically progressive, </w:t>
      </w:r>
      <w:r w:rsidR="00B532B3">
        <w:rPr>
          <w:rFonts w:ascii="Times New Roman" w:eastAsia="Times New Roman" w:hAnsi="Times New Roman" w:cs="Times New Roman"/>
          <w:lang w:val="en-IN" w:eastAsia="en-GB"/>
        </w:rPr>
        <w:t xml:space="preserve">there is </w:t>
      </w:r>
      <w:r w:rsidR="00A81434">
        <w:rPr>
          <w:rFonts w:ascii="Times New Roman" w:eastAsia="Times New Roman" w:hAnsi="Times New Roman" w:cs="Times New Roman"/>
          <w:lang w:val="en-IN" w:eastAsia="en-GB"/>
        </w:rPr>
        <w:t xml:space="preserve">little space for </w:t>
      </w:r>
      <w:r w:rsidR="00A81434">
        <w:rPr>
          <w:rFonts w:ascii="Times New Roman" w:eastAsia="Times New Roman" w:hAnsi="Times New Roman" w:cs="Times New Roman"/>
          <w:lang w:eastAsia="en-GB"/>
        </w:rPr>
        <w:t xml:space="preserve">the </w:t>
      </w:r>
      <w:r w:rsidR="003A31AC">
        <w:rPr>
          <w:rFonts w:ascii="Times New Roman" w:eastAsia="Times New Roman" w:hAnsi="Times New Roman" w:cs="Times New Roman"/>
          <w:lang w:eastAsia="en-GB"/>
        </w:rPr>
        <w:t xml:space="preserve">radical interests of </w:t>
      </w:r>
      <w:r w:rsidR="00DA0BEA">
        <w:rPr>
          <w:rFonts w:ascii="Times New Roman" w:eastAsia="Times New Roman" w:hAnsi="Times New Roman" w:cs="Times New Roman"/>
          <w:lang w:eastAsia="en-GB"/>
        </w:rPr>
        <w:t xml:space="preserve">exploited and oppressed classes and groups </w:t>
      </w:r>
      <w:r w:rsidR="00B532B3">
        <w:rPr>
          <w:rFonts w:ascii="Times New Roman" w:eastAsia="Times New Roman" w:hAnsi="Times New Roman" w:cs="Times New Roman"/>
          <w:lang w:eastAsia="en-GB"/>
        </w:rPr>
        <w:t xml:space="preserve">who are </w:t>
      </w:r>
      <w:r w:rsidR="00DA0BEA">
        <w:rPr>
          <w:rFonts w:ascii="Times New Roman" w:eastAsia="Times New Roman" w:hAnsi="Times New Roman" w:cs="Times New Roman"/>
          <w:lang w:eastAsia="en-GB"/>
        </w:rPr>
        <w:t xml:space="preserve">part of the present </w:t>
      </w:r>
      <w:r w:rsidR="00B532B3">
        <w:rPr>
          <w:rFonts w:ascii="Times New Roman" w:eastAsia="Times New Roman" w:hAnsi="Times New Roman" w:cs="Times New Roman"/>
          <w:lang w:eastAsia="en-GB"/>
        </w:rPr>
        <w:t xml:space="preserve">movement </w:t>
      </w:r>
      <w:r w:rsidR="007E7829">
        <w:rPr>
          <w:rFonts w:ascii="Times New Roman" w:eastAsia="Times New Roman" w:hAnsi="Times New Roman" w:cs="Times New Roman"/>
          <w:lang w:eastAsia="en-GB"/>
        </w:rPr>
        <w:t>to shape its future.</w:t>
      </w:r>
      <w:r w:rsidR="00C1282D">
        <w:rPr>
          <w:rFonts w:ascii="Times New Roman" w:eastAsia="Times New Roman" w:hAnsi="Times New Roman" w:cs="Times New Roman"/>
          <w:lang w:val="en-IN" w:eastAsia="en-GB"/>
        </w:rPr>
        <w:t xml:space="preserve"> </w:t>
      </w:r>
      <w:r w:rsidR="000C2AEA">
        <w:rPr>
          <w:rFonts w:ascii="Times New Roman" w:eastAsia="Times New Roman" w:hAnsi="Times New Roman" w:cs="Times New Roman"/>
          <w:lang w:val="en-IN" w:eastAsia="en-GB"/>
        </w:rPr>
        <w:t xml:space="preserve">In this assessment it differs from those that do not consider contradictory class etc. interests within the movement, such as analyses from </w:t>
      </w:r>
      <w:r w:rsidR="00026CD6" w:rsidRPr="002E0E9A">
        <w:rPr>
          <w:rFonts w:ascii="Times New Roman" w:eastAsia="Times New Roman" w:hAnsi="Times New Roman" w:cs="Times New Roman"/>
          <w:lang w:val="en-IN" w:eastAsia="en-GB"/>
        </w:rPr>
        <w:t xml:space="preserve">a populist perspective </w:t>
      </w:r>
      <w:r>
        <w:rPr>
          <w:rFonts w:ascii="Times New Roman" w:eastAsia="Times New Roman" w:hAnsi="Times New Roman" w:cs="Times New Roman"/>
          <w:lang w:val="en-IN" w:eastAsia="en-GB"/>
        </w:rPr>
        <w:t xml:space="preserve">that </w:t>
      </w:r>
      <w:r w:rsidR="001A1BA7">
        <w:rPr>
          <w:rFonts w:ascii="Times New Roman" w:eastAsia="Times New Roman" w:hAnsi="Times New Roman" w:cs="Times New Roman"/>
          <w:lang w:val="en-IN" w:eastAsia="en-GB"/>
        </w:rPr>
        <w:t>would see</w:t>
      </w:r>
      <w:r w:rsidR="00F01D24">
        <w:rPr>
          <w:rFonts w:ascii="Times New Roman" w:eastAsia="Times New Roman" w:hAnsi="Times New Roman" w:cs="Times New Roman"/>
          <w:lang w:val="en-IN" w:eastAsia="en-GB"/>
        </w:rPr>
        <w:t xml:space="preserve"> the struggle as a conflict </w:t>
      </w:r>
      <w:r w:rsidR="00026CD6" w:rsidRPr="002E0E9A">
        <w:rPr>
          <w:rFonts w:ascii="Times New Roman" w:eastAsia="Times New Roman" w:hAnsi="Times New Roman" w:cs="Times New Roman"/>
          <w:lang w:val="en-IN" w:eastAsia="en-GB"/>
        </w:rPr>
        <w:t>between</w:t>
      </w:r>
      <w:r w:rsidR="000D4161">
        <w:rPr>
          <w:rFonts w:ascii="Times New Roman" w:eastAsia="Times New Roman" w:hAnsi="Times New Roman" w:cs="Times New Roman"/>
          <w:lang w:val="en-IN" w:eastAsia="en-GB"/>
        </w:rPr>
        <w:t xml:space="preserve"> the</w:t>
      </w:r>
      <w:r w:rsidR="00026CD6" w:rsidRPr="002E0E9A">
        <w:rPr>
          <w:rFonts w:ascii="Times New Roman" w:eastAsia="Times New Roman" w:hAnsi="Times New Roman" w:cs="Times New Roman"/>
          <w:lang w:val="en-IN" w:eastAsia="en-GB"/>
        </w:rPr>
        <w:t xml:space="preserve"> Indian countryside and global agribusiness, or possibly even against global capitalism (e</w:t>
      </w:r>
      <w:r w:rsidR="002F5E5A" w:rsidRPr="002E0E9A">
        <w:rPr>
          <w:rFonts w:ascii="Times New Roman" w:eastAsia="Times New Roman" w:hAnsi="Times New Roman" w:cs="Times New Roman"/>
          <w:lang w:val="en-IN" w:eastAsia="en-GB"/>
        </w:rPr>
        <w:t>.</w:t>
      </w:r>
      <w:r w:rsidR="00026CD6" w:rsidRPr="002E0E9A">
        <w:rPr>
          <w:rFonts w:ascii="Times New Roman" w:eastAsia="Times New Roman" w:hAnsi="Times New Roman" w:cs="Times New Roman"/>
          <w:lang w:val="en-IN" w:eastAsia="en-GB"/>
        </w:rPr>
        <w:t>g</w:t>
      </w:r>
      <w:r w:rsidR="002F5E5A" w:rsidRPr="002E0E9A">
        <w:rPr>
          <w:rFonts w:ascii="Times New Roman" w:eastAsia="Times New Roman" w:hAnsi="Times New Roman" w:cs="Times New Roman"/>
          <w:lang w:val="en-IN" w:eastAsia="en-GB"/>
        </w:rPr>
        <w:t>.,</w:t>
      </w:r>
      <w:r w:rsidR="00026CD6" w:rsidRPr="002E0E9A">
        <w:rPr>
          <w:rFonts w:ascii="Times New Roman" w:eastAsia="Times New Roman" w:hAnsi="Times New Roman" w:cs="Times New Roman"/>
          <w:lang w:val="en-IN" w:eastAsia="en-GB"/>
        </w:rPr>
        <w:t xml:space="preserve"> </w:t>
      </w:r>
      <w:r w:rsidR="005D23F7" w:rsidRPr="002E0E9A">
        <w:rPr>
          <w:rFonts w:ascii="Times New Roman" w:eastAsia="Times New Roman" w:hAnsi="Times New Roman" w:cs="Times New Roman"/>
          <w:lang w:val="en-IN" w:eastAsia="en-GB"/>
        </w:rPr>
        <w:t xml:space="preserve">Patnaik 2020, </w:t>
      </w:r>
      <w:r w:rsidR="00552D1F" w:rsidRPr="002E0E9A">
        <w:rPr>
          <w:rFonts w:ascii="Times New Roman" w:eastAsia="Times New Roman" w:hAnsi="Times New Roman" w:cs="Times New Roman"/>
          <w:lang w:val="en-IN" w:eastAsia="en-GB"/>
        </w:rPr>
        <w:t>RUPE 2020</w:t>
      </w:r>
      <w:r w:rsidR="00026CD6" w:rsidRPr="002E0E9A">
        <w:rPr>
          <w:rFonts w:ascii="Times New Roman" w:eastAsia="Times New Roman" w:hAnsi="Times New Roman" w:cs="Times New Roman"/>
          <w:lang w:val="en-IN" w:eastAsia="en-GB"/>
        </w:rPr>
        <w:t>).</w:t>
      </w:r>
      <w:r w:rsidR="0084544C">
        <w:rPr>
          <w:rFonts w:ascii="Times New Roman" w:eastAsia="Times New Roman" w:hAnsi="Times New Roman" w:cs="Times New Roman"/>
          <w:lang w:val="en-IN" w:eastAsia="en-GB"/>
        </w:rPr>
        <w:t xml:space="preserve"> </w:t>
      </w:r>
    </w:p>
    <w:p w14:paraId="24A2D80D" w14:textId="77777777" w:rsidR="00026CD6" w:rsidRPr="002E0E9A" w:rsidRDefault="00026CD6" w:rsidP="00133F54">
      <w:pPr>
        <w:rPr>
          <w:rFonts w:ascii="Times New Roman" w:eastAsia="Times New Roman" w:hAnsi="Times New Roman" w:cs="Times New Roman"/>
          <w:lang w:val="en-IN" w:eastAsia="en-GB"/>
        </w:rPr>
      </w:pPr>
    </w:p>
    <w:p w14:paraId="164737E7" w14:textId="488419F7" w:rsidR="00026CD6" w:rsidRPr="002E0E9A" w:rsidRDefault="00733974" w:rsidP="00133F54">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The </w:t>
      </w:r>
      <w:r w:rsidR="00026CD6" w:rsidRPr="002E0E9A">
        <w:rPr>
          <w:rFonts w:ascii="Times New Roman" w:eastAsia="Times New Roman" w:hAnsi="Times New Roman" w:cs="Times New Roman"/>
          <w:lang w:val="en-IN" w:eastAsia="en-GB"/>
        </w:rPr>
        <w:t xml:space="preserve">article will proceed by </w:t>
      </w:r>
      <w:r w:rsidR="002F5E5A" w:rsidRPr="002E0E9A">
        <w:rPr>
          <w:rFonts w:ascii="Times New Roman" w:eastAsia="Times New Roman" w:hAnsi="Times New Roman" w:cs="Times New Roman"/>
          <w:lang w:val="en-IN" w:eastAsia="en-GB"/>
        </w:rPr>
        <w:t xml:space="preserve">outlining </w:t>
      </w:r>
      <w:r w:rsidR="00026CD6" w:rsidRPr="002E0E9A">
        <w:rPr>
          <w:rFonts w:ascii="Times New Roman" w:eastAsia="Times New Roman" w:hAnsi="Times New Roman" w:cs="Times New Roman"/>
          <w:lang w:val="en-IN" w:eastAsia="en-GB"/>
        </w:rPr>
        <w:t xml:space="preserve">the farm laws and the social groups taking part in the struggle against </w:t>
      </w:r>
      <w:r w:rsidR="00937400">
        <w:rPr>
          <w:rFonts w:ascii="Times New Roman" w:eastAsia="Times New Roman" w:hAnsi="Times New Roman" w:cs="Times New Roman"/>
          <w:lang w:val="en-IN" w:eastAsia="en-GB"/>
        </w:rPr>
        <w:t>them</w:t>
      </w:r>
      <w:r w:rsidR="002F5E5A" w:rsidRPr="002E0E9A">
        <w:rPr>
          <w:rFonts w:ascii="Times New Roman" w:eastAsia="Times New Roman" w:hAnsi="Times New Roman" w:cs="Times New Roman"/>
          <w:lang w:val="en-IN" w:eastAsia="en-GB"/>
        </w:rPr>
        <w:t xml:space="preserve"> from a class and caste perspective</w:t>
      </w:r>
      <w:r w:rsidR="004C328C">
        <w:rPr>
          <w:rFonts w:ascii="Times New Roman" w:eastAsia="Times New Roman" w:hAnsi="Times New Roman" w:cs="Times New Roman"/>
          <w:lang w:val="en-IN" w:eastAsia="en-GB"/>
        </w:rPr>
        <w:t>. Other groups such as Adivasis (India’s indigenous po</w:t>
      </w:r>
      <w:r w:rsidR="008C52D9">
        <w:rPr>
          <w:rFonts w:ascii="Times New Roman" w:eastAsia="Times New Roman" w:hAnsi="Times New Roman" w:cs="Times New Roman"/>
          <w:lang w:val="en-IN" w:eastAsia="en-GB"/>
        </w:rPr>
        <w:t xml:space="preserve">pulation) and Muslims will </w:t>
      </w:r>
      <w:r w:rsidR="004C328C">
        <w:rPr>
          <w:rFonts w:ascii="Times New Roman" w:eastAsia="Times New Roman" w:hAnsi="Times New Roman" w:cs="Times New Roman"/>
          <w:lang w:val="en-IN" w:eastAsia="en-GB"/>
        </w:rPr>
        <w:t xml:space="preserve">be considered </w:t>
      </w:r>
      <w:r w:rsidR="008125C4">
        <w:rPr>
          <w:rFonts w:ascii="Times New Roman" w:eastAsia="Times New Roman" w:hAnsi="Times New Roman" w:cs="Times New Roman"/>
          <w:lang w:val="en-IN" w:eastAsia="en-GB"/>
        </w:rPr>
        <w:t>briefly</w:t>
      </w:r>
      <w:r w:rsidR="008C52D9">
        <w:rPr>
          <w:rFonts w:ascii="Times New Roman" w:eastAsia="Times New Roman" w:hAnsi="Times New Roman" w:cs="Times New Roman"/>
          <w:lang w:val="en-IN" w:eastAsia="en-GB"/>
        </w:rPr>
        <w:t xml:space="preserve"> when relevant for the main objectives of the paper,</w:t>
      </w:r>
      <w:r w:rsidR="008125C4">
        <w:rPr>
          <w:rFonts w:ascii="Times New Roman" w:eastAsia="Times New Roman" w:hAnsi="Times New Roman" w:cs="Times New Roman"/>
          <w:lang w:val="en-IN" w:eastAsia="en-GB"/>
        </w:rPr>
        <w:t xml:space="preserve"> and t</w:t>
      </w:r>
      <w:r w:rsidR="004C328C">
        <w:rPr>
          <w:rFonts w:ascii="Times New Roman" w:eastAsia="Times New Roman" w:hAnsi="Times New Roman" w:cs="Times New Roman"/>
          <w:lang w:val="en-IN" w:eastAsia="en-GB"/>
        </w:rPr>
        <w:t>he gender</w:t>
      </w:r>
      <w:r w:rsidR="00937400">
        <w:rPr>
          <w:rFonts w:ascii="Times New Roman" w:eastAsia="Times New Roman" w:hAnsi="Times New Roman" w:cs="Times New Roman"/>
          <w:lang w:val="en-IN" w:eastAsia="en-GB"/>
        </w:rPr>
        <w:t>ed character</w:t>
      </w:r>
      <w:r w:rsidR="004C328C">
        <w:rPr>
          <w:rFonts w:ascii="Times New Roman" w:eastAsia="Times New Roman" w:hAnsi="Times New Roman" w:cs="Times New Roman"/>
          <w:lang w:val="en-IN" w:eastAsia="en-GB"/>
        </w:rPr>
        <w:t xml:space="preserve"> of the struggl</w:t>
      </w:r>
      <w:r w:rsidR="008125C4">
        <w:rPr>
          <w:rFonts w:ascii="Times New Roman" w:eastAsia="Times New Roman" w:hAnsi="Times New Roman" w:cs="Times New Roman"/>
          <w:lang w:val="en-IN" w:eastAsia="en-GB"/>
        </w:rPr>
        <w:t xml:space="preserve">e will </w:t>
      </w:r>
      <w:r w:rsidR="004C328C">
        <w:rPr>
          <w:rFonts w:ascii="Times New Roman" w:eastAsia="Times New Roman" w:hAnsi="Times New Roman" w:cs="Times New Roman"/>
          <w:lang w:val="en-IN" w:eastAsia="en-GB"/>
        </w:rPr>
        <w:t>be discussed</w:t>
      </w:r>
      <w:r w:rsidR="00026CD6" w:rsidRPr="002E0E9A">
        <w:rPr>
          <w:rFonts w:ascii="Times New Roman" w:eastAsia="Times New Roman" w:hAnsi="Times New Roman" w:cs="Times New Roman"/>
          <w:lang w:val="en-IN" w:eastAsia="en-GB"/>
        </w:rPr>
        <w:t xml:space="preserve">. It will then </w:t>
      </w:r>
      <w:r w:rsidR="00F01D24">
        <w:rPr>
          <w:rFonts w:ascii="Times New Roman" w:eastAsia="Times New Roman" w:hAnsi="Times New Roman" w:cs="Times New Roman"/>
          <w:lang w:val="en-IN" w:eastAsia="en-GB"/>
        </w:rPr>
        <w:t xml:space="preserve">move on to the </w:t>
      </w:r>
      <w:r w:rsidR="002F5E5A" w:rsidRPr="002E0E9A">
        <w:rPr>
          <w:rFonts w:ascii="Times New Roman" w:eastAsia="Times New Roman" w:hAnsi="Times New Roman" w:cs="Times New Roman"/>
          <w:lang w:val="en-IN" w:eastAsia="en-GB"/>
        </w:rPr>
        <w:t>analysis of the impact of certain structural changes leading up to the conflict</w:t>
      </w:r>
      <w:r w:rsidR="00026CD6" w:rsidRPr="002E0E9A">
        <w:rPr>
          <w:rFonts w:ascii="Times New Roman" w:eastAsia="Times New Roman" w:hAnsi="Times New Roman" w:cs="Times New Roman"/>
          <w:lang w:val="en-IN" w:eastAsia="en-GB"/>
        </w:rPr>
        <w:t xml:space="preserve">. </w:t>
      </w:r>
      <w:r w:rsidR="00F01D24">
        <w:rPr>
          <w:rFonts w:ascii="Times New Roman" w:eastAsia="Times New Roman" w:hAnsi="Times New Roman" w:cs="Times New Roman"/>
          <w:lang w:val="en-IN" w:eastAsia="en-GB"/>
        </w:rPr>
        <w:t>The</w:t>
      </w:r>
      <w:r w:rsidR="002F5E5A" w:rsidRPr="002E0E9A">
        <w:rPr>
          <w:rFonts w:ascii="Times New Roman" w:eastAsia="Times New Roman" w:hAnsi="Times New Roman" w:cs="Times New Roman"/>
          <w:lang w:val="en-IN" w:eastAsia="en-GB"/>
        </w:rPr>
        <w:t xml:space="preserve"> concluding section</w:t>
      </w:r>
      <w:r w:rsidR="00F01D24">
        <w:rPr>
          <w:rFonts w:ascii="Times New Roman" w:eastAsia="Times New Roman" w:hAnsi="Times New Roman" w:cs="Times New Roman"/>
          <w:lang w:val="en-IN" w:eastAsia="en-GB"/>
        </w:rPr>
        <w:t>, as indicated,</w:t>
      </w:r>
      <w:r w:rsidR="00F01D24" w:rsidRPr="002E0E9A">
        <w:rPr>
          <w:rFonts w:ascii="Times New Roman" w:eastAsia="Times New Roman" w:hAnsi="Times New Roman" w:cs="Times New Roman"/>
          <w:lang w:val="en-IN" w:eastAsia="en-GB"/>
        </w:rPr>
        <w:t xml:space="preserve"> </w:t>
      </w:r>
      <w:r w:rsidR="002F5E5A" w:rsidRPr="002E0E9A">
        <w:rPr>
          <w:rFonts w:ascii="Times New Roman" w:eastAsia="Times New Roman" w:hAnsi="Times New Roman" w:cs="Times New Roman"/>
          <w:lang w:val="en-IN" w:eastAsia="en-GB"/>
        </w:rPr>
        <w:t>will</w:t>
      </w:r>
      <w:r w:rsidR="00F01D24">
        <w:rPr>
          <w:rFonts w:ascii="Times New Roman" w:eastAsia="Times New Roman" w:hAnsi="Times New Roman" w:cs="Times New Roman"/>
          <w:lang w:val="en-IN" w:eastAsia="en-GB"/>
        </w:rPr>
        <w:t xml:space="preserve"> </w:t>
      </w:r>
      <w:r w:rsidR="002F5E5A" w:rsidRPr="002E0E9A">
        <w:rPr>
          <w:rFonts w:ascii="Times New Roman" w:eastAsia="Times New Roman" w:hAnsi="Times New Roman" w:cs="Times New Roman"/>
          <w:lang w:val="en-IN" w:eastAsia="en-GB"/>
        </w:rPr>
        <w:t>discuss political aspects of the farm laws movement and what the future may hold for it and some of the social groups involved.</w:t>
      </w:r>
    </w:p>
    <w:p w14:paraId="681586FE" w14:textId="77777777" w:rsidR="00026CD6" w:rsidRPr="002E0E9A" w:rsidRDefault="00026CD6" w:rsidP="00133F54">
      <w:pPr>
        <w:rPr>
          <w:rFonts w:ascii="Times New Roman" w:eastAsia="Times New Roman" w:hAnsi="Times New Roman" w:cs="Times New Roman"/>
          <w:lang w:val="en-IN" w:eastAsia="en-GB"/>
        </w:rPr>
      </w:pPr>
    </w:p>
    <w:p w14:paraId="0697FF88" w14:textId="40E80280" w:rsidR="002B381A" w:rsidRPr="002E0E9A" w:rsidRDefault="00AC579F" w:rsidP="00A51DCF">
      <w:pPr>
        <w:outlineLvl w:val="0"/>
        <w:rPr>
          <w:rFonts w:ascii="Times New Roman" w:eastAsia="Times New Roman" w:hAnsi="Times New Roman" w:cs="Times New Roman"/>
          <w:lang w:val="en-IN" w:eastAsia="en-GB"/>
        </w:rPr>
      </w:pPr>
      <w:r w:rsidRPr="002E0E9A">
        <w:rPr>
          <w:rFonts w:ascii="Times New Roman" w:eastAsia="Times New Roman" w:hAnsi="Times New Roman" w:cs="Times New Roman"/>
          <w:b/>
          <w:i/>
          <w:lang w:val="en-IN" w:eastAsia="en-GB"/>
        </w:rPr>
        <w:t>The Farm Laws and Rural Class</w:t>
      </w:r>
      <w:r w:rsidR="008158BA">
        <w:rPr>
          <w:rFonts w:ascii="Times New Roman" w:eastAsia="Times New Roman" w:hAnsi="Times New Roman" w:cs="Times New Roman"/>
          <w:b/>
          <w:i/>
          <w:lang w:val="en-IN" w:eastAsia="en-GB"/>
        </w:rPr>
        <w:t xml:space="preserve"> and Caste</w:t>
      </w:r>
      <w:r w:rsidRPr="002E0E9A">
        <w:rPr>
          <w:rFonts w:ascii="Times New Roman" w:eastAsia="Times New Roman" w:hAnsi="Times New Roman" w:cs="Times New Roman"/>
          <w:b/>
          <w:i/>
          <w:lang w:val="en-IN" w:eastAsia="en-GB"/>
        </w:rPr>
        <w:t xml:space="preserve"> </w:t>
      </w:r>
      <w:r w:rsidR="00842113" w:rsidRPr="002E0E9A">
        <w:rPr>
          <w:rFonts w:ascii="Times New Roman" w:eastAsia="Times New Roman" w:hAnsi="Times New Roman" w:cs="Times New Roman"/>
          <w:b/>
          <w:i/>
          <w:lang w:val="en-IN" w:eastAsia="en-GB"/>
        </w:rPr>
        <w:t>Relations</w:t>
      </w:r>
    </w:p>
    <w:p w14:paraId="47A7F0EE" w14:textId="6C1EF696" w:rsidR="004C0E3F" w:rsidRPr="002E0E9A" w:rsidRDefault="004C0E3F" w:rsidP="004C0E3F">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The farm laws have made it abundantly clear to farmers that </w:t>
      </w:r>
      <w:r w:rsidR="00733974">
        <w:rPr>
          <w:rFonts w:ascii="Times New Roman" w:eastAsia="Times New Roman" w:hAnsi="Times New Roman" w:cs="Times New Roman"/>
          <w:lang w:val="en-IN" w:eastAsia="en-GB"/>
        </w:rPr>
        <w:t xml:space="preserve">they matter </w:t>
      </w:r>
      <w:r w:rsidRPr="002E0E9A">
        <w:rPr>
          <w:rFonts w:ascii="Times New Roman" w:eastAsia="Times New Roman" w:hAnsi="Times New Roman" w:cs="Times New Roman"/>
          <w:lang w:val="en-IN" w:eastAsia="en-GB"/>
        </w:rPr>
        <w:t xml:space="preserve">very little to the government. Not for the first time has the BJP-led government </w:t>
      </w:r>
      <w:r w:rsidR="000D4161">
        <w:rPr>
          <w:rFonts w:ascii="Times New Roman" w:eastAsia="Times New Roman" w:hAnsi="Times New Roman" w:cs="Times New Roman"/>
          <w:lang w:val="en-IN" w:eastAsia="en-GB"/>
        </w:rPr>
        <w:t>sided</w:t>
      </w:r>
      <w:r w:rsidRPr="002E0E9A">
        <w:rPr>
          <w:rFonts w:ascii="Times New Roman" w:eastAsia="Times New Roman" w:hAnsi="Times New Roman" w:cs="Times New Roman"/>
          <w:lang w:val="en-IN" w:eastAsia="en-GB"/>
        </w:rPr>
        <w:t xml:space="preserve"> with big corporate capital instead. While it pays lip</w:t>
      </w:r>
      <w:r w:rsidR="00FC1636">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service to competitive markets</w:t>
      </w:r>
      <w:r w:rsidR="005B57A2">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it is steeped in crony capitalism</w:t>
      </w:r>
      <w:r w:rsidR="00DE08F9" w:rsidRPr="002E0E9A">
        <w:rPr>
          <w:rFonts w:ascii="Times New Roman" w:eastAsia="Times New Roman" w:hAnsi="Times New Roman" w:cs="Times New Roman"/>
          <w:lang w:val="en-IN" w:eastAsia="en-GB"/>
        </w:rPr>
        <w:t>. M</w:t>
      </w:r>
      <w:r w:rsidRPr="002E0E9A">
        <w:rPr>
          <w:rFonts w:ascii="Times New Roman" w:eastAsia="Times New Roman" w:hAnsi="Times New Roman" w:cs="Times New Roman"/>
          <w:lang w:val="en-IN" w:eastAsia="en-GB"/>
        </w:rPr>
        <w:t>ulti-billionaires, big trading houses and agribusinesses with close connections to the government, such as the Adani and the Ambani</w:t>
      </w:r>
      <w:r w:rsidR="005B57A2">
        <w:rPr>
          <w:rFonts w:ascii="Times New Roman" w:eastAsia="Times New Roman" w:hAnsi="Times New Roman" w:cs="Times New Roman"/>
          <w:lang w:val="en-IN" w:eastAsia="en-GB"/>
        </w:rPr>
        <w:t xml:space="preserve"> groups</w:t>
      </w:r>
      <w:r w:rsidRPr="002E0E9A">
        <w:rPr>
          <w:rFonts w:ascii="Times New Roman" w:eastAsia="Times New Roman" w:hAnsi="Times New Roman" w:cs="Times New Roman"/>
          <w:lang w:val="en-IN" w:eastAsia="en-GB"/>
        </w:rPr>
        <w:t xml:space="preserve">, are expected by many to be the beneficiaries from the opening up of the agricultural sector to corporate capital (Bloomberg 2021). </w:t>
      </w:r>
    </w:p>
    <w:p w14:paraId="10D2AD69" w14:textId="77777777" w:rsidR="004C0E3F" w:rsidRPr="002E0E9A" w:rsidRDefault="004C0E3F" w:rsidP="004C0E3F">
      <w:pPr>
        <w:rPr>
          <w:rFonts w:ascii="Times New Roman" w:eastAsia="Times New Roman" w:hAnsi="Times New Roman" w:cs="Times New Roman"/>
          <w:lang w:val="en-IN" w:eastAsia="en-GB"/>
        </w:rPr>
      </w:pPr>
    </w:p>
    <w:p w14:paraId="7D534B8A" w14:textId="4F4FB6CF" w:rsidR="004C0E3F" w:rsidRPr="002E0E9A" w:rsidRDefault="004C0E3F" w:rsidP="004C0E3F">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The antagonism </w:t>
      </w:r>
      <w:r w:rsidR="00DE08F9" w:rsidRPr="002E0E9A">
        <w:rPr>
          <w:rFonts w:ascii="Times New Roman" w:eastAsia="Times New Roman" w:hAnsi="Times New Roman" w:cs="Times New Roman"/>
          <w:lang w:val="en-IN" w:eastAsia="en-GB"/>
        </w:rPr>
        <w:t xml:space="preserve">of farmers </w:t>
      </w:r>
      <w:r w:rsidRPr="002E0E9A">
        <w:rPr>
          <w:rFonts w:ascii="Times New Roman" w:eastAsia="Times New Roman" w:hAnsi="Times New Roman" w:cs="Times New Roman"/>
          <w:lang w:val="en-IN" w:eastAsia="en-GB"/>
        </w:rPr>
        <w:t xml:space="preserve">towards the </w:t>
      </w:r>
      <w:r w:rsidR="00F85A99">
        <w:rPr>
          <w:rFonts w:ascii="Times New Roman" w:eastAsia="Times New Roman" w:hAnsi="Times New Roman" w:cs="Times New Roman"/>
          <w:lang w:val="en-IN" w:eastAsia="en-GB"/>
        </w:rPr>
        <w:t xml:space="preserve">BJP </w:t>
      </w:r>
      <w:r w:rsidRPr="002E0E9A">
        <w:rPr>
          <w:rFonts w:ascii="Times New Roman" w:eastAsia="Times New Roman" w:hAnsi="Times New Roman" w:cs="Times New Roman"/>
          <w:lang w:val="en-IN" w:eastAsia="en-GB"/>
        </w:rPr>
        <w:t>government</w:t>
      </w:r>
      <w:r w:rsidR="00DE08F9" w:rsidRPr="002E0E9A">
        <w:rPr>
          <w:rFonts w:ascii="Times New Roman" w:eastAsia="Times New Roman" w:hAnsi="Times New Roman" w:cs="Times New Roman"/>
          <w:lang w:val="en-IN" w:eastAsia="en-GB"/>
        </w:rPr>
        <w:t xml:space="preserve"> is a</w:t>
      </w:r>
      <w:r w:rsidRPr="002E0E9A">
        <w:rPr>
          <w:rFonts w:ascii="Times New Roman" w:eastAsia="Times New Roman" w:hAnsi="Times New Roman" w:cs="Times New Roman"/>
          <w:lang w:val="en-IN" w:eastAsia="en-GB"/>
        </w:rPr>
        <w:t xml:space="preserve"> major political change that has enabled the protests. It has certainly been a </w:t>
      </w:r>
      <w:r w:rsidR="00561C9E">
        <w:rPr>
          <w:rFonts w:ascii="Times New Roman" w:eastAsia="Times New Roman" w:hAnsi="Times New Roman" w:cs="Times New Roman"/>
          <w:lang w:val="en-IN" w:eastAsia="en-GB"/>
        </w:rPr>
        <w:t>drastic</w:t>
      </w:r>
      <w:r w:rsidR="00561C9E" w:rsidRPr="002E0E9A">
        <w:rPr>
          <w:rFonts w:ascii="Times New Roman" w:eastAsia="Times New Roman" w:hAnsi="Times New Roman" w:cs="Times New Roman"/>
          <w:lang w:val="en-IN" w:eastAsia="en-GB"/>
        </w:rPr>
        <w:t xml:space="preserve"> </w:t>
      </w:r>
      <w:r w:rsidR="005B57A2">
        <w:rPr>
          <w:rFonts w:ascii="Times New Roman" w:eastAsia="Times New Roman" w:hAnsi="Times New Roman" w:cs="Times New Roman"/>
          <w:lang w:val="en-IN" w:eastAsia="en-GB"/>
        </w:rPr>
        <w:t>shift</w:t>
      </w:r>
      <w:r w:rsidR="005B57A2"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for the Jat farmers of North India who are one of the two groups of farmers central to the protests.</w:t>
      </w:r>
      <w:r w:rsidR="00DC77D4">
        <w:rPr>
          <w:rStyle w:val="FootnoteReference"/>
          <w:rFonts w:ascii="Times New Roman" w:eastAsia="Times New Roman" w:hAnsi="Times New Roman" w:cs="Times New Roman"/>
          <w:lang w:val="en-IN" w:eastAsia="en-GB"/>
        </w:rPr>
        <w:footnoteReference w:id="2"/>
      </w:r>
      <w:r w:rsidRPr="002E0E9A">
        <w:rPr>
          <w:rFonts w:ascii="Times New Roman" w:eastAsia="Times New Roman" w:hAnsi="Times New Roman" w:cs="Times New Roman"/>
          <w:lang w:val="en-IN" w:eastAsia="en-GB"/>
        </w:rPr>
        <w:t xml:space="preserve"> The</w:t>
      </w:r>
      <w:r w:rsidR="00F85A99">
        <w:rPr>
          <w:rFonts w:ascii="Times New Roman" w:eastAsia="Times New Roman" w:hAnsi="Times New Roman" w:cs="Times New Roman"/>
          <w:lang w:val="en-IN" w:eastAsia="en-GB"/>
        </w:rPr>
        <w:t xml:space="preserve"> Jats</w:t>
      </w:r>
      <w:r w:rsidRPr="002E0E9A">
        <w:rPr>
          <w:rFonts w:ascii="Times New Roman" w:eastAsia="Times New Roman" w:hAnsi="Times New Roman" w:cs="Times New Roman"/>
          <w:lang w:val="en-IN" w:eastAsia="en-GB"/>
        </w:rPr>
        <w:t xml:space="preserve"> have formed a stable and vocal vote bank for the BJP for 20 years or more, wooed by the BJP</w:t>
      </w:r>
      <w:r w:rsidR="00FC1636">
        <w:rPr>
          <w:rFonts w:ascii="Times New Roman" w:eastAsia="Times New Roman" w:hAnsi="Times New Roman" w:cs="Times New Roman"/>
          <w:lang w:val="en-IN" w:eastAsia="en-GB"/>
        </w:rPr>
        <w:t>’s</w:t>
      </w:r>
      <w:r w:rsidRPr="002E0E9A">
        <w:rPr>
          <w:rFonts w:ascii="Times New Roman" w:eastAsia="Times New Roman" w:hAnsi="Times New Roman" w:cs="Times New Roman"/>
          <w:lang w:val="en-IN" w:eastAsia="en-GB"/>
        </w:rPr>
        <w:t xml:space="preserve"> anti-Muslim propaganda</w:t>
      </w:r>
      <w:r w:rsidR="00DE08F9" w:rsidRPr="002E0E9A">
        <w:rPr>
          <w:rFonts w:ascii="Times New Roman" w:eastAsia="Times New Roman" w:hAnsi="Times New Roman" w:cs="Times New Roman"/>
          <w:lang w:val="en-IN" w:eastAsia="en-GB"/>
        </w:rPr>
        <w:t xml:space="preserve"> and its</w:t>
      </w:r>
      <w:r w:rsidRPr="002E0E9A">
        <w:rPr>
          <w:rFonts w:ascii="Times New Roman" w:eastAsia="Times New Roman" w:hAnsi="Times New Roman" w:cs="Times New Roman"/>
          <w:lang w:val="en-IN" w:eastAsia="en-GB"/>
        </w:rPr>
        <w:t xml:space="preserve"> ability to form a bulwark against Dalit politi</w:t>
      </w:r>
      <w:r w:rsidR="00DE08F9" w:rsidRPr="002E0E9A">
        <w:rPr>
          <w:rFonts w:ascii="Times New Roman" w:eastAsia="Times New Roman" w:hAnsi="Times New Roman" w:cs="Times New Roman"/>
          <w:lang w:val="en-IN" w:eastAsia="en-GB"/>
        </w:rPr>
        <w:t>cal influence. In fact, it is no</w:t>
      </w:r>
      <w:r w:rsidRPr="002E0E9A">
        <w:rPr>
          <w:rFonts w:ascii="Times New Roman" w:eastAsia="Times New Roman" w:hAnsi="Times New Roman" w:cs="Times New Roman"/>
          <w:lang w:val="en-IN" w:eastAsia="en-GB"/>
        </w:rPr>
        <w:t xml:space="preserve"> more that</w:t>
      </w:r>
      <w:r w:rsidR="00DE08F9" w:rsidRPr="002E0E9A">
        <w:rPr>
          <w:rFonts w:ascii="Times New Roman" w:eastAsia="Times New Roman" w:hAnsi="Times New Roman" w:cs="Times New Roman"/>
          <w:lang w:val="en-IN" w:eastAsia="en-GB"/>
        </w:rPr>
        <w:t xml:space="preserve"> 8 years since </w:t>
      </w:r>
      <w:r w:rsidRPr="002E0E9A">
        <w:rPr>
          <w:rFonts w:ascii="Times New Roman" w:eastAsia="Times New Roman" w:hAnsi="Times New Roman" w:cs="Times New Roman"/>
          <w:lang w:val="en-IN" w:eastAsia="en-GB"/>
        </w:rPr>
        <w:t xml:space="preserve">the </w:t>
      </w:r>
      <w:r w:rsidR="00FC1636" w:rsidRPr="002E0E9A">
        <w:rPr>
          <w:rFonts w:ascii="Times New Roman" w:eastAsia="Times New Roman" w:hAnsi="Times New Roman" w:cs="Times New Roman"/>
          <w:lang w:val="en-IN" w:eastAsia="en-GB"/>
        </w:rPr>
        <w:t>B</w:t>
      </w:r>
      <w:r w:rsidR="00FC1636">
        <w:rPr>
          <w:rFonts w:ascii="Times New Roman" w:eastAsia="Times New Roman" w:hAnsi="Times New Roman" w:cs="Times New Roman"/>
          <w:lang w:val="en-IN" w:eastAsia="en-GB"/>
        </w:rPr>
        <w:t>JP</w:t>
      </w:r>
      <w:r w:rsidR="005B57A2">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instigated a </w:t>
      </w:r>
      <w:r w:rsidR="00FD0B4A">
        <w:rPr>
          <w:rFonts w:ascii="Times New Roman" w:eastAsia="Times New Roman" w:hAnsi="Times New Roman" w:cs="Times New Roman"/>
          <w:lang w:val="en-IN" w:eastAsia="en-GB"/>
        </w:rPr>
        <w:t xml:space="preserve">Jat-led </w:t>
      </w:r>
      <w:r w:rsidRPr="002E0E9A">
        <w:rPr>
          <w:rFonts w:ascii="Times New Roman" w:eastAsia="Times New Roman" w:hAnsi="Times New Roman" w:cs="Times New Roman"/>
          <w:lang w:val="en-IN" w:eastAsia="en-GB"/>
        </w:rPr>
        <w:t>pogrom against Muslims in west UP</w:t>
      </w:r>
      <w:r w:rsidR="00561C9E">
        <w:rPr>
          <w:rFonts w:ascii="Times New Roman" w:eastAsia="Times New Roman" w:hAnsi="Times New Roman" w:cs="Times New Roman"/>
          <w:lang w:val="en-IN" w:eastAsia="en-GB"/>
        </w:rPr>
        <w:t>’s</w:t>
      </w:r>
      <w:r w:rsidRPr="002E0E9A">
        <w:rPr>
          <w:rFonts w:ascii="Times New Roman" w:eastAsia="Times New Roman" w:hAnsi="Times New Roman" w:cs="Times New Roman"/>
          <w:lang w:val="en-IN" w:eastAsia="en-GB"/>
        </w:rPr>
        <w:t xml:space="preserve"> Muz</w:t>
      </w:r>
      <w:r w:rsidR="00DE08F9" w:rsidRPr="002E0E9A">
        <w:rPr>
          <w:rFonts w:ascii="Times New Roman" w:eastAsia="Times New Roman" w:hAnsi="Times New Roman" w:cs="Times New Roman"/>
          <w:lang w:val="en-IN" w:eastAsia="en-GB"/>
        </w:rPr>
        <w:t>affarnagar district, involving 6</w:t>
      </w:r>
      <w:r w:rsidRPr="002E0E9A">
        <w:rPr>
          <w:rFonts w:ascii="Times New Roman" w:eastAsia="Times New Roman" w:hAnsi="Times New Roman" w:cs="Times New Roman"/>
          <w:lang w:val="en-IN" w:eastAsia="en-GB"/>
        </w:rPr>
        <w:t>6 killings and leading to an exodus of Muslims from the rural parts of the district (Ramakumar 2017</w:t>
      </w:r>
      <w:r w:rsidR="00DE08F9"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That has all changed.</w:t>
      </w:r>
      <w:r w:rsidR="00795469">
        <w:rPr>
          <w:rStyle w:val="FootnoteReference"/>
          <w:rFonts w:ascii="Times New Roman" w:eastAsia="Times New Roman" w:hAnsi="Times New Roman" w:cs="Times New Roman"/>
          <w:lang w:val="en-IN" w:eastAsia="en-GB"/>
        </w:rPr>
        <w:footnoteReference w:id="3"/>
      </w:r>
      <w:r w:rsidR="00795469">
        <w:rPr>
          <w:rFonts w:ascii="Times New Roman" w:eastAsia="Times New Roman" w:hAnsi="Times New Roman" w:cs="Times New Roman"/>
          <w:lang w:val="en-IN" w:eastAsia="en-GB"/>
        </w:rPr>
        <w:t xml:space="preserve"> </w:t>
      </w:r>
    </w:p>
    <w:p w14:paraId="295BF3E2" w14:textId="77777777" w:rsidR="004C0E3F" w:rsidRPr="002E0E9A" w:rsidRDefault="004C0E3F" w:rsidP="00133F54">
      <w:pPr>
        <w:rPr>
          <w:rFonts w:ascii="Times New Roman" w:eastAsia="Times New Roman" w:hAnsi="Times New Roman" w:cs="Times New Roman"/>
          <w:lang w:val="en-IN" w:eastAsia="en-GB"/>
        </w:rPr>
      </w:pPr>
    </w:p>
    <w:p w14:paraId="6F1BC384" w14:textId="7F4367D4" w:rsidR="00133F54" w:rsidRDefault="00225AA1" w:rsidP="00133F54">
      <w:pPr>
        <w:rPr>
          <w:rFonts w:ascii="Times New Roman" w:eastAsia="Times New Roman" w:hAnsi="Times New Roman" w:cs="Times New Roman"/>
          <w:lang w:eastAsia="en-GB"/>
        </w:rPr>
      </w:pPr>
      <w:r>
        <w:rPr>
          <w:rFonts w:ascii="Times New Roman" w:eastAsia="Times New Roman" w:hAnsi="Times New Roman" w:cs="Times New Roman"/>
          <w:lang w:val="en-IN" w:eastAsia="en-GB"/>
        </w:rPr>
        <w:t>Central to</w:t>
      </w:r>
      <w:r w:rsidR="0064188E" w:rsidRPr="002E0E9A">
        <w:rPr>
          <w:rFonts w:ascii="Times New Roman" w:eastAsia="Times New Roman" w:hAnsi="Times New Roman" w:cs="Times New Roman"/>
          <w:lang w:val="en-IN" w:eastAsia="en-GB"/>
        </w:rPr>
        <w:t xml:space="preserve"> the struggle</w:t>
      </w:r>
      <w:r w:rsidR="00133F54" w:rsidRPr="002E0E9A">
        <w:rPr>
          <w:rFonts w:ascii="Times New Roman" w:eastAsia="Times New Roman" w:hAnsi="Times New Roman" w:cs="Times New Roman"/>
          <w:lang w:val="en-IN" w:eastAsia="en-GB"/>
        </w:rPr>
        <w:t xml:space="preserve"> </w:t>
      </w:r>
      <w:r>
        <w:rPr>
          <w:rFonts w:ascii="Times New Roman" w:eastAsia="Times New Roman" w:hAnsi="Times New Roman" w:cs="Times New Roman"/>
          <w:lang w:val="en-IN" w:eastAsia="en-GB"/>
        </w:rPr>
        <w:t>is the</w:t>
      </w:r>
      <w:r w:rsidR="00133F54" w:rsidRPr="002E0E9A">
        <w:rPr>
          <w:rFonts w:ascii="Times New Roman" w:eastAsia="Times New Roman" w:hAnsi="Times New Roman" w:cs="Times New Roman"/>
          <w:lang w:val="en-IN" w:eastAsia="en-GB"/>
        </w:rPr>
        <w:t xml:space="preserve"> farmers</w:t>
      </w:r>
      <w:r>
        <w:rPr>
          <w:rFonts w:ascii="Times New Roman" w:eastAsia="Times New Roman" w:hAnsi="Times New Roman" w:cs="Times New Roman"/>
          <w:lang w:val="en-IN" w:eastAsia="en-GB"/>
        </w:rPr>
        <w:t xml:space="preserve">’ belief that the </w:t>
      </w:r>
      <w:r w:rsidRPr="002E0E9A">
        <w:rPr>
          <w:rFonts w:ascii="Times New Roman" w:eastAsia="Times New Roman" w:hAnsi="Times New Roman" w:cs="Times New Roman"/>
          <w:lang w:val="en-IN" w:eastAsia="en-GB"/>
        </w:rPr>
        <w:t>three farm laws</w:t>
      </w:r>
      <w:r>
        <w:rPr>
          <w:rFonts w:ascii="Times New Roman" w:eastAsia="Times New Roman" w:hAnsi="Times New Roman" w:cs="Times New Roman"/>
          <w:lang w:val="en-IN" w:eastAsia="en-GB"/>
        </w:rPr>
        <w:t xml:space="preserve"> </w:t>
      </w:r>
      <w:r w:rsidR="00133F54" w:rsidRPr="002E0E9A">
        <w:rPr>
          <w:rFonts w:ascii="Times New Roman" w:eastAsia="Times New Roman" w:hAnsi="Times New Roman" w:cs="Times New Roman"/>
          <w:lang w:val="en-IN" w:eastAsia="en-GB"/>
        </w:rPr>
        <w:t xml:space="preserve">will strip away the last </w:t>
      </w:r>
      <w:r w:rsidR="00B15A1D">
        <w:rPr>
          <w:rFonts w:ascii="Times New Roman" w:eastAsia="Times New Roman" w:hAnsi="Times New Roman" w:cs="Times New Roman"/>
          <w:lang w:val="en-IN" w:eastAsia="en-GB"/>
        </w:rPr>
        <w:t>remnants</w:t>
      </w:r>
      <w:r w:rsidR="00133F54" w:rsidRPr="002E0E9A">
        <w:rPr>
          <w:rFonts w:ascii="Times New Roman" w:eastAsia="Times New Roman" w:hAnsi="Times New Roman" w:cs="Times New Roman"/>
          <w:lang w:val="en-IN" w:eastAsia="en-GB"/>
        </w:rPr>
        <w:t xml:space="preserve"> of government support to</w:t>
      </w:r>
      <w:r w:rsidR="0064188E" w:rsidRPr="002E0E9A">
        <w:rPr>
          <w:rFonts w:ascii="Times New Roman" w:eastAsia="Times New Roman" w:hAnsi="Times New Roman" w:cs="Times New Roman"/>
          <w:lang w:val="en-IN" w:eastAsia="en-GB"/>
        </w:rPr>
        <w:t xml:space="preserve"> </w:t>
      </w:r>
      <w:r w:rsidR="00133F54" w:rsidRPr="002E0E9A">
        <w:rPr>
          <w:rFonts w:ascii="Times New Roman" w:eastAsia="Times New Roman" w:hAnsi="Times New Roman" w:cs="Times New Roman"/>
          <w:lang w:val="en-IN" w:eastAsia="en-GB"/>
        </w:rPr>
        <w:t xml:space="preserve">the agricultural sector. The laws will promote private </w:t>
      </w:r>
      <w:r w:rsidR="0064188E" w:rsidRPr="002E0E9A">
        <w:rPr>
          <w:rFonts w:ascii="Times New Roman" w:eastAsia="Times New Roman" w:hAnsi="Times New Roman" w:cs="Times New Roman"/>
          <w:lang w:val="en-IN" w:eastAsia="en-GB"/>
        </w:rPr>
        <w:t xml:space="preserve">agrarian </w:t>
      </w:r>
      <w:r w:rsidR="00133F54" w:rsidRPr="002E0E9A">
        <w:rPr>
          <w:rFonts w:ascii="Times New Roman" w:eastAsia="Times New Roman" w:hAnsi="Times New Roman" w:cs="Times New Roman"/>
          <w:lang w:val="en-IN" w:eastAsia="en-GB"/>
        </w:rPr>
        <w:t>produce markets at the cost of the existing system of governmen</w:t>
      </w:r>
      <w:r w:rsidR="0064188E" w:rsidRPr="002E0E9A">
        <w:rPr>
          <w:rFonts w:ascii="Times New Roman" w:eastAsia="Times New Roman" w:hAnsi="Times New Roman" w:cs="Times New Roman"/>
          <w:lang w:val="en-IN" w:eastAsia="en-GB"/>
        </w:rPr>
        <w:t>t regulated markets</w:t>
      </w:r>
      <w:r w:rsidR="00B15A1D">
        <w:rPr>
          <w:rFonts w:ascii="Times New Roman" w:eastAsia="Times New Roman" w:hAnsi="Times New Roman" w:cs="Times New Roman"/>
          <w:lang w:val="en-IN" w:eastAsia="en-GB"/>
        </w:rPr>
        <w:t xml:space="preserve"> (</w:t>
      </w:r>
      <w:r w:rsidR="00B15A1D" w:rsidRPr="00CB3DBF">
        <w:rPr>
          <w:rFonts w:ascii="Times New Roman" w:eastAsia="Times New Roman" w:hAnsi="Times New Roman" w:cs="Times New Roman"/>
          <w:i/>
          <w:iCs/>
          <w:lang w:val="en-IN" w:eastAsia="en-GB"/>
        </w:rPr>
        <w:t>mandi</w:t>
      </w:r>
      <w:r w:rsidR="00B15A1D">
        <w:rPr>
          <w:rFonts w:ascii="Times New Roman" w:eastAsia="Times New Roman" w:hAnsi="Times New Roman" w:cs="Times New Roman"/>
          <w:lang w:val="en-IN" w:eastAsia="en-GB"/>
        </w:rPr>
        <w:t>s)</w:t>
      </w:r>
      <w:r w:rsidR="0064188E" w:rsidRPr="002E0E9A">
        <w:rPr>
          <w:rFonts w:ascii="Times New Roman" w:eastAsia="Times New Roman" w:hAnsi="Times New Roman" w:cs="Times New Roman"/>
          <w:lang w:val="en-IN" w:eastAsia="en-GB"/>
        </w:rPr>
        <w:t xml:space="preserve"> for the main</w:t>
      </w:r>
      <w:r w:rsidR="00133F54" w:rsidRPr="002E0E9A">
        <w:rPr>
          <w:rFonts w:ascii="Times New Roman" w:eastAsia="Times New Roman" w:hAnsi="Times New Roman" w:cs="Times New Roman"/>
          <w:lang w:val="en-IN" w:eastAsia="en-GB"/>
        </w:rPr>
        <w:t xml:space="preserve"> crops. The farmers expect that </w:t>
      </w:r>
      <w:r w:rsidR="00CA6AE0" w:rsidRPr="002E0E9A">
        <w:rPr>
          <w:rFonts w:ascii="Times New Roman" w:eastAsia="Times New Roman" w:hAnsi="Times New Roman" w:cs="Times New Roman"/>
          <w:lang w:val="en-IN" w:eastAsia="en-GB"/>
        </w:rPr>
        <w:t xml:space="preserve">this will lead </w:t>
      </w:r>
      <w:r w:rsidR="00133F54" w:rsidRPr="002E0E9A">
        <w:rPr>
          <w:rFonts w:ascii="Times New Roman" w:eastAsia="Times New Roman" w:hAnsi="Times New Roman" w:cs="Times New Roman"/>
          <w:lang w:val="en-IN" w:eastAsia="en-GB"/>
        </w:rPr>
        <w:t xml:space="preserve">to the termination of the existing system of fixed </w:t>
      </w:r>
      <w:r w:rsidR="00D43205">
        <w:rPr>
          <w:rFonts w:ascii="Times New Roman" w:eastAsia="Times New Roman" w:hAnsi="Times New Roman" w:cs="Times New Roman"/>
          <w:lang w:val="en-IN" w:eastAsia="en-GB"/>
        </w:rPr>
        <w:t>M</w:t>
      </w:r>
      <w:r w:rsidR="00D00A4E" w:rsidRPr="002E0E9A">
        <w:rPr>
          <w:rFonts w:ascii="Times New Roman" w:eastAsia="Times New Roman" w:hAnsi="Times New Roman" w:cs="Times New Roman"/>
          <w:lang w:val="en-IN" w:eastAsia="en-GB"/>
        </w:rPr>
        <w:t>in</w:t>
      </w:r>
      <w:r w:rsidR="00BD01EB" w:rsidRPr="002E0E9A">
        <w:rPr>
          <w:rFonts w:ascii="Times New Roman" w:eastAsia="Times New Roman" w:hAnsi="Times New Roman" w:cs="Times New Roman"/>
          <w:lang w:val="en-IN" w:eastAsia="en-GB"/>
        </w:rPr>
        <w:t xml:space="preserve">imum </w:t>
      </w:r>
      <w:r w:rsidR="00D43205">
        <w:rPr>
          <w:rFonts w:ascii="Times New Roman" w:eastAsia="Times New Roman" w:hAnsi="Times New Roman" w:cs="Times New Roman"/>
          <w:lang w:val="en-IN" w:eastAsia="en-GB"/>
        </w:rPr>
        <w:t>S</w:t>
      </w:r>
      <w:r w:rsidR="00BD01EB" w:rsidRPr="002E0E9A">
        <w:rPr>
          <w:rFonts w:ascii="Times New Roman" w:eastAsia="Times New Roman" w:hAnsi="Times New Roman" w:cs="Times New Roman"/>
          <w:lang w:val="en-IN" w:eastAsia="en-GB"/>
        </w:rPr>
        <w:t xml:space="preserve">upport </w:t>
      </w:r>
      <w:r w:rsidR="00D43205">
        <w:rPr>
          <w:rFonts w:ascii="Times New Roman" w:eastAsia="Times New Roman" w:hAnsi="Times New Roman" w:cs="Times New Roman"/>
          <w:lang w:val="en-IN" w:eastAsia="en-GB"/>
        </w:rPr>
        <w:t>P</w:t>
      </w:r>
      <w:r w:rsidR="00BD01EB" w:rsidRPr="002E0E9A">
        <w:rPr>
          <w:rFonts w:ascii="Times New Roman" w:eastAsia="Times New Roman" w:hAnsi="Times New Roman" w:cs="Times New Roman"/>
          <w:lang w:val="en-IN" w:eastAsia="en-GB"/>
        </w:rPr>
        <w:t>rice</w:t>
      </w:r>
      <w:r w:rsidR="00B15A1D">
        <w:rPr>
          <w:rFonts w:ascii="Times New Roman" w:eastAsia="Times New Roman" w:hAnsi="Times New Roman" w:cs="Times New Roman"/>
          <w:lang w:val="en-IN" w:eastAsia="en-GB"/>
        </w:rPr>
        <w:t>s</w:t>
      </w:r>
      <w:r w:rsidR="00DF44F9">
        <w:rPr>
          <w:rFonts w:ascii="Times New Roman" w:eastAsia="Times New Roman" w:hAnsi="Times New Roman" w:cs="Times New Roman"/>
          <w:lang w:val="en-IN" w:eastAsia="en-GB"/>
        </w:rPr>
        <w:t xml:space="preserve"> </w:t>
      </w:r>
      <w:r w:rsidR="00D43205">
        <w:rPr>
          <w:rFonts w:ascii="Times New Roman" w:eastAsia="Times New Roman" w:hAnsi="Times New Roman" w:cs="Times New Roman"/>
          <w:lang w:val="en-IN" w:eastAsia="en-GB"/>
        </w:rPr>
        <w:t>(</w:t>
      </w:r>
      <w:r w:rsidR="00BD01EB" w:rsidRPr="002E0E9A">
        <w:rPr>
          <w:rFonts w:ascii="Times New Roman" w:eastAsia="Times New Roman" w:hAnsi="Times New Roman" w:cs="Times New Roman"/>
          <w:lang w:val="en-IN" w:eastAsia="en-GB"/>
        </w:rPr>
        <w:t>MSP</w:t>
      </w:r>
      <w:r w:rsidR="00D43205">
        <w:rPr>
          <w:rFonts w:ascii="Times New Roman" w:eastAsia="Times New Roman" w:hAnsi="Times New Roman" w:cs="Times New Roman"/>
          <w:lang w:val="en-IN" w:eastAsia="en-GB"/>
        </w:rPr>
        <w:t>)</w:t>
      </w:r>
      <w:r w:rsidR="005F30C3" w:rsidRPr="002E0E9A">
        <w:rPr>
          <w:rFonts w:ascii="Times New Roman" w:eastAsia="Times New Roman" w:hAnsi="Times New Roman" w:cs="Times New Roman"/>
          <w:lang w:val="en-IN" w:eastAsia="en-GB"/>
        </w:rPr>
        <w:t xml:space="preserve"> (Agarwal 2020)</w:t>
      </w:r>
      <w:r w:rsidR="00133F54" w:rsidRPr="002E0E9A">
        <w:rPr>
          <w:rFonts w:ascii="Times New Roman" w:eastAsia="Times New Roman" w:hAnsi="Times New Roman" w:cs="Times New Roman"/>
          <w:lang w:val="en-IN" w:eastAsia="en-GB"/>
        </w:rPr>
        <w:t xml:space="preserve">. </w:t>
      </w:r>
      <w:r w:rsidR="003A48BA">
        <w:rPr>
          <w:rFonts w:ascii="Times New Roman" w:eastAsia="Times New Roman" w:hAnsi="Times New Roman" w:cs="Times New Roman"/>
          <w:lang w:val="en-IN" w:eastAsia="en-GB"/>
        </w:rPr>
        <w:t>T</w:t>
      </w:r>
      <w:r w:rsidR="00133F54" w:rsidRPr="002E0E9A">
        <w:rPr>
          <w:rFonts w:ascii="Times New Roman" w:eastAsia="Times New Roman" w:hAnsi="Times New Roman" w:cs="Times New Roman"/>
          <w:lang w:val="en-IN" w:eastAsia="en-GB"/>
        </w:rPr>
        <w:t>he state</w:t>
      </w:r>
      <w:r w:rsidR="000E5BFE">
        <w:rPr>
          <w:rFonts w:ascii="Times New Roman" w:eastAsia="Times New Roman" w:hAnsi="Times New Roman" w:cs="Times New Roman"/>
          <w:lang w:val="en-IN" w:eastAsia="en-GB"/>
        </w:rPr>
        <w:t xml:space="preserve"> currently</w:t>
      </w:r>
      <w:r w:rsidR="00133F54" w:rsidRPr="002E0E9A">
        <w:rPr>
          <w:rFonts w:ascii="Times New Roman" w:eastAsia="Times New Roman" w:hAnsi="Times New Roman" w:cs="Times New Roman"/>
          <w:lang w:val="en-IN" w:eastAsia="en-GB"/>
        </w:rPr>
        <w:t xml:space="preserve"> procures wheat</w:t>
      </w:r>
      <w:r w:rsidR="004E3D3A">
        <w:rPr>
          <w:rFonts w:ascii="Times New Roman" w:eastAsia="Times New Roman" w:hAnsi="Times New Roman" w:cs="Times New Roman"/>
          <w:lang w:val="en-IN" w:eastAsia="en-GB"/>
        </w:rPr>
        <w:t xml:space="preserve">, </w:t>
      </w:r>
      <w:r w:rsidR="00133F54" w:rsidRPr="002E0E9A">
        <w:rPr>
          <w:rFonts w:ascii="Times New Roman" w:eastAsia="Times New Roman" w:hAnsi="Times New Roman" w:cs="Times New Roman"/>
          <w:lang w:val="en-IN" w:eastAsia="en-GB"/>
        </w:rPr>
        <w:t>paddy</w:t>
      </w:r>
      <w:r w:rsidR="001419D5">
        <w:rPr>
          <w:rFonts w:ascii="Times New Roman" w:eastAsia="Times New Roman" w:hAnsi="Times New Roman" w:cs="Times New Roman"/>
          <w:lang w:val="en-IN" w:eastAsia="en-GB"/>
        </w:rPr>
        <w:t xml:space="preserve">, cotton and </w:t>
      </w:r>
      <w:r w:rsidR="005D1A9B">
        <w:rPr>
          <w:rFonts w:ascii="Times New Roman" w:eastAsia="Times New Roman" w:hAnsi="Times New Roman" w:cs="Times New Roman"/>
          <w:lang w:val="en-IN" w:eastAsia="en-GB"/>
        </w:rPr>
        <w:t xml:space="preserve">19 other crops </w:t>
      </w:r>
      <w:r w:rsidR="00133F54" w:rsidRPr="002E0E9A">
        <w:rPr>
          <w:rFonts w:ascii="Times New Roman" w:eastAsia="Times New Roman" w:hAnsi="Times New Roman" w:cs="Times New Roman"/>
          <w:lang w:val="en-IN" w:eastAsia="en-GB"/>
        </w:rPr>
        <w:t>through the regulated markets at government fixed minimu</w:t>
      </w:r>
      <w:r w:rsidR="0064188E" w:rsidRPr="002E0E9A">
        <w:rPr>
          <w:rFonts w:ascii="Times New Roman" w:eastAsia="Times New Roman" w:hAnsi="Times New Roman" w:cs="Times New Roman"/>
          <w:lang w:val="en-IN" w:eastAsia="en-GB"/>
        </w:rPr>
        <w:t xml:space="preserve">m prices, and for sugarcane it </w:t>
      </w:r>
      <w:r w:rsidR="0008622B">
        <w:rPr>
          <w:rFonts w:ascii="Times New Roman" w:eastAsia="Times New Roman" w:hAnsi="Times New Roman" w:cs="Times New Roman"/>
          <w:lang w:val="en-IN" w:eastAsia="en-GB"/>
        </w:rPr>
        <w:t>sets</w:t>
      </w:r>
      <w:r w:rsidR="0064188E" w:rsidRPr="002E0E9A">
        <w:rPr>
          <w:rFonts w:ascii="Times New Roman" w:eastAsia="Times New Roman" w:hAnsi="Times New Roman" w:cs="Times New Roman"/>
          <w:lang w:val="en-IN" w:eastAsia="en-GB"/>
        </w:rPr>
        <w:t xml:space="preserve"> the procurement price at</w:t>
      </w:r>
      <w:r w:rsidR="00133F54" w:rsidRPr="002E0E9A">
        <w:rPr>
          <w:rFonts w:ascii="Times New Roman" w:eastAsia="Times New Roman" w:hAnsi="Times New Roman" w:cs="Times New Roman"/>
          <w:lang w:val="en-IN" w:eastAsia="en-GB"/>
        </w:rPr>
        <w:t xml:space="preserve"> the sugar mills</w:t>
      </w:r>
      <w:r w:rsidR="0064188E" w:rsidRPr="002E0E9A">
        <w:rPr>
          <w:rFonts w:ascii="Times New Roman" w:eastAsia="Times New Roman" w:hAnsi="Times New Roman" w:cs="Times New Roman"/>
          <w:lang w:val="en-IN" w:eastAsia="en-GB"/>
        </w:rPr>
        <w:t>.</w:t>
      </w:r>
      <w:r w:rsidR="00CA6AE0" w:rsidRPr="002E0E9A">
        <w:rPr>
          <w:rFonts w:ascii="Times New Roman" w:eastAsia="Times New Roman" w:hAnsi="Times New Roman" w:cs="Times New Roman"/>
          <w:lang w:val="en-IN" w:eastAsia="en-GB"/>
        </w:rPr>
        <w:t xml:space="preserve"> </w:t>
      </w:r>
    </w:p>
    <w:p w14:paraId="7FFAC649" w14:textId="77777777" w:rsidR="0040585B" w:rsidRDefault="0040585B" w:rsidP="00133F54">
      <w:pPr>
        <w:rPr>
          <w:rFonts w:ascii="Times New Roman" w:eastAsia="Times New Roman" w:hAnsi="Times New Roman" w:cs="Times New Roman"/>
          <w:lang w:eastAsia="en-GB"/>
        </w:rPr>
      </w:pPr>
    </w:p>
    <w:p w14:paraId="5F25A80A" w14:textId="22568837" w:rsidR="00352955" w:rsidRDefault="003A48BA" w:rsidP="0040585B">
      <w:pPr>
        <w:rPr>
          <w:rFonts w:ascii="Times New Roman" w:eastAsia="Times New Roman" w:hAnsi="Times New Roman" w:cs="Times New Roman"/>
          <w:lang w:val="en-IN" w:eastAsia="en-GB"/>
        </w:rPr>
      </w:pPr>
      <w:r>
        <w:rPr>
          <w:rFonts w:ascii="Times New Roman" w:eastAsia="Times New Roman" w:hAnsi="Times New Roman" w:cs="Times New Roman"/>
          <w:lang w:eastAsia="en-GB"/>
        </w:rPr>
        <w:t>That said</w:t>
      </w:r>
      <w:r w:rsidR="0008622B">
        <w:rPr>
          <w:rFonts w:ascii="Times New Roman" w:eastAsia="Times New Roman" w:hAnsi="Times New Roman" w:cs="Times New Roman"/>
          <w:lang w:eastAsia="en-GB"/>
        </w:rPr>
        <w:t xml:space="preserve">, only </w:t>
      </w:r>
      <w:r w:rsidR="0040585B" w:rsidRPr="002E0E9A">
        <w:rPr>
          <w:rFonts w:ascii="Times New Roman" w:eastAsia="Times New Roman" w:hAnsi="Times New Roman" w:cs="Times New Roman"/>
          <w:lang w:val="en-IN" w:eastAsia="en-GB"/>
        </w:rPr>
        <w:t xml:space="preserve">15-25% of </w:t>
      </w:r>
      <w:r w:rsidR="00A120C2">
        <w:rPr>
          <w:rFonts w:ascii="Times New Roman" w:eastAsia="Times New Roman" w:hAnsi="Times New Roman" w:cs="Times New Roman"/>
          <w:lang w:val="en-IN" w:eastAsia="en-GB"/>
        </w:rPr>
        <w:t>the</w:t>
      </w:r>
      <w:r w:rsidR="0040585B" w:rsidRPr="002E0E9A">
        <w:rPr>
          <w:rFonts w:ascii="Times New Roman" w:eastAsia="Times New Roman" w:hAnsi="Times New Roman" w:cs="Times New Roman"/>
          <w:lang w:val="en-IN" w:eastAsia="en-GB"/>
        </w:rPr>
        <w:t xml:space="preserve"> </w:t>
      </w:r>
      <w:r w:rsidR="0008622B">
        <w:rPr>
          <w:rFonts w:ascii="Times New Roman" w:eastAsia="Times New Roman" w:hAnsi="Times New Roman" w:cs="Times New Roman"/>
          <w:lang w:val="en-IN" w:eastAsia="en-GB"/>
        </w:rPr>
        <w:t xml:space="preserve">farmers benefit from the system. This may not sound </w:t>
      </w:r>
      <w:r w:rsidR="000E5BFE">
        <w:rPr>
          <w:rFonts w:ascii="Times New Roman" w:eastAsia="Times New Roman" w:hAnsi="Times New Roman" w:cs="Times New Roman"/>
          <w:lang w:val="en-IN" w:eastAsia="en-GB"/>
        </w:rPr>
        <w:t>like</w:t>
      </w:r>
      <w:r w:rsidR="0008622B">
        <w:rPr>
          <w:rFonts w:ascii="Times New Roman" w:eastAsia="Times New Roman" w:hAnsi="Times New Roman" w:cs="Times New Roman"/>
          <w:lang w:val="en-IN" w:eastAsia="en-GB"/>
        </w:rPr>
        <w:t xml:space="preserve"> much but it is a good deal more than what the Indian government claims </w:t>
      </w:r>
      <w:r w:rsidR="0040585B" w:rsidRPr="002E0E9A">
        <w:rPr>
          <w:rFonts w:ascii="Times New Roman" w:eastAsia="Times New Roman" w:hAnsi="Times New Roman" w:cs="Times New Roman"/>
          <w:lang w:val="en-IN" w:eastAsia="en-GB"/>
        </w:rPr>
        <w:t>(Damodaran 2020).</w:t>
      </w:r>
      <w:r w:rsidR="0040585B" w:rsidRPr="002E0E9A">
        <w:rPr>
          <w:rStyle w:val="FootnoteReference"/>
          <w:rFonts w:ascii="Times New Roman" w:eastAsia="Times New Roman" w:hAnsi="Times New Roman" w:cs="Times New Roman"/>
          <w:lang w:val="en-IN" w:eastAsia="en-GB"/>
        </w:rPr>
        <w:footnoteReference w:id="4"/>
      </w:r>
      <w:r w:rsidR="00A120C2">
        <w:rPr>
          <w:rFonts w:ascii="Times New Roman" w:eastAsia="Times New Roman" w:hAnsi="Times New Roman" w:cs="Times New Roman"/>
          <w:lang w:val="en-IN" w:eastAsia="en-GB"/>
        </w:rPr>
        <w:t xml:space="preserve"> </w:t>
      </w:r>
      <w:r w:rsidR="0008622B">
        <w:rPr>
          <w:rFonts w:ascii="Times New Roman" w:eastAsia="Times New Roman" w:hAnsi="Times New Roman" w:cs="Times New Roman"/>
          <w:lang w:val="en-IN" w:eastAsia="en-GB"/>
        </w:rPr>
        <w:t>R</w:t>
      </w:r>
      <w:r w:rsidR="0008622B" w:rsidRPr="002E0E9A">
        <w:rPr>
          <w:rFonts w:ascii="Times New Roman" w:eastAsia="Times New Roman" w:hAnsi="Times New Roman" w:cs="Times New Roman"/>
          <w:lang w:val="en-IN" w:eastAsia="en-GB"/>
        </w:rPr>
        <w:t xml:space="preserve">egional differences </w:t>
      </w:r>
      <w:r>
        <w:rPr>
          <w:rFonts w:ascii="Times New Roman" w:eastAsia="Times New Roman" w:hAnsi="Times New Roman" w:cs="Times New Roman"/>
          <w:lang w:val="en-IN" w:eastAsia="en-GB"/>
        </w:rPr>
        <w:t>in the</w:t>
      </w:r>
      <w:r w:rsidR="0008622B">
        <w:rPr>
          <w:rFonts w:ascii="Times New Roman" w:eastAsia="Times New Roman" w:hAnsi="Times New Roman" w:cs="Times New Roman"/>
          <w:lang w:val="en-IN" w:eastAsia="en-GB"/>
        </w:rPr>
        <w:t xml:space="preserve"> coverage may </w:t>
      </w:r>
      <w:r w:rsidR="000E5BFE">
        <w:rPr>
          <w:rFonts w:ascii="Times New Roman" w:eastAsia="Times New Roman" w:hAnsi="Times New Roman" w:cs="Times New Roman"/>
          <w:lang w:val="en-IN" w:eastAsia="en-GB"/>
        </w:rPr>
        <w:t xml:space="preserve">also </w:t>
      </w:r>
      <w:r w:rsidR="0008622B" w:rsidRPr="002E0E9A">
        <w:rPr>
          <w:rFonts w:ascii="Times New Roman" w:eastAsia="Times New Roman" w:hAnsi="Times New Roman" w:cs="Times New Roman"/>
          <w:lang w:val="en-IN" w:eastAsia="en-GB"/>
        </w:rPr>
        <w:t xml:space="preserve">explain why the protests against the farm laws are most </w:t>
      </w:r>
      <w:r w:rsidR="0008622B" w:rsidRPr="002E0E9A">
        <w:rPr>
          <w:rFonts w:ascii="Times New Roman" w:eastAsia="Times New Roman" w:hAnsi="Times New Roman" w:cs="Times New Roman"/>
          <w:lang w:eastAsia="en-GB"/>
        </w:rPr>
        <w:t>vociferous</w:t>
      </w:r>
      <w:r w:rsidR="0034362B">
        <w:rPr>
          <w:rFonts w:ascii="Times New Roman" w:eastAsia="Times New Roman" w:hAnsi="Times New Roman" w:cs="Times New Roman"/>
          <w:lang w:eastAsia="en-GB"/>
        </w:rPr>
        <w:t xml:space="preserve"> in (though not limited to)</w:t>
      </w:r>
      <w:r w:rsidR="0008622B" w:rsidRPr="002E0E9A">
        <w:rPr>
          <w:rFonts w:ascii="Times New Roman" w:eastAsia="Times New Roman" w:hAnsi="Times New Roman" w:cs="Times New Roman"/>
          <w:lang w:val="en-IN" w:eastAsia="en-GB"/>
        </w:rPr>
        <w:t xml:space="preserve"> the northern states</w:t>
      </w:r>
      <w:r w:rsidR="0008622B">
        <w:rPr>
          <w:rFonts w:ascii="Times New Roman" w:eastAsia="Times New Roman" w:hAnsi="Times New Roman" w:cs="Times New Roman"/>
          <w:lang w:val="en-IN" w:eastAsia="en-GB"/>
        </w:rPr>
        <w:t>.</w:t>
      </w:r>
      <w:r>
        <w:rPr>
          <w:rStyle w:val="FootnoteReference"/>
          <w:rFonts w:ascii="Times New Roman" w:eastAsia="Times New Roman" w:hAnsi="Times New Roman" w:cs="Times New Roman"/>
          <w:lang w:val="en-IN" w:eastAsia="en-GB"/>
        </w:rPr>
        <w:footnoteReference w:id="5"/>
      </w:r>
      <w:r w:rsidR="0008622B" w:rsidRPr="002E0E9A">
        <w:rPr>
          <w:rFonts w:ascii="Times New Roman" w:eastAsia="Times New Roman" w:hAnsi="Times New Roman" w:cs="Times New Roman"/>
          <w:lang w:val="en-IN" w:eastAsia="en-GB"/>
        </w:rPr>
        <w:t xml:space="preserve"> </w:t>
      </w:r>
      <w:r w:rsidR="0062633B" w:rsidRPr="002E0E9A">
        <w:rPr>
          <w:rFonts w:ascii="Times New Roman" w:eastAsia="Times New Roman" w:hAnsi="Times New Roman" w:cs="Times New Roman"/>
          <w:lang w:val="en-IN" w:eastAsia="en-GB"/>
        </w:rPr>
        <w:t xml:space="preserve">A number of other demands and issues, </w:t>
      </w:r>
      <w:r w:rsidR="00B15A1D">
        <w:rPr>
          <w:rFonts w:ascii="Times New Roman" w:eastAsia="Times New Roman" w:hAnsi="Times New Roman" w:cs="Times New Roman"/>
          <w:lang w:val="en-IN" w:eastAsia="en-GB"/>
        </w:rPr>
        <w:t>such as the</w:t>
      </w:r>
      <w:r w:rsidR="00B15A1D" w:rsidRPr="002E0E9A">
        <w:rPr>
          <w:rFonts w:ascii="Times New Roman" w:eastAsia="Times New Roman" w:hAnsi="Times New Roman" w:cs="Times New Roman"/>
          <w:lang w:val="en-IN" w:eastAsia="en-GB"/>
        </w:rPr>
        <w:t xml:space="preserve"> </w:t>
      </w:r>
      <w:r w:rsidR="0062633B" w:rsidRPr="002E0E9A">
        <w:rPr>
          <w:rFonts w:ascii="Times New Roman" w:eastAsia="Times New Roman" w:hAnsi="Times New Roman" w:cs="Times New Roman"/>
          <w:lang w:val="en-IN" w:eastAsia="en-GB"/>
        </w:rPr>
        <w:t>extension of government procurement to more regions</w:t>
      </w:r>
      <w:r w:rsidR="00B15A1D">
        <w:rPr>
          <w:rFonts w:ascii="Times New Roman" w:eastAsia="Times New Roman" w:hAnsi="Times New Roman" w:cs="Times New Roman"/>
          <w:lang w:val="en-IN" w:eastAsia="en-GB"/>
        </w:rPr>
        <w:t>,</w:t>
      </w:r>
      <w:r w:rsidR="0062633B" w:rsidRPr="002E0E9A">
        <w:rPr>
          <w:rFonts w:ascii="Times New Roman" w:eastAsia="Times New Roman" w:hAnsi="Times New Roman" w:cs="Times New Roman"/>
          <w:lang w:val="en-IN" w:eastAsia="en-GB"/>
        </w:rPr>
        <w:t xml:space="preserve"> loan waivers</w:t>
      </w:r>
      <w:r w:rsidR="00B15A1D">
        <w:rPr>
          <w:rFonts w:ascii="Times New Roman" w:eastAsia="Times New Roman" w:hAnsi="Times New Roman" w:cs="Times New Roman"/>
          <w:lang w:val="en-IN" w:eastAsia="en-GB"/>
        </w:rPr>
        <w:t>,</w:t>
      </w:r>
      <w:r w:rsidR="0062633B" w:rsidRPr="002E0E9A">
        <w:rPr>
          <w:rFonts w:ascii="Times New Roman" w:eastAsia="Times New Roman" w:hAnsi="Times New Roman" w:cs="Times New Roman"/>
          <w:lang w:val="en-IN" w:eastAsia="en-GB"/>
        </w:rPr>
        <w:t xml:space="preserve"> and the proper implementation of</w:t>
      </w:r>
      <w:r w:rsidR="0062633B">
        <w:rPr>
          <w:rFonts w:ascii="Times New Roman" w:eastAsia="Times New Roman" w:hAnsi="Times New Roman" w:cs="Times New Roman"/>
          <w:lang w:val="en-IN" w:eastAsia="en-GB"/>
        </w:rPr>
        <w:t xml:space="preserve"> the Forest Rights Act</w:t>
      </w:r>
      <w:r w:rsidR="00B15A1D">
        <w:rPr>
          <w:rFonts w:ascii="Times New Roman" w:eastAsia="Times New Roman" w:hAnsi="Times New Roman" w:cs="Times New Roman"/>
          <w:lang w:val="en-IN" w:eastAsia="en-GB"/>
        </w:rPr>
        <w:t>,</w:t>
      </w:r>
      <w:r w:rsidR="0062633B" w:rsidRPr="002E0E9A">
        <w:rPr>
          <w:rFonts w:ascii="Times New Roman" w:eastAsia="Times New Roman" w:hAnsi="Times New Roman" w:cs="Times New Roman"/>
          <w:lang w:val="en-IN" w:eastAsia="en-GB"/>
        </w:rPr>
        <w:t xml:space="preserve"> are </w:t>
      </w:r>
      <w:r w:rsidR="00B15A1D">
        <w:rPr>
          <w:rFonts w:ascii="Times New Roman" w:eastAsia="Times New Roman" w:hAnsi="Times New Roman" w:cs="Times New Roman"/>
          <w:lang w:val="en-IN" w:eastAsia="en-GB"/>
        </w:rPr>
        <w:t>included</w:t>
      </w:r>
      <w:r w:rsidR="0062633B" w:rsidRPr="002E0E9A">
        <w:rPr>
          <w:rFonts w:ascii="Times New Roman" w:eastAsia="Times New Roman" w:hAnsi="Times New Roman" w:cs="Times New Roman"/>
          <w:lang w:val="en-IN" w:eastAsia="en-GB"/>
        </w:rPr>
        <w:t xml:space="preserve"> in these protests</w:t>
      </w:r>
      <w:r w:rsidR="0062633B" w:rsidRPr="006D0E67">
        <w:rPr>
          <w:rFonts w:ascii="Times New Roman" w:eastAsia="Times New Roman" w:hAnsi="Times New Roman" w:cs="Times New Roman"/>
          <w:lang w:eastAsia="en-GB"/>
        </w:rPr>
        <w:t xml:space="preserve"> (Pal 2021; Trivedi, 2021).</w:t>
      </w:r>
      <w:r w:rsidR="0062633B">
        <w:rPr>
          <w:rFonts w:ascii="Times New Roman" w:eastAsia="Times New Roman" w:hAnsi="Times New Roman" w:cs="Times New Roman"/>
          <w:lang w:eastAsia="en-GB"/>
        </w:rPr>
        <w:t xml:space="preserve">  </w:t>
      </w:r>
    </w:p>
    <w:p w14:paraId="42AC6DE9" w14:textId="77777777" w:rsidR="00352955" w:rsidRDefault="00352955" w:rsidP="0040585B">
      <w:pPr>
        <w:rPr>
          <w:rFonts w:ascii="Times New Roman" w:eastAsia="Times New Roman" w:hAnsi="Times New Roman" w:cs="Times New Roman"/>
          <w:lang w:val="en-IN" w:eastAsia="en-GB"/>
        </w:rPr>
      </w:pPr>
    </w:p>
    <w:p w14:paraId="17627EC6" w14:textId="2D731B80" w:rsidR="00A120C2" w:rsidRDefault="0062633B" w:rsidP="0040585B">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In class terms, the MSPs benefit all </w:t>
      </w:r>
      <w:r w:rsidR="00A120C2">
        <w:rPr>
          <w:rFonts w:ascii="Times New Roman" w:eastAsia="Times New Roman" w:hAnsi="Times New Roman" w:cs="Times New Roman"/>
          <w:lang w:val="en-IN" w:eastAsia="en-GB"/>
        </w:rPr>
        <w:t xml:space="preserve">farmers. </w:t>
      </w:r>
      <w:r w:rsidR="00080719">
        <w:rPr>
          <w:rFonts w:ascii="Times New Roman" w:eastAsia="Times New Roman" w:hAnsi="Times New Roman" w:cs="Times New Roman"/>
          <w:lang w:val="en-IN" w:eastAsia="en-GB"/>
        </w:rPr>
        <w:t>While there is</w:t>
      </w:r>
      <w:r w:rsidR="00A120C2">
        <w:rPr>
          <w:rFonts w:ascii="Times New Roman" w:eastAsia="Times New Roman" w:hAnsi="Times New Roman" w:cs="Times New Roman"/>
          <w:lang w:val="en-IN" w:eastAsia="en-GB"/>
        </w:rPr>
        <w:t xml:space="preserve"> a bias towards large farmers</w:t>
      </w:r>
      <w:r w:rsidR="00CD5FAD">
        <w:rPr>
          <w:rFonts w:ascii="Times New Roman" w:eastAsia="Times New Roman" w:hAnsi="Times New Roman" w:cs="Times New Roman"/>
          <w:lang w:val="en-IN" w:eastAsia="en-GB"/>
        </w:rPr>
        <w:t>, with a higher proportion of this numerically relatively small group selling at MSP prices</w:t>
      </w:r>
      <w:r w:rsidR="00A120C2">
        <w:rPr>
          <w:rFonts w:ascii="Times New Roman" w:eastAsia="Times New Roman" w:hAnsi="Times New Roman" w:cs="Times New Roman"/>
          <w:lang w:val="en-IN" w:eastAsia="en-GB"/>
        </w:rPr>
        <w:t>, m</w:t>
      </w:r>
      <w:r w:rsidR="00CD5FAD">
        <w:rPr>
          <w:rFonts w:ascii="Times New Roman" w:eastAsia="Times New Roman" w:hAnsi="Times New Roman" w:cs="Times New Roman"/>
          <w:lang w:val="en-IN" w:eastAsia="en-GB"/>
        </w:rPr>
        <w:t>ore than half</w:t>
      </w:r>
      <w:r w:rsidR="00A120C2">
        <w:rPr>
          <w:rFonts w:ascii="Times New Roman" w:eastAsia="Times New Roman" w:hAnsi="Times New Roman" w:cs="Times New Roman"/>
          <w:lang w:val="en-IN" w:eastAsia="en-GB"/>
        </w:rPr>
        <w:t xml:space="preserve"> of </w:t>
      </w:r>
      <w:r w:rsidR="00CD5FAD">
        <w:rPr>
          <w:rFonts w:ascii="Times New Roman" w:eastAsia="Times New Roman" w:hAnsi="Times New Roman" w:cs="Times New Roman"/>
          <w:lang w:val="en-IN" w:eastAsia="en-GB"/>
        </w:rPr>
        <w:t xml:space="preserve">all </w:t>
      </w:r>
      <w:r w:rsidR="00A120C2">
        <w:rPr>
          <w:rFonts w:ascii="Times New Roman" w:eastAsia="Times New Roman" w:hAnsi="Times New Roman" w:cs="Times New Roman"/>
          <w:lang w:val="en-IN" w:eastAsia="en-GB"/>
        </w:rPr>
        <w:t xml:space="preserve">beneficiaries </w:t>
      </w:r>
      <w:r w:rsidR="00155530">
        <w:rPr>
          <w:rFonts w:ascii="Times New Roman" w:eastAsia="Times New Roman" w:hAnsi="Times New Roman" w:cs="Times New Roman"/>
          <w:lang w:val="en-IN" w:eastAsia="en-GB"/>
        </w:rPr>
        <w:t xml:space="preserve">are </w:t>
      </w:r>
      <w:r w:rsidR="00A120C2">
        <w:rPr>
          <w:rFonts w:ascii="Times New Roman" w:eastAsia="Times New Roman" w:hAnsi="Times New Roman" w:cs="Times New Roman"/>
          <w:lang w:val="en-IN" w:eastAsia="en-GB"/>
        </w:rPr>
        <w:t>small and marginal farmers</w:t>
      </w:r>
      <w:r w:rsidR="00155530">
        <w:rPr>
          <w:rFonts w:ascii="Times New Roman" w:eastAsia="Times New Roman" w:hAnsi="Times New Roman" w:cs="Times New Roman"/>
          <w:lang w:val="en-IN" w:eastAsia="en-GB"/>
        </w:rPr>
        <w:t xml:space="preserve"> </w:t>
      </w:r>
      <w:r w:rsidR="00A120C2">
        <w:rPr>
          <w:rFonts w:ascii="Times New Roman" w:eastAsia="Times New Roman" w:hAnsi="Times New Roman" w:cs="Times New Roman"/>
          <w:lang w:val="en-IN" w:eastAsia="en-GB"/>
        </w:rPr>
        <w:t>(Gupta et al</w:t>
      </w:r>
      <w:r w:rsidR="00D43205">
        <w:rPr>
          <w:rFonts w:ascii="Times New Roman" w:eastAsia="Times New Roman" w:hAnsi="Times New Roman" w:cs="Times New Roman"/>
          <w:lang w:val="en-IN" w:eastAsia="en-GB"/>
        </w:rPr>
        <w:t>.</w:t>
      </w:r>
      <w:r w:rsidR="00A120C2">
        <w:rPr>
          <w:rFonts w:ascii="Times New Roman" w:eastAsia="Times New Roman" w:hAnsi="Times New Roman" w:cs="Times New Roman"/>
          <w:lang w:val="en-IN" w:eastAsia="en-GB"/>
        </w:rPr>
        <w:t xml:space="preserve"> 2021).</w:t>
      </w:r>
      <w:r w:rsidR="00CD5FAD">
        <w:rPr>
          <w:rFonts w:ascii="Times New Roman" w:eastAsia="Times New Roman" w:hAnsi="Times New Roman" w:cs="Times New Roman"/>
          <w:lang w:val="en-IN" w:eastAsia="en-GB"/>
        </w:rPr>
        <w:t xml:space="preserve"> </w:t>
      </w:r>
      <w:r w:rsidR="003A48BA">
        <w:rPr>
          <w:rFonts w:ascii="Times New Roman" w:eastAsia="Times New Roman" w:hAnsi="Times New Roman" w:cs="Times New Roman"/>
          <w:lang w:val="en-IN" w:eastAsia="en-GB"/>
        </w:rPr>
        <w:t>MSP</w:t>
      </w:r>
      <w:r w:rsidR="00372610">
        <w:rPr>
          <w:rFonts w:ascii="Times New Roman" w:eastAsia="Times New Roman" w:hAnsi="Times New Roman" w:cs="Times New Roman"/>
          <w:lang w:val="en-IN" w:eastAsia="en-GB"/>
        </w:rPr>
        <w:t>-based</w:t>
      </w:r>
      <w:r w:rsidR="00FE6FA2">
        <w:rPr>
          <w:rFonts w:ascii="Times New Roman" w:eastAsia="Times New Roman" w:hAnsi="Times New Roman" w:cs="Times New Roman"/>
          <w:lang w:val="en-IN" w:eastAsia="en-GB"/>
        </w:rPr>
        <w:t xml:space="preserve"> </w:t>
      </w:r>
      <w:r w:rsidR="00A120C2" w:rsidRPr="002E0E9A">
        <w:rPr>
          <w:rFonts w:ascii="Times New Roman" w:eastAsia="Times New Roman" w:hAnsi="Times New Roman" w:cs="Times New Roman"/>
          <w:lang w:val="en-IN" w:eastAsia="en-GB"/>
        </w:rPr>
        <w:t xml:space="preserve">procurement </w:t>
      </w:r>
      <w:r w:rsidR="000C6182">
        <w:rPr>
          <w:rFonts w:ascii="Times New Roman" w:eastAsia="Times New Roman" w:hAnsi="Times New Roman" w:cs="Times New Roman"/>
          <w:lang w:val="en-IN" w:eastAsia="en-GB"/>
        </w:rPr>
        <w:t>also form</w:t>
      </w:r>
      <w:r w:rsidR="00A94467">
        <w:rPr>
          <w:rFonts w:ascii="Times New Roman" w:eastAsia="Times New Roman" w:hAnsi="Times New Roman" w:cs="Times New Roman"/>
          <w:lang w:val="en-IN" w:eastAsia="en-GB"/>
        </w:rPr>
        <w:t>s</w:t>
      </w:r>
      <w:r w:rsidR="003A48BA">
        <w:rPr>
          <w:rFonts w:ascii="Times New Roman" w:eastAsia="Times New Roman" w:hAnsi="Times New Roman" w:cs="Times New Roman"/>
          <w:lang w:val="en-IN" w:eastAsia="en-GB"/>
        </w:rPr>
        <w:t xml:space="preserve"> the basis of </w:t>
      </w:r>
      <w:r w:rsidR="00A120C2" w:rsidRPr="002E0E9A">
        <w:rPr>
          <w:rFonts w:ascii="Times New Roman" w:eastAsia="Times New Roman" w:hAnsi="Times New Roman" w:cs="Times New Roman"/>
          <w:lang w:val="en-IN" w:eastAsia="en-GB"/>
        </w:rPr>
        <w:t xml:space="preserve">India’s largest anti-poverty programme, the Public Distribution System </w:t>
      </w:r>
      <w:r w:rsidR="00372610">
        <w:rPr>
          <w:rFonts w:ascii="Times New Roman" w:eastAsia="Times New Roman" w:hAnsi="Times New Roman" w:cs="Times New Roman"/>
          <w:lang w:val="en-IN" w:eastAsia="en-GB"/>
        </w:rPr>
        <w:t xml:space="preserve">(PDS) </w:t>
      </w:r>
      <w:r w:rsidR="00A120C2" w:rsidRPr="002E0E9A">
        <w:rPr>
          <w:rFonts w:ascii="Times New Roman" w:eastAsia="Times New Roman" w:hAnsi="Times New Roman" w:cs="Times New Roman"/>
          <w:lang w:val="en-IN" w:eastAsia="en-GB"/>
        </w:rPr>
        <w:t>of subsidised grains, sugar, cooking oil</w:t>
      </w:r>
      <w:r w:rsidR="00A120C2">
        <w:rPr>
          <w:rFonts w:ascii="Times New Roman" w:eastAsia="Times New Roman" w:hAnsi="Times New Roman" w:cs="Times New Roman"/>
          <w:lang w:val="en-IN" w:eastAsia="en-GB"/>
        </w:rPr>
        <w:t>,</w:t>
      </w:r>
      <w:r w:rsidR="00A120C2" w:rsidRPr="002E0E9A">
        <w:rPr>
          <w:rFonts w:ascii="Times New Roman" w:eastAsia="Times New Roman" w:hAnsi="Times New Roman" w:cs="Times New Roman"/>
          <w:lang w:val="en-IN" w:eastAsia="en-GB"/>
        </w:rPr>
        <w:t xml:space="preserve"> etc. via </w:t>
      </w:r>
      <w:r w:rsidR="00A94467">
        <w:rPr>
          <w:rFonts w:ascii="Times New Roman" w:eastAsia="Times New Roman" w:hAnsi="Times New Roman" w:cs="Times New Roman"/>
          <w:lang w:val="en-IN" w:eastAsia="en-GB"/>
        </w:rPr>
        <w:t>so-called</w:t>
      </w:r>
      <w:r w:rsidR="00A120C2" w:rsidRPr="002E0E9A">
        <w:rPr>
          <w:rFonts w:ascii="Times New Roman" w:eastAsia="Times New Roman" w:hAnsi="Times New Roman" w:cs="Times New Roman"/>
          <w:lang w:val="en-IN" w:eastAsia="en-GB"/>
        </w:rPr>
        <w:t xml:space="preserve"> Fair Price Shops across Indian villages and towns (</w:t>
      </w:r>
      <w:r w:rsidR="00A120C2" w:rsidRPr="002E0E9A">
        <w:rPr>
          <w:rFonts w:ascii="Times New Roman" w:eastAsia="Times New Roman" w:hAnsi="Times New Roman" w:cs="Times New Roman"/>
          <w:lang w:eastAsia="en-GB"/>
        </w:rPr>
        <w:t>Dhar 2020)</w:t>
      </w:r>
      <w:r w:rsidR="005B2459">
        <w:rPr>
          <w:rFonts w:ascii="Times New Roman" w:eastAsia="Times New Roman" w:hAnsi="Times New Roman" w:cs="Times New Roman"/>
          <w:lang w:eastAsia="en-GB"/>
        </w:rPr>
        <w:t>.</w:t>
      </w:r>
      <w:r w:rsidR="00A120C2" w:rsidRPr="002E0E9A">
        <w:rPr>
          <w:rFonts w:ascii="Times New Roman" w:eastAsia="Times New Roman" w:hAnsi="Times New Roman" w:cs="Times New Roman"/>
          <w:lang w:eastAsia="en-GB"/>
        </w:rPr>
        <w:t xml:space="preserve"> </w:t>
      </w:r>
      <w:r w:rsidR="00A120C2" w:rsidRPr="002E0E9A">
        <w:rPr>
          <w:rFonts w:ascii="Times New Roman" w:eastAsia="Times New Roman" w:hAnsi="Times New Roman" w:cs="Times New Roman"/>
          <w:lang w:val="en-IN" w:eastAsia="en-GB"/>
        </w:rPr>
        <w:t>At present an estimated 66% of the population benefit</w:t>
      </w:r>
      <w:r w:rsidR="00A120C2">
        <w:rPr>
          <w:rFonts w:ascii="Times New Roman" w:eastAsia="Times New Roman" w:hAnsi="Times New Roman" w:cs="Times New Roman"/>
          <w:lang w:val="en-IN" w:eastAsia="en-GB"/>
        </w:rPr>
        <w:t>s</w:t>
      </w:r>
      <w:r w:rsidR="00A120C2" w:rsidRPr="002E0E9A">
        <w:rPr>
          <w:rFonts w:ascii="Times New Roman" w:eastAsia="Times New Roman" w:hAnsi="Times New Roman" w:cs="Times New Roman"/>
          <w:lang w:val="en-IN" w:eastAsia="en-GB"/>
        </w:rPr>
        <w:t xml:space="preserve"> from this </w:t>
      </w:r>
      <w:r w:rsidR="00A120C2">
        <w:rPr>
          <w:rFonts w:ascii="Times New Roman" w:eastAsia="Times New Roman" w:hAnsi="Times New Roman" w:cs="Times New Roman"/>
          <w:lang w:val="en-IN" w:eastAsia="en-GB"/>
        </w:rPr>
        <w:t xml:space="preserve">system </w:t>
      </w:r>
      <w:r w:rsidR="00A120C2" w:rsidRPr="002E0E9A">
        <w:rPr>
          <w:rFonts w:ascii="Times New Roman" w:eastAsia="Times New Roman" w:hAnsi="Times New Roman" w:cs="Times New Roman"/>
          <w:lang w:val="en-IN" w:eastAsia="en-GB"/>
        </w:rPr>
        <w:t>(</w:t>
      </w:r>
      <w:r w:rsidR="00A120C2" w:rsidRPr="002E0E9A">
        <w:rPr>
          <w:rFonts w:ascii="Times New Roman" w:eastAsia="Times New Roman" w:hAnsi="Times New Roman" w:cs="Times New Roman"/>
          <w:lang w:eastAsia="en-GB"/>
        </w:rPr>
        <w:t>Khera and Somanchi 2020).</w:t>
      </w:r>
      <w:r w:rsidR="003A48BA">
        <w:rPr>
          <w:rFonts w:ascii="Times New Roman" w:eastAsia="Times New Roman" w:hAnsi="Times New Roman" w:cs="Times New Roman"/>
          <w:lang w:eastAsia="en-GB"/>
        </w:rPr>
        <w:t xml:space="preserve"> </w:t>
      </w:r>
      <w:r w:rsidR="00E2023D">
        <w:rPr>
          <w:rFonts w:ascii="Times New Roman" w:eastAsia="Times New Roman" w:hAnsi="Times New Roman" w:cs="Times New Roman"/>
          <w:lang w:eastAsia="en-GB"/>
        </w:rPr>
        <w:t>This could well</w:t>
      </w:r>
      <w:r w:rsidR="005B2459">
        <w:rPr>
          <w:rFonts w:ascii="Times New Roman" w:eastAsia="Times New Roman" w:hAnsi="Times New Roman" w:cs="Times New Roman"/>
          <w:lang w:eastAsia="en-GB"/>
        </w:rPr>
        <w:t xml:space="preserve"> be threatened by the farm laws, </w:t>
      </w:r>
      <w:r w:rsidR="005B2459" w:rsidRPr="002E0E9A">
        <w:rPr>
          <w:rFonts w:ascii="Times New Roman" w:eastAsia="Times New Roman" w:hAnsi="Times New Roman" w:cs="Times New Roman"/>
          <w:lang w:eastAsia="en-GB"/>
        </w:rPr>
        <w:t>with significant consequences for poor farmers</w:t>
      </w:r>
      <w:r w:rsidR="005B2459">
        <w:rPr>
          <w:rFonts w:ascii="Times New Roman" w:eastAsia="Times New Roman" w:hAnsi="Times New Roman" w:cs="Times New Roman"/>
          <w:lang w:eastAsia="en-GB"/>
        </w:rPr>
        <w:t xml:space="preserve"> and</w:t>
      </w:r>
      <w:r w:rsidR="005B2459" w:rsidRPr="002E0E9A">
        <w:rPr>
          <w:rFonts w:ascii="Times New Roman" w:eastAsia="Times New Roman" w:hAnsi="Times New Roman" w:cs="Times New Roman"/>
          <w:lang w:eastAsia="en-GB"/>
        </w:rPr>
        <w:t xml:space="preserve"> agricultural labourers (Rajalakshmi 2021)</w:t>
      </w:r>
      <w:r w:rsidR="005B2459" w:rsidRPr="002E0E9A">
        <w:rPr>
          <w:rFonts w:ascii="Times New Roman" w:eastAsia="Times New Roman" w:hAnsi="Times New Roman" w:cs="Times New Roman"/>
          <w:lang w:val="en-IN" w:eastAsia="en-GB"/>
        </w:rPr>
        <w:t>.</w:t>
      </w:r>
    </w:p>
    <w:p w14:paraId="1728A42E" w14:textId="77777777" w:rsidR="00133F54" w:rsidRPr="002E0E9A" w:rsidRDefault="00133F54" w:rsidP="00133F54">
      <w:pPr>
        <w:rPr>
          <w:rFonts w:ascii="Times New Roman" w:eastAsia="Times New Roman" w:hAnsi="Times New Roman" w:cs="Times New Roman"/>
          <w:lang w:val="en-IN" w:eastAsia="en-GB"/>
        </w:rPr>
      </w:pPr>
    </w:p>
    <w:p w14:paraId="0C557524" w14:textId="5534F871" w:rsidR="00112D45" w:rsidRDefault="00A120C2"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The farm laws </w:t>
      </w:r>
      <w:r w:rsidR="005B2459">
        <w:rPr>
          <w:rFonts w:ascii="Times New Roman" w:eastAsia="Times New Roman" w:hAnsi="Times New Roman" w:cs="Times New Roman"/>
          <w:lang w:val="en-IN" w:eastAsia="en-GB"/>
        </w:rPr>
        <w:t xml:space="preserve">will also open up </w:t>
      </w:r>
      <w:r w:rsidR="0064188E" w:rsidRPr="002E0E9A">
        <w:rPr>
          <w:rFonts w:ascii="Times New Roman" w:eastAsia="Times New Roman" w:hAnsi="Times New Roman" w:cs="Times New Roman"/>
          <w:lang w:val="en-IN" w:eastAsia="en-GB"/>
        </w:rPr>
        <w:t>large-scale trading and storing</w:t>
      </w:r>
      <w:r w:rsidR="00133F54" w:rsidRPr="002E0E9A">
        <w:rPr>
          <w:rFonts w:ascii="Times New Roman" w:eastAsia="Times New Roman" w:hAnsi="Times New Roman" w:cs="Times New Roman"/>
          <w:lang w:val="en-IN" w:eastAsia="en-GB"/>
        </w:rPr>
        <w:t xml:space="preserve"> of agricultural produce</w:t>
      </w:r>
      <w:r w:rsidR="00E2023D">
        <w:rPr>
          <w:rFonts w:ascii="Times New Roman" w:eastAsia="Times New Roman" w:hAnsi="Times New Roman" w:cs="Times New Roman"/>
          <w:lang w:val="en-IN" w:eastAsia="en-GB"/>
        </w:rPr>
        <w:t xml:space="preserve"> </w:t>
      </w:r>
      <w:r w:rsidR="000E5BFE">
        <w:rPr>
          <w:rFonts w:ascii="Times New Roman" w:eastAsia="Times New Roman" w:hAnsi="Times New Roman" w:cs="Times New Roman"/>
          <w:lang w:val="en-IN" w:eastAsia="en-GB"/>
        </w:rPr>
        <w:t>to</w:t>
      </w:r>
      <w:r w:rsidR="00133F54" w:rsidRPr="002E0E9A">
        <w:rPr>
          <w:rFonts w:ascii="Times New Roman" w:eastAsia="Times New Roman" w:hAnsi="Times New Roman" w:cs="Times New Roman"/>
          <w:lang w:val="en-IN" w:eastAsia="en-GB"/>
        </w:rPr>
        <w:t xml:space="preserve"> large trading houses and agribusiness, and </w:t>
      </w:r>
      <w:r w:rsidR="000E5BFE">
        <w:rPr>
          <w:rFonts w:ascii="Times New Roman" w:eastAsia="Times New Roman" w:hAnsi="Times New Roman" w:cs="Times New Roman"/>
          <w:lang w:val="en-IN" w:eastAsia="en-GB"/>
        </w:rPr>
        <w:t xml:space="preserve">further enable </w:t>
      </w:r>
      <w:r w:rsidR="00133F54" w:rsidRPr="002E0E9A">
        <w:rPr>
          <w:rFonts w:ascii="Times New Roman" w:eastAsia="Times New Roman" w:hAnsi="Times New Roman" w:cs="Times New Roman"/>
          <w:lang w:val="en-IN" w:eastAsia="en-GB"/>
        </w:rPr>
        <w:t>contract farming</w:t>
      </w:r>
      <w:r w:rsidR="000E5BFE">
        <w:rPr>
          <w:rFonts w:ascii="Times New Roman" w:eastAsia="Times New Roman" w:hAnsi="Times New Roman" w:cs="Times New Roman"/>
          <w:lang w:val="en-IN" w:eastAsia="en-GB"/>
        </w:rPr>
        <w:t>,</w:t>
      </w:r>
      <w:r w:rsidR="00133F54" w:rsidRPr="002E0E9A">
        <w:rPr>
          <w:rFonts w:ascii="Times New Roman" w:eastAsia="Times New Roman" w:hAnsi="Times New Roman" w:cs="Times New Roman"/>
          <w:lang w:val="en-IN" w:eastAsia="en-GB"/>
        </w:rPr>
        <w:t xml:space="preserve"> </w:t>
      </w:r>
      <w:r w:rsidR="0064188E" w:rsidRPr="002E0E9A">
        <w:rPr>
          <w:rFonts w:ascii="Times New Roman" w:eastAsia="Times New Roman" w:hAnsi="Times New Roman" w:cs="Times New Roman"/>
          <w:lang w:eastAsia="en-GB"/>
        </w:rPr>
        <w:t xml:space="preserve">allowing big business to dominate the sector </w:t>
      </w:r>
      <w:r w:rsidR="00EE46C9" w:rsidRPr="002E0E9A">
        <w:rPr>
          <w:rFonts w:ascii="Times New Roman" w:eastAsia="Times New Roman" w:hAnsi="Times New Roman" w:cs="Times New Roman"/>
          <w:lang w:eastAsia="en-GB"/>
        </w:rPr>
        <w:t>(Dhar 2020)</w:t>
      </w:r>
      <w:r w:rsidR="00133F54" w:rsidRPr="002E0E9A">
        <w:rPr>
          <w:rFonts w:ascii="Times New Roman" w:eastAsia="Times New Roman" w:hAnsi="Times New Roman" w:cs="Times New Roman"/>
          <w:lang w:eastAsia="en-GB"/>
        </w:rPr>
        <w:t>.</w:t>
      </w:r>
      <w:r w:rsidR="00133F54" w:rsidRPr="002E0E9A">
        <w:rPr>
          <w:rFonts w:ascii="Times New Roman" w:eastAsia="Times New Roman" w:hAnsi="Times New Roman" w:cs="Times New Roman"/>
          <w:lang w:val="en-IN" w:eastAsia="en-GB"/>
        </w:rPr>
        <w:t xml:space="preserve"> In addition to the farmers, landless labourers’ organisations are against this as they expect </w:t>
      </w:r>
      <w:r w:rsidR="000E5BFE">
        <w:rPr>
          <w:rFonts w:ascii="Times New Roman" w:eastAsia="Times New Roman" w:hAnsi="Times New Roman" w:cs="Times New Roman"/>
          <w:lang w:val="en-IN" w:eastAsia="en-GB"/>
        </w:rPr>
        <w:t>it to result in fewer, larger and more mechanized farmers requiring less labo</w:t>
      </w:r>
      <w:r w:rsidR="00CB01CC">
        <w:rPr>
          <w:rFonts w:ascii="Times New Roman" w:eastAsia="Times New Roman" w:hAnsi="Times New Roman" w:cs="Times New Roman"/>
          <w:lang w:val="en-IN" w:eastAsia="en-GB"/>
        </w:rPr>
        <w:t>u</w:t>
      </w:r>
      <w:r w:rsidR="000E5BFE">
        <w:rPr>
          <w:rFonts w:ascii="Times New Roman" w:eastAsia="Times New Roman" w:hAnsi="Times New Roman" w:cs="Times New Roman"/>
          <w:lang w:val="en-IN" w:eastAsia="en-GB"/>
        </w:rPr>
        <w:t xml:space="preserve">r </w:t>
      </w:r>
      <w:r w:rsidR="006712BE" w:rsidRPr="002E0E9A">
        <w:rPr>
          <w:rFonts w:ascii="Times New Roman" w:eastAsia="Times New Roman" w:hAnsi="Times New Roman" w:cs="Times New Roman"/>
          <w:lang w:val="en-IN" w:eastAsia="en-GB"/>
        </w:rPr>
        <w:t>(Yadav 2020)</w:t>
      </w:r>
      <w:r w:rsidR="00133F54" w:rsidRPr="002E0E9A">
        <w:rPr>
          <w:rFonts w:ascii="Times New Roman" w:eastAsia="Times New Roman" w:hAnsi="Times New Roman" w:cs="Times New Roman"/>
          <w:lang w:val="en-IN" w:eastAsia="en-GB"/>
        </w:rPr>
        <w:t>. In short, the farm laws could well be the end-game for an agricultural sector which has not yet been fully penetrated by non-farming capital, while also pote</w:t>
      </w:r>
      <w:r w:rsidR="006C46A6" w:rsidRPr="002E0E9A">
        <w:rPr>
          <w:rFonts w:ascii="Times New Roman" w:eastAsia="Times New Roman" w:hAnsi="Times New Roman" w:cs="Times New Roman"/>
          <w:lang w:val="en-IN" w:eastAsia="en-GB"/>
        </w:rPr>
        <w:t xml:space="preserve">ntially threatening existing (already insufficient) </w:t>
      </w:r>
      <w:r w:rsidR="00133F54" w:rsidRPr="002E0E9A">
        <w:rPr>
          <w:rFonts w:ascii="Times New Roman" w:eastAsia="Times New Roman" w:hAnsi="Times New Roman" w:cs="Times New Roman"/>
          <w:lang w:val="en-IN" w:eastAsia="en-GB"/>
        </w:rPr>
        <w:t>pro-poor food policies.</w:t>
      </w:r>
    </w:p>
    <w:p w14:paraId="0D3EC117" w14:textId="2CDD9277" w:rsidR="005E02C0" w:rsidRDefault="005E02C0" w:rsidP="004D4EFF">
      <w:pPr>
        <w:rPr>
          <w:rFonts w:ascii="Times New Roman" w:eastAsia="Times New Roman" w:hAnsi="Times New Roman" w:cs="Times New Roman"/>
          <w:lang w:val="en-IN" w:eastAsia="en-GB"/>
        </w:rPr>
      </w:pPr>
    </w:p>
    <w:p w14:paraId="6E792560" w14:textId="2B3B4E9D" w:rsidR="00BB5A14" w:rsidRPr="002E0E9A" w:rsidRDefault="000E5BFE"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Such is the basis for the broad coalition that has emerged against the farm laws. But the analysis cannot end there.</w:t>
      </w:r>
      <w:r w:rsidR="009730BA">
        <w:rPr>
          <w:rFonts w:ascii="Times New Roman" w:eastAsia="Times New Roman" w:hAnsi="Times New Roman" w:cs="Times New Roman"/>
          <w:lang w:val="en-IN" w:eastAsia="en-GB"/>
        </w:rPr>
        <w:t xml:space="preserve"> </w:t>
      </w:r>
      <w:r w:rsidR="006E4959">
        <w:rPr>
          <w:rFonts w:ascii="Times New Roman" w:eastAsia="Times New Roman" w:hAnsi="Times New Roman" w:cs="Times New Roman"/>
          <w:lang w:val="en-IN" w:eastAsia="en-GB"/>
        </w:rPr>
        <w:t xml:space="preserve">Moving </w:t>
      </w:r>
      <w:r w:rsidR="005E02C0">
        <w:rPr>
          <w:rFonts w:ascii="Times New Roman" w:eastAsia="Times New Roman" w:hAnsi="Times New Roman" w:cs="Times New Roman"/>
          <w:lang w:val="en-IN" w:eastAsia="en-GB"/>
        </w:rPr>
        <w:t>on to</w:t>
      </w:r>
      <w:r w:rsidR="001B3CFE">
        <w:rPr>
          <w:rFonts w:ascii="Times New Roman" w:eastAsia="Times New Roman" w:hAnsi="Times New Roman" w:cs="Times New Roman"/>
          <w:lang w:val="en-IN" w:eastAsia="en-GB"/>
        </w:rPr>
        <w:t xml:space="preserve"> </w:t>
      </w:r>
      <w:r w:rsidR="00EE4242">
        <w:rPr>
          <w:rFonts w:ascii="Times New Roman" w:eastAsia="Times New Roman" w:hAnsi="Times New Roman" w:cs="Times New Roman"/>
          <w:lang w:val="en-IN" w:eastAsia="en-GB"/>
        </w:rPr>
        <w:t>a more detailed analysis of class, caste</w:t>
      </w:r>
      <w:r w:rsidR="001B3CFE">
        <w:rPr>
          <w:rFonts w:ascii="Times New Roman" w:eastAsia="Times New Roman" w:hAnsi="Times New Roman" w:cs="Times New Roman"/>
          <w:lang w:val="en-IN" w:eastAsia="en-GB"/>
        </w:rPr>
        <w:t xml:space="preserve"> and gender in </w:t>
      </w:r>
      <w:r w:rsidR="005E02C0">
        <w:rPr>
          <w:rFonts w:ascii="Times New Roman" w:eastAsia="Times New Roman" w:hAnsi="Times New Roman" w:cs="Times New Roman"/>
          <w:lang w:val="en-IN" w:eastAsia="en-GB"/>
        </w:rPr>
        <w:t>the countryside</w:t>
      </w:r>
      <w:r w:rsidR="001B3CFE">
        <w:rPr>
          <w:rFonts w:ascii="Times New Roman" w:eastAsia="Times New Roman" w:hAnsi="Times New Roman" w:cs="Times New Roman"/>
          <w:lang w:val="en-IN" w:eastAsia="en-GB"/>
        </w:rPr>
        <w:t xml:space="preserve"> and beyond, we start with rural class relations.</w:t>
      </w:r>
      <w:r w:rsidR="006E4959">
        <w:rPr>
          <w:rFonts w:ascii="Times New Roman" w:eastAsia="Times New Roman" w:hAnsi="Times New Roman" w:cs="Times New Roman"/>
          <w:lang w:val="en-IN" w:eastAsia="en-GB"/>
        </w:rPr>
        <w:t xml:space="preserve"> </w:t>
      </w:r>
      <w:r w:rsidR="001B3CFE">
        <w:rPr>
          <w:rFonts w:ascii="Times New Roman" w:eastAsia="Times New Roman" w:hAnsi="Times New Roman" w:cs="Times New Roman"/>
          <w:lang w:val="en-IN" w:eastAsia="en-GB"/>
        </w:rPr>
        <w:t>L</w:t>
      </w:r>
      <w:r w:rsidR="00BB53C3">
        <w:rPr>
          <w:rFonts w:ascii="Times New Roman" w:eastAsia="Times New Roman" w:hAnsi="Times New Roman" w:cs="Times New Roman"/>
          <w:lang w:val="en-IN" w:eastAsia="en-GB"/>
        </w:rPr>
        <w:t>andowners</w:t>
      </w:r>
      <w:r w:rsidR="005E02C0">
        <w:rPr>
          <w:rFonts w:ascii="Times New Roman" w:eastAsia="Times New Roman" w:hAnsi="Times New Roman" w:cs="Times New Roman"/>
          <w:lang w:val="en-IN" w:eastAsia="en-GB"/>
        </w:rPr>
        <w:t xml:space="preserve"> now only </w:t>
      </w:r>
      <w:r w:rsidR="005E02C0">
        <w:rPr>
          <w:rFonts w:ascii="Times New Roman" w:eastAsia="Times New Roman" w:hAnsi="Times New Roman" w:cs="Times New Roman"/>
          <w:lang w:val="en-IN" w:eastAsia="en-GB"/>
        </w:rPr>
        <w:lastRenderedPageBreak/>
        <w:t xml:space="preserve">constitute a </w:t>
      </w:r>
      <w:r w:rsidR="00EC0B19">
        <w:rPr>
          <w:rFonts w:ascii="Times New Roman" w:eastAsia="Times New Roman" w:hAnsi="Times New Roman" w:cs="Times New Roman"/>
          <w:lang w:val="en-IN" w:eastAsia="en-GB"/>
        </w:rPr>
        <w:t xml:space="preserve">little </w:t>
      </w:r>
      <w:r w:rsidR="005E02C0">
        <w:rPr>
          <w:rFonts w:ascii="Times New Roman" w:eastAsia="Times New Roman" w:hAnsi="Times New Roman" w:cs="Times New Roman"/>
          <w:lang w:val="en-IN" w:eastAsia="en-GB"/>
        </w:rPr>
        <w:t>more than half of rural households; the rest do not own any agricultural land (see below). Of the landed households, it</w:t>
      </w:r>
      <w:r w:rsidR="006E4959">
        <w:rPr>
          <w:rFonts w:ascii="Times New Roman" w:eastAsia="Times New Roman" w:hAnsi="Times New Roman" w:cs="Times New Roman"/>
          <w:lang w:val="en-IN" w:eastAsia="en-GB"/>
        </w:rPr>
        <w:t xml:space="preserve"> is generally accepted that a </w:t>
      </w:r>
      <w:r w:rsidR="00133F54" w:rsidRPr="002E0E9A">
        <w:rPr>
          <w:rFonts w:ascii="Times New Roman" w:eastAsia="Times New Roman" w:hAnsi="Times New Roman" w:cs="Times New Roman"/>
          <w:lang w:val="en-IN" w:eastAsia="en-GB"/>
        </w:rPr>
        <w:t xml:space="preserve">relatively small group of </w:t>
      </w:r>
      <w:r w:rsidR="00565064" w:rsidRPr="002E0E9A">
        <w:rPr>
          <w:rFonts w:ascii="Times New Roman" w:eastAsia="Times New Roman" w:hAnsi="Times New Roman" w:cs="Times New Roman"/>
          <w:lang w:val="en-IN" w:eastAsia="en-GB"/>
        </w:rPr>
        <w:t xml:space="preserve">capitalist farmers </w:t>
      </w:r>
      <w:r w:rsidR="00133F54" w:rsidRPr="002E0E9A">
        <w:rPr>
          <w:rFonts w:ascii="Times New Roman" w:eastAsia="Times New Roman" w:hAnsi="Times New Roman" w:cs="Times New Roman"/>
          <w:lang w:val="en-IN" w:eastAsia="en-GB"/>
        </w:rPr>
        <w:t xml:space="preserve">accumulate through farming, </w:t>
      </w:r>
      <w:r w:rsidR="00043DE5">
        <w:rPr>
          <w:rFonts w:ascii="Times New Roman" w:eastAsia="Times New Roman" w:hAnsi="Times New Roman" w:cs="Times New Roman"/>
          <w:lang w:val="en-IN" w:eastAsia="en-GB"/>
        </w:rPr>
        <w:t>employ agricultural wage workers and also tend to invest and accumulate outside of agriculture (Lerche 2015</w:t>
      </w:r>
      <w:r w:rsidR="001F127E">
        <w:rPr>
          <w:rFonts w:ascii="Times New Roman" w:eastAsia="Times New Roman" w:hAnsi="Times New Roman" w:cs="Times New Roman"/>
          <w:lang w:val="en-IN" w:eastAsia="en-GB"/>
        </w:rPr>
        <w:t>, Ramachandran 2011</w:t>
      </w:r>
      <w:r w:rsidR="00043DE5">
        <w:rPr>
          <w:rFonts w:ascii="Times New Roman" w:eastAsia="Times New Roman" w:hAnsi="Times New Roman" w:cs="Times New Roman"/>
          <w:lang w:val="en-IN" w:eastAsia="en-GB"/>
        </w:rPr>
        <w:t>)</w:t>
      </w:r>
      <w:r w:rsidR="00133F54" w:rsidRPr="002E0E9A">
        <w:rPr>
          <w:rFonts w:ascii="Times New Roman" w:eastAsia="Times New Roman" w:hAnsi="Times New Roman" w:cs="Times New Roman"/>
          <w:lang w:val="en-IN" w:eastAsia="en-GB"/>
        </w:rPr>
        <w:t>.</w:t>
      </w:r>
      <w:r w:rsidR="001A6A59">
        <w:rPr>
          <w:rStyle w:val="FootnoteReference"/>
          <w:rFonts w:ascii="Times New Roman" w:eastAsia="Times New Roman" w:hAnsi="Times New Roman" w:cs="Times New Roman"/>
          <w:lang w:val="en-IN" w:eastAsia="en-GB"/>
        </w:rPr>
        <w:footnoteReference w:id="6"/>
      </w:r>
      <w:r w:rsidR="00043DE5">
        <w:rPr>
          <w:rFonts w:ascii="Times New Roman" w:eastAsia="Times New Roman" w:hAnsi="Times New Roman" w:cs="Times New Roman"/>
          <w:lang w:val="en-IN" w:eastAsia="en-GB"/>
        </w:rPr>
        <w:t xml:space="preserve"> </w:t>
      </w:r>
      <w:r w:rsidR="006E4959">
        <w:rPr>
          <w:rFonts w:ascii="Times New Roman" w:eastAsia="Times New Roman" w:hAnsi="Times New Roman" w:cs="Times New Roman"/>
          <w:lang w:val="en-IN" w:eastAsia="en-GB"/>
        </w:rPr>
        <w:t>B</w:t>
      </w:r>
      <w:r w:rsidR="00133F54" w:rsidRPr="002E0E9A">
        <w:rPr>
          <w:rFonts w:ascii="Times New Roman" w:eastAsia="Times New Roman" w:hAnsi="Times New Roman" w:cs="Times New Roman"/>
          <w:lang w:val="en-IN" w:eastAsia="en-GB"/>
        </w:rPr>
        <w:t>y far</w:t>
      </w:r>
      <w:r w:rsidR="00EC0B19">
        <w:rPr>
          <w:rFonts w:ascii="Times New Roman" w:eastAsia="Times New Roman" w:hAnsi="Times New Roman" w:cs="Times New Roman"/>
          <w:lang w:val="en-IN" w:eastAsia="en-GB"/>
        </w:rPr>
        <w:t>,</w:t>
      </w:r>
      <w:r w:rsidR="00133F54" w:rsidRPr="002E0E9A">
        <w:rPr>
          <w:rFonts w:ascii="Times New Roman" w:eastAsia="Times New Roman" w:hAnsi="Times New Roman" w:cs="Times New Roman"/>
          <w:lang w:val="en-IN" w:eastAsia="en-GB"/>
        </w:rPr>
        <w:t xml:space="preserve"> most farmers are petty commodity producer</w:t>
      </w:r>
      <w:r w:rsidR="00565064" w:rsidRPr="002E0E9A">
        <w:rPr>
          <w:rFonts w:ascii="Times New Roman" w:eastAsia="Times New Roman" w:hAnsi="Times New Roman" w:cs="Times New Roman"/>
          <w:lang w:val="en-IN" w:eastAsia="en-GB"/>
        </w:rPr>
        <w:t xml:space="preserve">s, combining </w:t>
      </w:r>
      <w:r w:rsidR="00842113" w:rsidRPr="002E0E9A">
        <w:rPr>
          <w:rFonts w:ascii="Times New Roman" w:eastAsia="Times New Roman" w:hAnsi="Times New Roman" w:cs="Times New Roman"/>
          <w:lang w:val="en-IN" w:eastAsia="en-GB"/>
        </w:rPr>
        <w:t>capital and labour within their households</w:t>
      </w:r>
      <w:r w:rsidR="006C46A6" w:rsidRPr="002E0E9A">
        <w:rPr>
          <w:rFonts w:ascii="Times New Roman" w:eastAsia="Times New Roman" w:hAnsi="Times New Roman" w:cs="Times New Roman"/>
          <w:lang w:val="en-IN" w:eastAsia="en-GB"/>
        </w:rPr>
        <w:t>: they own land, tools and</w:t>
      </w:r>
      <w:r w:rsidR="00565064" w:rsidRPr="002E0E9A">
        <w:rPr>
          <w:rFonts w:ascii="Times New Roman" w:eastAsia="Times New Roman" w:hAnsi="Times New Roman" w:cs="Times New Roman"/>
          <w:lang w:val="en-IN" w:eastAsia="en-GB"/>
        </w:rPr>
        <w:t xml:space="preserve"> machinery</w:t>
      </w:r>
      <w:r w:rsidR="006C46A6" w:rsidRPr="002E0E9A">
        <w:rPr>
          <w:rFonts w:ascii="Times New Roman" w:eastAsia="Times New Roman" w:hAnsi="Times New Roman" w:cs="Times New Roman"/>
          <w:lang w:val="en-IN" w:eastAsia="en-GB"/>
        </w:rPr>
        <w:t>,</w:t>
      </w:r>
      <w:r w:rsidR="00565064" w:rsidRPr="002E0E9A">
        <w:rPr>
          <w:rFonts w:ascii="Times New Roman" w:eastAsia="Times New Roman" w:hAnsi="Times New Roman" w:cs="Times New Roman"/>
          <w:lang w:val="en-IN" w:eastAsia="en-GB"/>
        </w:rPr>
        <w:t xml:space="preserve"> and </w:t>
      </w:r>
      <w:r w:rsidR="002D135A" w:rsidRPr="002E0E9A">
        <w:rPr>
          <w:rFonts w:ascii="Times New Roman" w:eastAsia="Times New Roman" w:hAnsi="Times New Roman" w:cs="Times New Roman"/>
          <w:lang w:val="en-IN" w:eastAsia="en-GB"/>
        </w:rPr>
        <w:t>the</w:t>
      </w:r>
      <w:r w:rsidR="006C46A6" w:rsidRPr="002E0E9A">
        <w:rPr>
          <w:rFonts w:ascii="Times New Roman" w:eastAsia="Times New Roman" w:hAnsi="Times New Roman" w:cs="Times New Roman"/>
          <w:lang w:val="en-IN" w:eastAsia="en-GB"/>
        </w:rPr>
        <w:t>ir</w:t>
      </w:r>
      <w:r w:rsidR="002D135A" w:rsidRPr="002E0E9A">
        <w:rPr>
          <w:rFonts w:ascii="Times New Roman" w:eastAsia="Times New Roman" w:hAnsi="Times New Roman" w:cs="Times New Roman"/>
          <w:lang w:val="en-IN" w:eastAsia="en-GB"/>
        </w:rPr>
        <w:t xml:space="preserve"> </w:t>
      </w:r>
      <w:r w:rsidR="006C46A6" w:rsidRPr="002E0E9A">
        <w:rPr>
          <w:rFonts w:ascii="Times New Roman" w:eastAsia="Times New Roman" w:hAnsi="Times New Roman" w:cs="Times New Roman"/>
          <w:lang w:val="en-IN" w:eastAsia="en-GB"/>
        </w:rPr>
        <w:t xml:space="preserve">agricultural work </w:t>
      </w:r>
      <w:r w:rsidR="002D135A" w:rsidRPr="002E0E9A">
        <w:rPr>
          <w:rFonts w:ascii="Times New Roman" w:eastAsia="Times New Roman" w:hAnsi="Times New Roman" w:cs="Times New Roman"/>
          <w:lang w:val="en-IN" w:eastAsia="en-GB"/>
        </w:rPr>
        <w:t>is</w:t>
      </w:r>
      <w:r w:rsidR="00565064" w:rsidRPr="002E0E9A">
        <w:rPr>
          <w:rFonts w:ascii="Times New Roman" w:eastAsia="Times New Roman" w:hAnsi="Times New Roman" w:cs="Times New Roman"/>
          <w:lang w:val="en-IN" w:eastAsia="en-GB"/>
        </w:rPr>
        <w:t xml:space="preserve"> done primarily by </w:t>
      </w:r>
      <w:r w:rsidR="00842113" w:rsidRPr="002E0E9A">
        <w:rPr>
          <w:rFonts w:ascii="Times New Roman" w:eastAsia="Times New Roman" w:hAnsi="Times New Roman" w:cs="Times New Roman"/>
          <w:lang w:val="en-IN" w:eastAsia="en-GB"/>
        </w:rPr>
        <w:t>members of the household</w:t>
      </w:r>
      <w:r w:rsidR="00E83568" w:rsidRPr="002E0E9A">
        <w:rPr>
          <w:rFonts w:ascii="Times New Roman" w:eastAsia="Times New Roman" w:hAnsi="Times New Roman" w:cs="Times New Roman"/>
          <w:lang w:val="en-IN" w:eastAsia="en-GB"/>
        </w:rPr>
        <w:t xml:space="preserve">. Many petty commodity producers may </w:t>
      </w:r>
      <w:r w:rsidR="002D135A" w:rsidRPr="002E0E9A">
        <w:rPr>
          <w:rFonts w:ascii="Times New Roman" w:eastAsia="Times New Roman" w:hAnsi="Times New Roman" w:cs="Times New Roman"/>
          <w:lang w:val="en-IN" w:eastAsia="en-GB"/>
        </w:rPr>
        <w:t>also employ wage labour for peak seasons such as</w:t>
      </w:r>
      <w:r w:rsidR="00133F54" w:rsidRPr="002E0E9A">
        <w:rPr>
          <w:rFonts w:ascii="Times New Roman" w:eastAsia="Times New Roman" w:hAnsi="Times New Roman" w:cs="Times New Roman"/>
          <w:lang w:val="en-IN" w:eastAsia="en-GB"/>
        </w:rPr>
        <w:t xml:space="preserve"> harves</w:t>
      </w:r>
      <w:r w:rsidR="002D135A" w:rsidRPr="002E0E9A">
        <w:rPr>
          <w:rFonts w:ascii="Times New Roman" w:eastAsia="Times New Roman" w:hAnsi="Times New Roman" w:cs="Times New Roman"/>
          <w:lang w:val="en-IN" w:eastAsia="en-GB"/>
        </w:rPr>
        <w:t>ting</w:t>
      </w:r>
      <w:r w:rsidR="006C59A4" w:rsidRPr="002E0E9A">
        <w:rPr>
          <w:rFonts w:ascii="Times New Roman" w:eastAsia="Times New Roman" w:hAnsi="Times New Roman" w:cs="Times New Roman"/>
          <w:lang w:val="en-IN" w:eastAsia="en-GB"/>
        </w:rPr>
        <w:t>.</w:t>
      </w:r>
      <w:r w:rsidR="00E83568" w:rsidRPr="002E0E9A">
        <w:rPr>
          <w:rFonts w:ascii="Times New Roman" w:eastAsia="Times New Roman" w:hAnsi="Times New Roman" w:cs="Times New Roman"/>
          <w:lang w:val="en-IN" w:eastAsia="en-GB"/>
        </w:rPr>
        <w:t xml:space="preserve"> At the same time, </w:t>
      </w:r>
      <w:r w:rsidR="006C59A4" w:rsidRPr="002E0E9A">
        <w:rPr>
          <w:rFonts w:ascii="Times New Roman" w:eastAsia="Times New Roman" w:hAnsi="Times New Roman" w:cs="Times New Roman"/>
          <w:lang w:val="en-IN" w:eastAsia="en-GB"/>
        </w:rPr>
        <w:t>work</w:t>
      </w:r>
      <w:r w:rsidR="004944C2" w:rsidRPr="002E0E9A">
        <w:rPr>
          <w:rFonts w:ascii="Times New Roman" w:eastAsia="Times New Roman" w:hAnsi="Times New Roman" w:cs="Times New Roman"/>
          <w:lang w:val="en-IN" w:eastAsia="en-GB"/>
        </w:rPr>
        <w:t xml:space="preserve"> incomes from outside </w:t>
      </w:r>
      <w:r w:rsidR="006E4959">
        <w:rPr>
          <w:rFonts w:ascii="Times New Roman" w:eastAsia="Times New Roman" w:hAnsi="Times New Roman" w:cs="Times New Roman"/>
          <w:lang w:val="en-IN" w:eastAsia="en-GB"/>
        </w:rPr>
        <w:t xml:space="preserve">of </w:t>
      </w:r>
      <w:r w:rsidR="004944C2" w:rsidRPr="002E0E9A">
        <w:rPr>
          <w:rFonts w:ascii="Times New Roman" w:eastAsia="Times New Roman" w:hAnsi="Times New Roman" w:cs="Times New Roman"/>
          <w:lang w:val="en-IN" w:eastAsia="en-GB"/>
        </w:rPr>
        <w:t>farming are</w:t>
      </w:r>
      <w:r w:rsidR="006C59A4" w:rsidRPr="002E0E9A">
        <w:rPr>
          <w:rFonts w:ascii="Times New Roman" w:eastAsia="Times New Roman" w:hAnsi="Times New Roman" w:cs="Times New Roman"/>
          <w:lang w:val="en-IN" w:eastAsia="en-GB"/>
        </w:rPr>
        <w:t xml:space="preserve"> </w:t>
      </w:r>
      <w:r w:rsidR="006C46A6" w:rsidRPr="002E0E9A">
        <w:rPr>
          <w:rFonts w:ascii="Times New Roman" w:eastAsia="Times New Roman" w:hAnsi="Times New Roman" w:cs="Times New Roman"/>
          <w:lang w:val="en-IN" w:eastAsia="en-GB"/>
        </w:rPr>
        <w:t>essential</w:t>
      </w:r>
      <w:r w:rsidR="006D2E98">
        <w:rPr>
          <w:rFonts w:ascii="Times New Roman" w:eastAsia="Times New Roman" w:hAnsi="Times New Roman" w:cs="Times New Roman"/>
          <w:lang w:val="en-IN" w:eastAsia="en-GB"/>
        </w:rPr>
        <w:t xml:space="preserve">, especially </w:t>
      </w:r>
      <w:r w:rsidR="006C46A6" w:rsidRPr="002E0E9A">
        <w:rPr>
          <w:rFonts w:ascii="Times New Roman" w:eastAsia="Times New Roman" w:hAnsi="Times New Roman" w:cs="Times New Roman"/>
          <w:lang w:val="en-IN" w:eastAsia="en-GB"/>
        </w:rPr>
        <w:t xml:space="preserve">for </w:t>
      </w:r>
      <w:r w:rsidR="004944C2" w:rsidRPr="002E0E9A">
        <w:rPr>
          <w:rFonts w:ascii="Times New Roman" w:eastAsia="Times New Roman" w:hAnsi="Times New Roman" w:cs="Times New Roman"/>
          <w:lang w:val="en-IN" w:eastAsia="en-GB"/>
        </w:rPr>
        <w:t>t</w:t>
      </w:r>
      <w:r w:rsidR="006C59A4" w:rsidRPr="002E0E9A">
        <w:rPr>
          <w:rFonts w:ascii="Times New Roman" w:eastAsia="Times New Roman" w:hAnsi="Times New Roman" w:cs="Times New Roman"/>
          <w:lang w:val="en-IN" w:eastAsia="en-GB"/>
        </w:rPr>
        <w:t xml:space="preserve">he </w:t>
      </w:r>
      <w:r w:rsidR="00C3451D">
        <w:rPr>
          <w:rFonts w:ascii="Times New Roman" w:eastAsia="Times New Roman" w:hAnsi="Times New Roman" w:cs="Times New Roman"/>
          <w:lang w:val="en-IN" w:eastAsia="en-GB"/>
        </w:rPr>
        <w:t xml:space="preserve">majority of farmers </w:t>
      </w:r>
      <w:r w:rsidR="00A4272E" w:rsidRPr="002E0E9A">
        <w:rPr>
          <w:rFonts w:ascii="Times New Roman" w:eastAsia="Times New Roman" w:hAnsi="Times New Roman" w:cs="Times New Roman"/>
          <w:lang w:val="en-IN" w:eastAsia="en-GB"/>
        </w:rPr>
        <w:t>that pos</w:t>
      </w:r>
      <w:r w:rsidR="00B323EC" w:rsidRPr="002E0E9A">
        <w:rPr>
          <w:rFonts w:ascii="Times New Roman" w:eastAsia="Times New Roman" w:hAnsi="Times New Roman" w:cs="Times New Roman"/>
          <w:lang w:val="en-IN" w:eastAsia="en-GB"/>
        </w:rPr>
        <w:t>ses</w:t>
      </w:r>
      <w:r w:rsidR="00A4272E" w:rsidRPr="002E0E9A">
        <w:rPr>
          <w:rFonts w:ascii="Times New Roman" w:eastAsia="Times New Roman" w:hAnsi="Times New Roman" w:cs="Times New Roman"/>
          <w:lang w:val="en-IN" w:eastAsia="en-GB"/>
        </w:rPr>
        <w:t>s less than one</w:t>
      </w:r>
      <w:r w:rsidR="004944C2" w:rsidRPr="002E0E9A">
        <w:rPr>
          <w:rFonts w:ascii="Times New Roman" w:eastAsia="Times New Roman" w:hAnsi="Times New Roman" w:cs="Times New Roman"/>
          <w:lang w:val="en-IN" w:eastAsia="en-GB"/>
        </w:rPr>
        <w:t xml:space="preserve"> hec</w:t>
      </w:r>
      <w:r w:rsidR="00A4272E" w:rsidRPr="002E0E9A">
        <w:rPr>
          <w:rFonts w:ascii="Times New Roman" w:eastAsia="Times New Roman" w:hAnsi="Times New Roman" w:cs="Times New Roman"/>
          <w:lang w:val="en-IN" w:eastAsia="en-GB"/>
        </w:rPr>
        <w:t>tare</w:t>
      </w:r>
      <w:r w:rsidR="00BB53C3">
        <w:rPr>
          <w:rFonts w:ascii="Times New Roman" w:eastAsia="Times New Roman" w:hAnsi="Times New Roman" w:cs="Times New Roman"/>
          <w:lang w:val="en-IN" w:eastAsia="en-GB"/>
        </w:rPr>
        <w:t>.</w:t>
      </w:r>
      <w:r w:rsidR="00A4272E" w:rsidRPr="002E0E9A">
        <w:rPr>
          <w:rFonts w:ascii="Times New Roman" w:eastAsia="Times New Roman" w:hAnsi="Times New Roman" w:cs="Times New Roman"/>
          <w:lang w:val="en-IN" w:eastAsia="en-GB"/>
        </w:rPr>
        <w:t xml:space="preserve"> </w:t>
      </w:r>
      <w:r w:rsidR="00BB53C3">
        <w:rPr>
          <w:rFonts w:ascii="Times New Roman" w:eastAsia="Times New Roman" w:hAnsi="Times New Roman" w:cs="Times New Roman"/>
          <w:lang w:val="en-IN" w:eastAsia="en-GB"/>
        </w:rPr>
        <w:t>T</w:t>
      </w:r>
      <w:r w:rsidR="00A4272E" w:rsidRPr="002E0E9A">
        <w:rPr>
          <w:rFonts w:ascii="Times New Roman" w:eastAsia="Times New Roman" w:hAnsi="Times New Roman" w:cs="Times New Roman"/>
          <w:lang w:val="en-IN" w:eastAsia="en-GB"/>
        </w:rPr>
        <w:t>he</w:t>
      </w:r>
      <w:r w:rsidR="00BB53C3">
        <w:rPr>
          <w:rFonts w:ascii="Times New Roman" w:eastAsia="Times New Roman" w:hAnsi="Times New Roman" w:cs="Times New Roman"/>
          <w:lang w:val="en-IN" w:eastAsia="en-GB"/>
        </w:rPr>
        <w:t>ir</w:t>
      </w:r>
      <w:r w:rsidR="00A4272E" w:rsidRPr="002E0E9A">
        <w:rPr>
          <w:rFonts w:ascii="Times New Roman" w:eastAsia="Times New Roman" w:hAnsi="Times New Roman" w:cs="Times New Roman"/>
          <w:lang w:val="en-IN" w:eastAsia="en-GB"/>
        </w:rPr>
        <w:t xml:space="preserve"> most important</w:t>
      </w:r>
      <w:r w:rsidR="004944C2" w:rsidRPr="002E0E9A">
        <w:rPr>
          <w:rFonts w:ascii="Times New Roman" w:eastAsia="Times New Roman" w:hAnsi="Times New Roman" w:cs="Times New Roman"/>
          <w:lang w:val="en-IN" w:eastAsia="en-GB"/>
        </w:rPr>
        <w:t xml:space="preserve"> income sou</w:t>
      </w:r>
      <w:r w:rsidR="00842113" w:rsidRPr="002E0E9A">
        <w:rPr>
          <w:rFonts w:ascii="Times New Roman" w:eastAsia="Times New Roman" w:hAnsi="Times New Roman" w:cs="Times New Roman"/>
          <w:lang w:val="en-IN" w:eastAsia="en-GB"/>
        </w:rPr>
        <w:t>rce is, in fact, wage labour (</w:t>
      </w:r>
      <w:r w:rsidR="00B323EC" w:rsidRPr="002E0E9A">
        <w:rPr>
          <w:rFonts w:ascii="Times New Roman" w:eastAsia="Times New Roman" w:hAnsi="Times New Roman" w:cs="Times New Roman"/>
          <w:lang w:val="en-IN" w:eastAsia="en-GB"/>
        </w:rPr>
        <w:t>in 2016-17)</w:t>
      </w:r>
      <w:r w:rsidR="006C46A6" w:rsidRPr="002E0E9A">
        <w:rPr>
          <w:rFonts w:ascii="Times New Roman" w:eastAsia="Times New Roman" w:hAnsi="Times New Roman" w:cs="Times New Roman"/>
          <w:lang w:val="en-IN" w:eastAsia="en-GB"/>
        </w:rPr>
        <w:t xml:space="preserve"> </w:t>
      </w:r>
      <w:r w:rsidR="00B323EC" w:rsidRPr="002E0E9A">
        <w:rPr>
          <w:rFonts w:ascii="Times New Roman" w:eastAsia="Times New Roman" w:hAnsi="Times New Roman" w:cs="Times New Roman"/>
          <w:lang w:val="en-IN" w:eastAsia="en-GB"/>
        </w:rPr>
        <w:t xml:space="preserve">(NABARD: </w:t>
      </w:r>
      <w:r w:rsidR="00D32053" w:rsidRPr="002E0E9A">
        <w:rPr>
          <w:rFonts w:ascii="Times New Roman" w:eastAsia="Times New Roman" w:hAnsi="Times New Roman" w:cs="Times New Roman"/>
          <w:lang w:val="en-IN" w:eastAsia="en-GB"/>
        </w:rPr>
        <w:t>2018:</w:t>
      </w:r>
      <w:r w:rsidR="006E4959">
        <w:rPr>
          <w:rFonts w:ascii="Times New Roman" w:eastAsia="Times New Roman" w:hAnsi="Times New Roman" w:cs="Times New Roman"/>
          <w:lang w:val="en-IN" w:eastAsia="en-GB"/>
        </w:rPr>
        <w:t xml:space="preserve"> </w:t>
      </w:r>
      <w:r w:rsidR="00D32053" w:rsidRPr="002E0E9A">
        <w:rPr>
          <w:rFonts w:ascii="Times New Roman" w:eastAsia="Times New Roman" w:hAnsi="Times New Roman" w:cs="Times New Roman"/>
          <w:lang w:val="en-IN" w:eastAsia="en-GB"/>
        </w:rPr>
        <w:t>28)</w:t>
      </w:r>
      <w:r w:rsidR="004944C2" w:rsidRPr="002E0E9A">
        <w:rPr>
          <w:rFonts w:ascii="Times New Roman" w:eastAsia="Times New Roman" w:hAnsi="Times New Roman" w:cs="Times New Roman"/>
          <w:lang w:val="en-IN" w:eastAsia="en-GB"/>
        </w:rPr>
        <w:t xml:space="preserve">. </w:t>
      </w:r>
      <w:r w:rsidR="006C46A6" w:rsidRPr="002E0E9A">
        <w:rPr>
          <w:rFonts w:ascii="Times New Roman" w:eastAsia="Times New Roman" w:hAnsi="Times New Roman" w:cs="Times New Roman"/>
          <w:lang w:val="en-IN" w:eastAsia="en-GB"/>
        </w:rPr>
        <w:t xml:space="preserve">While much of their identity, </w:t>
      </w:r>
      <w:r w:rsidR="00BD52AE">
        <w:rPr>
          <w:rFonts w:ascii="Times New Roman" w:eastAsia="Times New Roman" w:hAnsi="Times New Roman" w:cs="Times New Roman"/>
          <w:lang w:val="en-IN" w:eastAsia="en-GB"/>
        </w:rPr>
        <w:t xml:space="preserve">and their </w:t>
      </w:r>
      <w:r w:rsidR="006C46A6" w:rsidRPr="002E0E9A">
        <w:rPr>
          <w:rFonts w:ascii="Times New Roman" w:eastAsia="Times New Roman" w:hAnsi="Times New Roman" w:cs="Times New Roman"/>
          <w:lang w:val="en-IN" w:eastAsia="en-GB"/>
        </w:rPr>
        <w:t>standing in the community</w:t>
      </w:r>
      <w:r w:rsidR="00BD52AE">
        <w:rPr>
          <w:rFonts w:ascii="Times New Roman" w:eastAsia="Times New Roman" w:hAnsi="Times New Roman" w:cs="Times New Roman"/>
          <w:lang w:val="en-IN" w:eastAsia="en-GB"/>
        </w:rPr>
        <w:t>, is</w:t>
      </w:r>
      <w:r w:rsidR="006C46A6" w:rsidRPr="002E0E9A">
        <w:rPr>
          <w:rFonts w:ascii="Times New Roman" w:eastAsia="Times New Roman" w:hAnsi="Times New Roman" w:cs="Times New Roman"/>
          <w:lang w:val="en-IN" w:eastAsia="en-GB"/>
        </w:rPr>
        <w:t xml:space="preserve"> tied </w:t>
      </w:r>
      <w:r w:rsidR="00BD52AE">
        <w:rPr>
          <w:rFonts w:ascii="Times New Roman" w:eastAsia="Times New Roman" w:hAnsi="Times New Roman" w:cs="Times New Roman"/>
          <w:lang w:val="en-IN" w:eastAsia="en-GB"/>
        </w:rPr>
        <w:t>to</w:t>
      </w:r>
      <w:r w:rsidR="006C46A6" w:rsidRPr="002E0E9A">
        <w:rPr>
          <w:rFonts w:ascii="Times New Roman" w:eastAsia="Times New Roman" w:hAnsi="Times New Roman" w:cs="Times New Roman"/>
          <w:lang w:val="en-IN" w:eastAsia="en-GB"/>
        </w:rPr>
        <w:t xml:space="preserve"> landownership they</w:t>
      </w:r>
      <w:r w:rsidR="004944C2" w:rsidRPr="002E0E9A">
        <w:rPr>
          <w:rFonts w:ascii="Times New Roman" w:eastAsia="Times New Roman" w:hAnsi="Times New Roman" w:cs="Times New Roman"/>
          <w:lang w:val="en-IN" w:eastAsia="en-GB"/>
        </w:rPr>
        <w:t xml:space="preserve"> </w:t>
      </w:r>
      <w:r w:rsidR="006C46A6" w:rsidRPr="002E0E9A">
        <w:rPr>
          <w:rFonts w:ascii="Times New Roman" w:eastAsia="Times New Roman" w:hAnsi="Times New Roman" w:cs="Times New Roman"/>
          <w:lang w:val="en-IN" w:eastAsia="en-GB"/>
        </w:rPr>
        <w:t>are</w:t>
      </w:r>
      <w:r w:rsidR="00842113" w:rsidRPr="002E0E9A">
        <w:rPr>
          <w:rFonts w:ascii="Times New Roman" w:eastAsia="Times New Roman" w:hAnsi="Times New Roman" w:cs="Times New Roman"/>
          <w:lang w:val="en-IN" w:eastAsia="en-GB"/>
        </w:rPr>
        <w:t xml:space="preserve">, in class terms, </w:t>
      </w:r>
      <w:r w:rsidR="00BB53C3">
        <w:rPr>
          <w:rFonts w:ascii="Times New Roman" w:eastAsia="Times New Roman" w:hAnsi="Times New Roman" w:cs="Times New Roman"/>
          <w:lang w:val="en-IN" w:eastAsia="en-GB"/>
        </w:rPr>
        <w:t>petty commodity producers-cum</w:t>
      </w:r>
      <w:r w:rsidR="006C46A6" w:rsidRPr="002E0E9A">
        <w:rPr>
          <w:rFonts w:ascii="Times New Roman" w:eastAsia="Times New Roman" w:hAnsi="Times New Roman" w:cs="Times New Roman"/>
          <w:lang w:val="en-IN" w:eastAsia="en-GB"/>
        </w:rPr>
        <w:t>-labourers</w:t>
      </w:r>
      <w:r w:rsidR="00CA0735">
        <w:rPr>
          <w:rFonts w:ascii="Times New Roman" w:eastAsia="Times New Roman" w:hAnsi="Times New Roman" w:cs="Times New Roman"/>
          <w:lang w:val="en-IN" w:eastAsia="en-GB"/>
        </w:rPr>
        <w:t xml:space="preserve"> – </w:t>
      </w:r>
      <w:r w:rsidR="00BB53C3">
        <w:rPr>
          <w:rFonts w:ascii="Times New Roman" w:eastAsia="Times New Roman" w:hAnsi="Times New Roman" w:cs="Times New Roman"/>
          <w:lang w:val="en-IN" w:eastAsia="en-GB"/>
        </w:rPr>
        <w:t xml:space="preserve">in short, farmer-labourers – </w:t>
      </w:r>
      <w:r w:rsidR="00133F54" w:rsidRPr="002E0E9A">
        <w:rPr>
          <w:rFonts w:ascii="Times New Roman" w:eastAsia="Times New Roman" w:hAnsi="Times New Roman" w:cs="Times New Roman"/>
          <w:lang w:val="en-IN" w:eastAsia="en-GB"/>
        </w:rPr>
        <w:t xml:space="preserve">who </w:t>
      </w:r>
      <w:r w:rsidR="006C46A6" w:rsidRPr="002E0E9A">
        <w:rPr>
          <w:rFonts w:ascii="Times New Roman" w:eastAsia="Times New Roman" w:hAnsi="Times New Roman" w:cs="Times New Roman"/>
          <w:lang w:val="en-IN" w:eastAsia="en-GB"/>
        </w:rPr>
        <w:t xml:space="preserve">combine </w:t>
      </w:r>
      <w:r w:rsidR="004944C2" w:rsidRPr="002E0E9A">
        <w:rPr>
          <w:rFonts w:ascii="Times New Roman" w:eastAsia="Times New Roman" w:hAnsi="Times New Roman" w:cs="Times New Roman"/>
          <w:lang w:val="en-IN" w:eastAsia="en-GB"/>
        </w:rPr>
        <w:t xml:space="preserve">wage labour </w:t>
      </w:r>
      <w:r w:rsidR="006C46A6" w:rsidRPr="002E0E9A">
        <w:rPr>
          <w:rFonts w:ascii="Times New Roman" w:eastAsia="Times New Roman" w:hAnsi="Times New Roman" w:cs="Times New Roman"/>
          <w:lang w:val="en-IN" w:eastAsia="en-GB"/>
        </w:rPr>
        <w:t xml:space="preserve">with the </w:t>
      </w:r>
      <w:r w:rsidR="00133F54" w:rsidRPr="002E0E9A">
        <w:rPr>
          <w:rFonts w:ascii="Times New Roman" w:eastAsia="Times New Roman" w:hAnsi="Times New Roman" w:cs="Times New Roman"/>
          <w:lang w:val="en-IN" w:eastAsia="en-GB"/>
        </w:rPr>
        <w:t>till</w:t>
      </w:r>
      <w:r w:rsidR="006C46A6" w:rsidRPr="002E0E9A">
        <w:rPr>
          <w:rFonts w:ascii="Times New Roman" w:eastAsia="Times New Roman" w:hAnsi="Times New Roman" w:cs="Times New Roman"/>
          <w:lang w:val="en-IN" w:eastAsia="en-GB"/>
        </w:rPr>
        <w:t>ing of</w:t>
      </w:r>
      <w:r w:rsidR="00133F54" w:rsidRPr="002E0E9A">
        <w:rPr>
          <w:rFonts w:ascii="Times New Roman" w:eastAsia="Times New Roman" w:hAnsi="Times New Roman" w:cs="Times New Roman"/>
          <w:lang w:val="en-IN" w:eastAsia="en-GB"/>
        </w:rPr>
        <w:t xml:space="preserve"> a small plot of land.</w:t>
      </w:r>
      <w:r w:rsidR="00C3451D">
        <w:rPr>
          <w:rStyle w:val="FootnoteReference"/>
          <w:rFonts w:ascii="Times New Roman" w:eastAsia="Times New Roman" w:hAnsi="Times New Roman" w:cs="Times New Roman"/>
          <w:lang w:val="en-IN" w:eastAsia="en-GB"/>
        </w:rPr>
        <w:footnoteReference w:id="7"/>
      </w:r>
      <w:r w:rsidR="00565064" w:rsidRPr="002E0E9A">
        <w:rPr>
          <w:rFonts w:ascii="Times New Roman" w:eastAsia="Times New Roman" w:hAnsi="Times New Roman" w:cs="Times New Roman"/>
          <w:lang w:val="en-IN" w:eastAsia="en-GB"/>
        </w:rPr>
        <w:t xml:space="preserve"> </w:t>
      </w:r>
      <w:r w:rsidR="006C46A6" w:rsidRPr="002E0E9A">
        <w:rPr>
          <w:rFonts w:ascii="Times New Roman" w:eastAsia="Times New Roman" w:hAnsi="Times New Roman" w:cs="Times New Roman"/>
          <w:lang w:val="en-IN" w:eastAsia="en-GB"/>
        </w:rPr>
        <w:t>The</w:t>
      </w:r>
      <w:r w:rsidR="004D4EFF" w:rsidRPr="002E0E9A">
        <w:rPr>
          <w:rFonts w:ascii="Times New Roman" w:eastAsia="Times New Roman" w:hAnsi="Times New Roman" w:cs="Times New Roman"/>
          <w:lang w:val="en-IN" w:eastAsia="en-GB"/>
        </w:rPr>
        <w:t xml:space="preserve"> different classes of farmers </w:t>
      </w:r>
      <w:r w:rsidR="00842113" w:rsidRPr="002E0E9A">
        <w:rPr>
          <w:rFonts w:ascii="Times New Roman" w:eastAsia="Times New Roman" w:hAnsi="Times New Roman" w:cs="Times New Roman"/>
          <w:lang w:val="en-IN" w:eastAsia="en-GB"/>
        </w:rPr>
        <w:t>and farmer</w:t>
      </w:r>
      <w:r w:rsidR="007A4CA3" w:rsidRPr="002E0E9A">
        <w:rPr>
          <w:rFonts w:ascii="Times New Roman" w:eastAsia="Times New Roman" w:hAnsi="Times New Roman" w:cs="Times New Roman"/>
          <w:lang w:val="en-IN" w:eastAsia="en-GB"/>
        </w:rPr>
        <w:t xml:space="preserve">-labourers </w:t>
      </w:r>
      <w:r w:rsidR="004D4EFF" w:rsidRPr="002E0E9A">
        <w:rPr>
          <w:rFonts w:ascii="Times New Roman" w:eastAsia="Times New Roman" w:hAnsi="Times New Roman" w:cs="Times New Roman"/>
          <w:lang w:val="en-IN" w:eastAsia="en-GB"/>
        </w:rPr>
        <w:t xml:space="preserve">have different </w:t>
      </w:r>
      <w:r w:rsidR="005E1F86" w:rsidRPr="002E0E9A">
        <w:rPr>
          <w:rFonts w:ascii="Times New Roman" w:eastAsia="Times New Roman" w:hAnsi="Times New Roman" w:cs="Times New Roman"/>
          <w:lang w:val="en-IN" w:eastAsia="en-GB"/>
        </w:rPr>
        <w:t xml:space="preserve">class </w:t>
      </w:r>
      <w:r w:rsidR="004D4EFF" w:rsidRPr="002E0E9A">
        <w:rPr>
          <w:rFonts w:ascii="Times New Roman" w:eastAsia="Times New Roman" w:hAnsi="Times New Roman" w:cs="Times New Roman"/>
          <w:lang w:val="en-IN" w:eastAsia="en-GB"/>
        </w:rPr>
        <w:t>interests in many respects, but</w:t>
      </w:r>
      <w:r w:rsidR="00EC0B19">
        <w:rPr>
          <w:rFonts w:ascii="Times New Roman" w:eastAsia="Times New Roman" w:hAnsi="Times New Roman" w:cs="Times New Roman"/>
          <w:lang w:val="en-IN" w:eastAsia="en-GB"/>
        </w:rPr>
        <w:t>,</w:t>
      </w:r>
      <w:r w:rsidR="00842113" w:rsidRPr="002E0E9A">
        <w:rPr>
          <w:rFonts w:ascii="Times New Roman" w:eastAsia="Times New Roman" w:hAnsi="Times New Roman" w:cs="Times New Roman"/>
          <w:lang w:val="en-IN" w:eastAsia="en-GB"/>
        </w:rPr>
        <w:t xml:space="preserve"> when it comes to the farm law</w:t>
      </w:r>
      <w:r w:rsidR="006D2E98">
        <w:rPr>
          <w:rFonts w:ascii="Times New Roman" w:eastAsia="Times New Roman" w:hAnsi="Times New Roman" w:cs="Times New Roman"/>
          <w:lang w:val="en-IN" w:eastAsia="en-GB"/>
        </w:rPr>
        <w:t>s</w:t>
      </w:r>
      <w:r w:rsidR="00EC0B19">
        <w:rPr>
          <w:rFonts w:ascii="Times New Roman" w:eastAsia="Times New Roman" w:hAnsi="Times New Roman" w:cs="Times New Roman"/>
          <w:lang w:val="en-IN" w:eastAsia="en-GB"/>
        </w:rPr>
        <w:t>,</w:t>
      </w:r>
      <w:r w:rsidR="00842113" w:rsidRPr="002E0E9A">
        <w:rPr>
          <w:rFonts w:ascii="Times New Roman" w:eastAsia="Times New Roman" w:hAnsi="Times New Roman" w:cs="Times New Roman"/>
          <w:lang w:val="en-IN" w:eastAsia="en-GB"/>
        </w:rPr>
        <w:t xml:space="preserve"> </w:t>
      </w:r>
      <w:r w:rsidR="004D4EFF" w:rsidRPr="002E0E9A">
        <w:rPr>
          <w:rFonts w:ascii="Times New Roman" w:eastAsia="Times New Roman" w:hAnsi="Times New Roman" w:cs="Times New Roman"/>
          <w:lang w:val="en-IN" w:eastAsia="en-GB"/>
        </w:rPr>
        <w:t>they are united by the fact that they all stand to lose</w:t>
      </w:r>
      <w:r w:rsidR="005E1F86" w:rsidRPr="002E0E9A">
        <w:rPr>
          <w:rFonts w:ascii="Times New Roman" w:eastAsia="Times New Roman" w:hAnsi="Times New Roman" w:cs="Times New Roman"/>
          <w:lang w:val="en-IN" w:eastAsia="en-GB"/>
        </w:rPr>
        <w:t>.</w:t>
      </w:r>
    </w:p>
    <w:p w14:paraId="4C99DB38" w14:textId="77777777" w:rsidR="00BB5A14" w:rsidRDefault="00BB5A14" w:rsidP="004D4EFF">
      <w:pPr>
        <w:rPr>
          <w:rFonts w:ascii="Times New Roman" w:eastAsia="Times New Roman" w:hAnsi="Times New Roman" w:cs="Times New Roman"/>
          <w:lang w:val="en-IN" w:eastAsia="en-GB"/>
        </w:rPr>
      </w:pPr>
    </w:p>
    <w:p w14:paraId="4F014A38" w14:textId="3D78D822" w:rsidR="005E02C0" w:rsidRPr="002E0E9A" w:rsidRDefault="005E02C0"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The quantificat</w:t>
      </w:r>
      <w:r w:rsidR="00BB53C3">
        <w:rPr>
          <w:rFonts w:ascii="Times New Roman" w:eastAsia="Times New Roman" w:hAnsi="Times New Roman" w:cs="Times New Roman"/>
          <w:lang w:val="en-IN" w:eastAsia="en-GB"/>
        </w:rPr>
        <w:t>ion of the</w:t>
      </w:r>
      <w:r>
        <w:rPr>
          <w:rFonts w:ascii="Times New Roman" w:eastAsia="Times New Roman" w:hAnsi="Times New Roman" w:cs="Times New Roman"/>
          <w:lang w:val="en-IN" w:eastAsia="en-GB"/>
        </w:rPr>
        <w:t>s</w:t>
      </w:r>
      <w:r w:rsidR="00BB53C3">
        <w:rPr>
          <w:rFonts w:ascii="Times New Roman" w:eastAsia="Times New Roman" w:hAnsi="Times New Roman" w:cs="Times New Roman"/>
          <w:lang w:val="en-IN" w:eastAsia="en-GB"/>
        </w:rPr>
        <w:t>e</w:t>
      </w:r>
      <w:r>
        <w:rPr>
          <w:rFonts w:ascii="Times New Roman" w:eastAsia="Times New Roman" w:hAnsi="Times New Roman" w:cs="Times New Roman"/>
          <w:lang w:val="en-IN" w:eastAsia="en-GB"/>
        </w:rPr>
        <w:t xml:space="preserve"> classes is more nebulous. Using the standard indicator of land sizes, most</w:t>
      </w:r>
      <w:r w:rsidRPr="002E0E9A">
        <w:rPr>
          <w:rFonts w:ascii="Times New Roman" w:eastAsia="Times New Roman" w:hAnsi="Times New Roman" w:cs="Times New Roman"/>
          <w:lang w:val="en-IN" w:eastAsia="en-GB"/>
        </w:rPr>
        <w:t xml:space="preserve"> </w:t>
      </w:r>
      <w:r w:rsidR="00A0290D">
        <w:rPr>
          <w:rFonts w:ascii="Times New Roman" w:eastAsia="Times New Roman" w:hAnsi="Times New Roman" w:cs="Times New Roman"/>
          <w:lang w:val="en-IN" w:eastAsia="en-GB"/>
        </w:rPr>
        <w:t>are mini-</w:t>
      </w:r>
      <w:r w:rsidRPr="002E0E9A">
        <w:rPr>
          <w:rFonts w:ascii="Times New Roman" w:eastAsia="Times New Roman" w:hAnsi="Times New Roman" w:cs="Times New Roman"/>
          <w:lang w:val="en-IN" w:eastAsia="en-GB"/>
        </w:rPr>
        <w:t>landowners</w:t>
      </w:r>
      <w:r w:rsidR="00A0290D">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t>
      </w:r>
      <w:r w:rsidR="00A0290D">
        <w:rPr>
          <w:rFonts w:ascii="Times New Roman" w:eastAsia="Times New Roman" w:hAnsi="Times New Roman" w:cs="Times New Roman"/>
          <w:lang w:val="en-IN" w:eastAsia="en-GB"/>
        </w:rPr>
        <w:t>I</w:t>
      </w:r>
      <w:r w:rsidRPr="002E0E9A">
        <w:rPr>
          <w:rFonts w:ascii="Times New Roman" w:eastAsia="Times New Roman" w:hAnsi="Times New Roman" w:cs="Times New Roman"/>
          <w:lang w:val="en-IN" w:eastAsia="en-GB"/>
        </w:rPr>
        <w:t>n 2015-16, according to the</w:t>
      </w:r>
      <w:r>
        <w:rPr>
          <w:rFonts w:ascii="Times New Roman" w:eastAsia="Times New Roman" w:hAnsi="Times New Roman" w:cs="Times New Roman"/>
          <w:lang w:val="en-IN" w:eastAsia="en-GB"/>
        </w:rPr>
        <w:t xml:space="preserve"> </w:t>
      </w:r>
      <w:r w:rsidR="006F2494">
        <w:rPr>
          <w:rFonts w:ascii="Times New Roman" w:eastAsia="Times New Roman" w:hAnsi="Times New Roman" w:cs="Times New Roman"/>
          <w:lang w:val="en-IN" w:eastAsia="en-GB"/>
        </w:rPr>
        <w:t>National Family Health Survey (</w:t>
      </w:r>
      <w:r>
        <w:rPr>
          <w:rFonts w:ascii="Times New Roman" w:eastAsia="Times New Roman" w:hAnsi="Times New Roman" w:cs="Times New Roman"/>
          <w:lang w:val="en-IN" w:eastAsia="en-GB"/>
        </w:rPr>
        <w:t>NFHS</w:t>
      </w:r>
      <w:r w:rsidR="006F2494">
        <w:rPr>
          <w:rFonts w:ascii="Times New Roman" w:eastAsia="Times New Roman" w:hAnsi="Times New Roman" w:cs="Times New Roman"/>
          <w:lang w:val="en-IN" w:eastAsia="en-GB"/>
        </w:rPr>
        <w:t>)</w:t>
      </w:r>
      <w:r w:rsidR="005447C1">
        <w:rPr>
          <w:rFonts w:ascii="Times New Roman" w:eastAsia="Times New Roman" w:hAnsi="Times New Roman" w:cs="Times New Roman"/>
          <w:lang w:val="en-IN" w:eastAsia="en-GB"/>
        </w:rPr>
        <w:t>,</w:t>
      </w:r>
      <w:r w:rsidR="005447C1">
        <w:rPr>
          <w:rStyle w:val="FootnoteReference"/>
          <w:rFonts w:ascii="Times New Roman" w:eastAsia="Times New Roman" w:hAnsi="Times New Roman" w:cs="Times New Roman"/>
          <w:lang w:val="en-IN" w:eastAsia="en-GB"/>
        </w:rPr>
        <w:footnoteReference w:id="8"/>
      </w:r>
      <w:r w:rsidRPr="002E0E9A">
        <w:rPr>
          <w:rFonts w:ascii="Times New Roman" w:eastAsia="Times New Roman" w:hAnsi="Times New Roman" w:cs="Times New Roman"/>
          <w:lang w:val="en-IN" w:eastAsia="en-GB"/>
        </w:rPr>
        <w:t xml:space="preserve"> </w:t>
      </w:r>
      <w:r>
        <w:rPr>
          <w:rFonts w:ascii="Times New Roman" w:eastAsia="Times New Roman" w:hAnsi="Times New Roman" w:cs="Times New Roman"/>
          <w:lang w:val="en-IN" w:eastAsia="en-GB"/>
        </w:rPr>
        <w:t>5</w:t>
      </w:r>
      <w:r w:rsidRPr="002E0E9A">
        <w:rPr>
          <w:rFonts w:ascii="Times New Roman" w:eastAsia="Times New Roman" w:hAnsi="Times New Roman" w:cs="Times New Roman"/>
          <w:lang w:val="en-IN" w:eastAsia="en-GB"/>
        </w:rPr>
        <w:t>8 per</w:t>
      </w:r>
      <w:r>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cent</w:t>
      </w:r>
      <w:r>
        <w:rPr>
          <w:rStyle w:val="FootnoteReference"/>
          <w:rFonts w:ascii="Times New Roman" w:eastAsia="Times New Roman" w:hAnsi="Times New Roman" w:cs="Times New Roman"/>
          <w:lang w:val="en-IN" w:eastAsia="en-GB"/>
        </w:rPr>
        <w:footnoteReference w:id="9"/>
      </w:r>
      <w:r w:rsidRPr="002E0E9A">
        <w:rPr>
          <w:rFonts w:ascii="Times New Roman" w:eastAsia="Times New Roman" w:hAnsi="Times New Roman" w:cs="Times New Roman"/>
          <w:lang w:val="en-IN" w:eastAsia="en-GB"/>
        </w:rPr>
        <w:t xml:space="preserve"> of all farming households operated less than one hectare of land and altogether </w:t>
      </w:r>
      <w:r>
        <w:rPr>
          <w:rFonts w:ascii="Times New Roman" w:eastAsia="Times New Roman" w:hAnsi="Times New Roman" w:cs="Times New Roman"/>
          <w:lang w:val="en-IN" w:eastAsia="en-GB"/>
        </w:rPr>
        <w:t>78</w:t>
      </w:r>
      <w:r w:rsidRPr="002E0E9A">
        <w:rPr>
          <w:rFonts w:ascii="Times New Roman" w:eastAsia="Times New Roman" w:hAnsi="Times New Roman" w:cs="Times New Roman"/>
          <w:lang w:val="en-IN" w:eastAsia="en-GB"/>
        </w:rPr>
        <w:t xml:space="preserve"> per</w:t>
      </w:r>
      <w:r>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cent </w:t>
      </w:r>
      <w:r w:rsidR="00BB53C3">
        <w:rPr>
          <w:rFonts w:ascii="Times New Roman" w:eastAsia="Times New Roman" w:hAnsi="Times New Roman" w:cs="Times New Roman"/>
          <w:lang w:val="en-IN" w:eastAsia="en-GB"/>
        </w:rPr>
        <w:t xml:space="preserve">operated </w:t>
      </w:r>
      <w:r w:rsidRPr="002E0E9A">
        <w:rPr>
          <w:rFonts w:ascii="Times New Roman" w:eastAsia="Times New Roman" w:hAnsi="Times New Roman" w:cs="Times New Roman"/>
          <w:lang w:val="en-IN" w:eastAsia="en-GB"/>
        </w:rPr>
        <w:t>less than two hectares.</w:t>
      </w:r>
      <w:r>
        <w:rPr>
          <w:rFonts w:ascii="Times New Roman" w:eastAsia="Times New Roman" w:hAnsi="Times New Roman" w:cs="Times New Roman"/>
          <w:lang w:val="en-IN" w:eastAsia="en-GB"/>
        </w:rPr>
        <w:t xml:space="preserve"> </w:t>
      </w:r>
      <w:r w:rsidR="00187108">
        <w:rPr>
          <w:rFonts w:ascii="Times New Roman" w:eastAsia="Times New Roman" w:hAnsi="Times New Roman" w:cs="Times New Roman"/>
          <w:lang w:val="en-IN" w:eastAsia="en-GB"/>
        </w:rPr>
        <w:t xml:space="preserve">However, in economic terms </w:t>
      </w:r>
      <w:r w:rsidR="005B754D">
        <w:rPr>
          <w:rFonts w:ascii="Times New Roman" w:eastAsia="Times New Roman" w:hAnsi="Times New Roman" w:cs="Times New Roman"/>
          <w:lang w:val="en-IN" w:eastAsia="en-GB"/>
        </w:rPr>
        <w:t xml:space="preserve">it is the small group of </w:t>
      </w:r>
      <w:r w:rsidR="00187108">
        <w:rPr>
          <w:rFonts w:ascii="Times New Roman" w:eastAsia="Times New Roman" w:hAnsi="Times New Roman" w:cs="Times New Roman"/>
          <w:lang w:val="en-IN" w:eastAsia="en-GB"/>
        </w:rPr>
        <w:t xml:space="preserve">large landowners (8 per cent) </w:t>
      </w:r>
      <w:r w:rsidR="005B754D">
        <w:rPr>
          <w:rFonts w:ascii="Times New Roman" w:eastAsia="Times New Roman" w:hAnsi="Times New Roman" w:cs="Times New Roman"/>
          <w:lang w:val="en-IN" w:eastAsia="en-GB"/>
        </w:rPr>
        <w:t xml:space="preserve">that is </w:t>
      </w:r>
      <w:r w:rsidR="00187108">
        <w:rPr>
          <w:rFonts w:ascii="Times New Roman" w:eastAsia="Times New Roman" w:hAnsi="Times New Roman" w:cs="Times New Roman"/>
          <w:lang w:val="en-IN" w:eastAsia="en-GB"/>
        </w:rPr>
        <w:t xml:space="preserve">more important as they own more than half of all agricultural land – nearly twice as much as the mini-farmers </w:t>
      </w:r>
      <w:r>
        <w:rPr>
          <w:rFonts w:ascii="Times New Roman" w:eastAsia="Times New Roman" w:hAnsi="Times New Roman" w:cs="Times New Roman"/>
          <w:lang w:val="en-IN" w:eastAsia="en-GB"/>
        </w:rPr>
        <w:t>(Rawal and V Bansal 2021:10)</w:t>
      </w:r>
      <w:r w:rsidRPr="002E0E9A">
        <w:rPr>
          <w:rFonts w:ascii="Times New Roman" w:eastAsia="Times New Roman" w:hAnsi="Times New Roman" w:cs="Times New Roman"/>
          <w:lang w:val="en-IN" w:eastAsia="en-GB"/>
        </w:rPr>
        <w:t>.</w:t>
      </w:r>
      <w:r w:rsidR="005B754D">
        <w:rPr>
          <w:rStyle w:val="FootnoteReference"/>
          <w:rFonts w:ascii="Times New Roman" w:eastAsia="Times New Roman" w:hAnsi="Times New Roman" w:cs="Times New Roman"/>
          <w:lang w:val="en-IN" w:eastAsia="en-GB"/>
        </w:rPr>
        <w:footnoteReference w:id="10"/>
      </w:r>
      <w:r w:rsidR="005B754D">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 </w:t>
      </w:r>
      <w:r w:rsidR="00A0290D">
        <w:rPr>
          <w:rFonts w:ascii="Times New Roman" w:eastAsia="Times New Roman" w:hAnsi="Times New Roman" w:cs="Times New Roman"/>
          <w:lang w:val="en-IN" w:eastAsia="en-GB"/>
        </w:rPr>
        <w:t xml:space="preserve">While there is not a 1:1 relationship between size and </w:t>
      </w:r>
      <w:r w:rsidR="00FE2631">
        <w:rPr>
          <w:rFonts w:ascii="Times New Roman" w:eastAsia="Times New Roman" w:hAnsi="Times New Roman" w:cs="Times New Roman"/>
          <w:lang w:val="en-IN" w:eastAsia="en-GB"/>
        </w:rPr>
        <w:t xml:space="preserve">social </w:t>
      </w:r>
      <w:r w:rsidR="00A0290D">
        <w:rPr>
          <w:rFonts w:ascii="Times New Roman" w:eastAsia="Times New Roman" w:hAnsi="Times New Roman" w:cs="Times New Roman"/>
          <w:lang w:val="en-IN" w:eastAsia="en-GB"/>
        </w:rPr>
        <w:t>class t</w:t>
      </w:r>
      <w:r>
        <w:rPr>
          <w:rFonts w:ascii="Times New Roman" w:eastAsia="Times New Roman" w:hAnsi="Times New Roman" w:cs="Times New Roman"/>
          <w:lang w:val="en-IN" w:eastAsia="en-GB"/>
        </w:rPr>
        <w:t xml:space="preserve">his </w:t>
      </w:r>
      <w:r w:rsidR="00A0290D">
        <w:rPr>
          <w:rFonts w:ascii="Times New Roman" w:eastAsia="Times New Roman" w:hAnsi="Times New Roman" w:cs="Times New Roman"/>
          <w:lang w:val="en-IN" w:eastAsia="en-GB"/>
        </w:rPr>
        <w:t xml:space="preserve">does provide an </w:t>
      </w:r>
      <w:r w:rsidRPr="002E0E9A">
        <w:rPr>
          <w:rFonts w:ascii="Times New Roman" w:eastAsia="Times New Roman" w:hAnsi="Times New Roman" w:cs="Times New Roman"/>
          <w:lang w:val="en-IN" w:eastAsia="en-GB"/>
        </w:rPr>
        <w:t xml:space="preserve">indication of the </w:t>
      </w:r>
      <w:r w:rsidR="00A0290D">
        <w:rPr>
          <w:rFonts w:ascii="Times New Roman" w:eastAsia="Times New Roman" w:hAnsi="Times New Roman" w:cs="Times New Roman"/>
          <w:lang w:val="en-IN" w:eastAsia="en-GB"/>
        </w:rPr>
        <w:t xml:space="preserve">continued </w:t>
      </w:r>
      <w:r w:rsidRPr="002E0E9A">
        <w:rPr>
          <w:rFonts w:ascii="Times New Roman" w:eastAsia="Times New Roman" w:hAnsi="Times New Roman" w:cs="Times New Roman"/>
          <w:lang w:val="en-IN" w:eastAsia="en-GB"/>
        </w:rPr>
        <w:t xml:space="preserve">class divisions among farmers. </w:t>
      </w:r>
    </w:p>
    <w:p w14:paraId="3B5F2E17" w14:textId="77777777" w:rsidR="004D4EFF" w:rsidRPr="002E0E9A" w:rsidRDefault="004D4EFF" w:rsidP="004D4EFF">
      <w:pPr>
        <w:rPr>
          <w:rFonts w:ascii="Times New Roman" w:eastAsia="Times New Roman" w:hAnsi="Times New Roman" w:cs="Times New Roman"/>
          <w:lang w:val="en-IN" w:eastAsia="en-GB"/>
        </w:rPr>
      </w:pPr>
    </w:p>
    <w:p w14:paraId="3D91657E" w14:textId="29A5BF15" w:rsidR="00EF6916" w:rsidRDefault="00EB267D" w:rsidP="004D4EFF">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Moving on from farmers to the landles</w:t>
      </w:r>
      <w:r w:rsidR="0043350B" w:rsidRPr="002E0E9A">
        <w:rPr>
          <w:rFonts w:ascii="Times New Roman" w:eastAsia="Times New Roman" w:hAnsi="Times New Roman" w:cs="Times New Roman"/>
          <w:lang w:val="en-IN" w:eastAsia="en-GB"/>
        </w:rPr>
        <w:t xml:space="preserve">s rural </w:t>
      </w:r>
      <w:r w:rsidR="00A73D6E" w:rsidRPr="002E0E9A">
        <w:rPr>
          <w:rFonts w:ascii="Times New Roman" w:eastAsia="Times New Roman" w:hAnsi="Times New Roman" w:cs="Times New Roman"/>
          <w:lang w:val="en-IN" w:eastAsia="en-GB"/>
        </w:rPr>
        <w:t xml:space="preserve">population, </w:t>
      </w:r>
      <w:r w:rsidR="0043350B" w:rsidRPr="002E0E9A">
        <w:rPr>
          <w:rFonts w:ascii="Times New Roman" w:eastAsia="Times New Roman" w:hAnsi="Times New Roman" w:cs="Times New Roman"/>
          <w:lang w:val="en-IN" w:eastAsia="en-GB"/>
        </w:rPr>
        <w:t>surviving through agricultural</w:t>
      </w:r>
      <w:r w:rsidR="005D484E">
        <w:rPr>
          <w:rFonts w:ascii="Times New Roman" w:eastAsia="Times New Roman" w:hAnsi="Times New Roman" w:cs="Times New Roman"/>
          <w:lang w:val="en-IN" w:eastAsia="en-GB"/>
        </w:rPr>
        <w:t xml:space="preserve"> and non-agricultural</w:t>
      </w:r>
      <w:r w:rsidR="0043350B" w:rsidRPr="002E0E9A">
        <w:rPr>
          <w:rFonts w:ascii="Times New Roman" w:eastAsia="Times New Roman" w:hAnsi="Times New Roman" w:cs="Times New Roman"/>
          <w:lang w:val="en-IN" w:eastAsia="en-GB"/>
        </w:rPr>
        <w:t xml:space="preserve"> </w:t>
      </w:r>
      <w:r w:rsidR="008555F3">
        <w:rPr>
          <w:rFonts w:ascii="Times New Roman" w:eastAsia="Times New Roman" w:hAnsi="Times New Roman" w:cs="Times New Roman"/>
          <w:lang w:val="en-IN" w:eastAsia="en-GB"/>
        </w:rPr>
        <w:t>wage labour</w:t>
      </w:r>
      <w:r w:rsidR="0043350B" w:rsidRPr="002E0E9A">
        <w:rPr>
          <w:rFonts w:ascii="Times New Roman" w:eastAsia="Times New Roman" w:hAnsi="Times New Roman" w:cs="Times New Roman"/>
          <w:lang w:val="en-IN" w:eastAsia="en-GB"/>
        </w:rPr>
        <w:t>, the numerical significance of this class should be emphasised</w:t>
      </w:r>
      <w:r w:rsidR="00F8508F">
        <w:rPr>
          <w:rFonts w:ascii="Times New Roman" w:eastAsia="Times New Roman" w:hAnsi="Times New Roman" w:cs="Times New Roman"/>
          <w:lang w:val="en-IN" w:eastAsia="en-GB"/>
        </w:rPr>
        <w:t xml:space="preserve">. </w:t>
      </w:r>
      <w:r w:rsidR="009E5669">
        <w:rPr>
          <w:rFonts w:ascii="Times New Roman" w:eastAsia="Times New Roman" w:hAnsi="Times New Roman" w:cs="Times New Roman"/>
          <w:lang w:val="en-IN" w:eastAsia="en-GB"/>
        </w:rPr>
        <w:t>The NFHS data shows that 47 per cent of all rural households own no agricultural land</w:t>
      </w:r>
      <w:r w:rsidR="00F8508F">
        <w:rPr>
          <w:rFonts w:ascii="Times New Roman" w:eastAsia="Times New Roman" w:hAnsi="Times New Roman" w:cs="Times New Roman"/>
          <w:lang w:val="en-IN" w:eastAsia="en-GB"/>
        </w:rPr>
        <w:t>,</w:t>
      </w:r>
      <w:r w:rsidR="005E3AE9">
        <w:rPr>
          <w:rStyle w:val="FootnoteReference"/>
          <w:rFonts w:ascii="Times New Roman" w:eastAsia="Times New Roman" w:hAnsi="Times New Roman" w:cs="Times New Roman"/>
          <w:lang w:val="en-IN" w:eastAsia="en-GB"/>
        </w:rPr>
        <w:footnoteReference w:id="11"/>
      </w:r>
      <w:r w:rsidR="009E5669">
        <w:rPr>
          <w:rFonts w:ascii="Times New Roman" w:eastAsia="Times New Roman" w:hAnsi="Times New Roman" w:cs="Times New Roman"/>
          <w:lang w:val="en-IN" w:eastAsia="en-GB"/>
        </w:rPr>
        <w:t xml:space="preserve"> </w:t>
      </w:r>
      <w:r w:rsidR="009E5669">
        <w:rPr>
          <w:rFonts w:ascii="Times New Roman" w:eastAsia="Times New Roman" w:hAnsi="Times New Roman" w:cs="Times New Roman"/>
          <w:lang w:val="en-IN" w:eastAsia="en-GB"/>
        </w:rPr>
        <w:lastRenderedPageBreak/>
        <w:t xml:space="preserve">which </w:t>
      </w:r>
      <w:r w:rsidR="005E3AE9">
        <w:rPr>
          <w:rFonts w:ascii="Times New Roman" w:eastAsia="Times New Roman" w:hAnsi="Times New Roman" w:cs="Times New Roman"/>
          <w:lang w:val="en-IN" w:eastAsia="en-GB"/>
        </w:rPr>
        <w:t xml:space="preserve">makes this group </w:t>
      </w:r>
      <w:r w:rsidR="00393884">
        <w:rPr>
          <w:rFonts w:ascii="Times New Roman" w:eastAsia="Times New Roman" w:hAnsi="Times New Roman" w:cs="Times New Roman"/>
          <w:lang w:val="en-IN" w:eastAsia="en-GB"/>
        </w:rPr>
        <w:t>larger even than the group of</w:t>
      </w:r>
      <w:r w:rsidR="009E5669">
        <w:rPr>
          <w:rFonts w:ascii="Times New Roman" w:eastAsia="Times New Roman" w:hAnsi="Times New Roman" w:cs="Times New Roman"/>
          <w:lang w:val="en-IN" w:eastAsia="en-GB"/>
        </w:rPr>
        <w:t xml:space="preserve"> </w:t>
      </w:r>
      <w:r w:rsidR="003926BA">
        <w:rPr>
          <w:rFonts w:ascii="Times New Roman" w:eastAsia="Times New Roman" w:hAnsi="Times New Roman" w:cs="Times New Roman"/>
          <w:lang w:val="en-IN" w:eastAsia="en-GB"/>
        </w:rPr>
        <w:t xml:space="preserve">mini-farmers </w:t>
      </w:r>
      <w:r w:rsidR="00393884">
        <w:rPr>
          <w:rFonts w:ascii="Times New Roman" w:eastAsia="Times New Roman" w:hAnsi="Times New Roman" w:cs="Times New Roman"/>
          <w:lang w:val="en-IN" w:eastAsia="en-GB"/>
        </w:rPr>
        <w:t>own</w:t>
      </w:r>
      <w:r w:rsidR="006F3A4C">
        <w:rPr>
          <w:rFonts w:ascii="Times New Roman" w:eastAsia="Times New Roman" w:hAnsi="Times New Roman" w:cs="Times New Roman"/>
          <w:lang w:val="en-IN" w:eastAsia="en-GB"/>
        </w:rPr>
        <w:t>ing less than 2 hectares</w:t>
      </w:r>
      <w:r w:rsidR="00393884">
        <w:rPr>
          <w:rFonts w:ascii="Times New Roman" w:eastAsia="Times New Roman" w:hAnsi="Times New Roman" w:cs="Times New Roman"/>
          <w:lang w:val="en-IN" w:eastAsia="en-GB"/>
        </w:rPr>
        <w:t>.</w:t>
      </w:r>
      <w:r w:rsidR="00393884">
        <w:rPr>
          <w:rStyle w:val="FootnoteReference"/>
          <w:rFonts w:ascii="Times New Roman" w:eastAsia="Times New Roman" w:hAnsi="Times New Roman" w:cs="Times New Roman"/>
          <w:lang w:val="en-IN" w:eastAsia="en-GB"/>
        </w:rPr>
        <w:footnoteReference w:id="12"/>
      </w:r>
      <w:r w:rsidR="00393884">
        <w:rPr>
          <w:rFonts w:ascii="Times New Roman" w:eastAsia="Times New Roman" w:hAnsi="Times New Roman" w:cs="Times New Roman"/>
          <w:lang w:val="en-IN" w:eastAsia="en-GB"/>
        </w:rPr>
        <w:t xml:space="preserve"> </w:t>
      </w:r>
    </w:p>
    <w:p w14:paraId="6EDD7D3B" w14:textId="77777777" w:rsidR="006F3A4C" w:rsidRDefault="006F3A4C" w:rsidP="004D4EFF">
      <w:pPr>
        <w:rPr>
          <w:rFonts w:ascii="Times New Roman" w:eastAsia="Times New Roman" w:hAnsi="Times New Roman" w:cs="Times New Roman"/>
          <w:lang w:val="en-IN" w:eastAsia="en-GB"/>
        </w:rPr>
      </w:pPr>
    </w:p>
    <w:p w14:paraId="2E8EB0BB" w14:textId="5154CA5E" w:rsidR="00E0009B" w:rsidRPr="002E0E9A" w:rsidRDefault="00F63077"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I</w:t>
      </w:r>
      <w:r w:rsidR="006F3A4C">
        <w:rPr>
          <w:rFonts w:ascii="Times New Roman" w:eastAsia="Times New Roman" w:hAnsi="Times New Roman" w:cs="Times New Roman"/>
          <w:lang w:val="en-IN" w:eastAsia="en-GB"/>
        </w:rPr>
        <w:t>t is</w:t>
      </w:r>
      <w:r w:rsidR="000A49CE">
        <w:rPr>
          <w:rFonts w:ascii="Times New Roman" w:eastAsia="Times New Roman" w:hAnsi="Times New Roman" w:cs="Times New Roman"/>
          <w:lang w:val="en-IN" w:eastAsia="en-GB"/>
        </w:rPr>
        <w:t xml:space="preserve"> </w:t>
      </w:r>
      <w:r>
        <w:rPr>
          <w:rFonts w:ascii="Times New Roman" w:eastAsia="Times New Roman" w:hAnsi="Times New Roman" w:cs="Times New Roman"/>
          <w:lang w:val="en-IN" w:eastAsia="en-GB"/>
        </w:rPr>
        <w:t xml:space="preserve">thus </w:t>
      </w:r>
      <w:r w:rsidR="006F3A4C">
        <w:rPr>
          <w:rFonts w:ascii="Times New Roman" w:eastAsia="Times New Roman" w:hAnsi="Times New Roman" w:cs="Times New Roman"/>
          <w:lang w:val="en-IN" w:eastAsia="en-GB"/>
        </w:rPr>
        <w:t xml:space="preserve">clear that the </w:t>
      </w:r>
      <w:r w:rsidR="006F3A4C" w:rsidRPr="008C10CA">
        <w:rPr>
          <w:rFonts w:ascii="Times New Roman" w:eastAsia="Times New Roman" w:hAnsi="Times New Roman" w:cs="Times New Roman"/>
          <w:i/>
          <w:lang w:val="en-IN" w:eastAsia="en-GB"/>
        </w:rPr>
        <w:t>numerically</w:t>
      </w:r>
      <w:r w:rsidR="006F3A4C">
        <w:rPr>
          <w:rFonts w:ascii="Times New Roman" w:eastAsia="Times New Roman" w:hAnsi="Times New Roman" w:cs="Times New Roman"/>
          <w:lang w:val="en-IN" w:eastAsia="en-GB"/>
        </w:rPr>
        <w:t xml:space="preserve"> </w:t>
      </w:r>
      <w:r w:rsidR="00756D19">
        <w:rPr>
          <w:rFonts w:ascii="Times New Roman" w:eastAsia="Times New Roman" w:hAnsi="Times New Roman" w:cs="Times New Roman"/>
          <w:lang w:val="en-IN" w:eastAsia="en-GB"/>
        </w:rPr>
        <w:t xml:space="preserve">dominant </w:t>
      </w:r>
      <w:r w:rsidR="006F3A4C">
        <w:rPr>
          <w:rFonts w:ascii="Times New Roman" w:eastAsia="Times New Roman" w:hAnsi="Times New Roman" w:cs="Times New Roman"/>
          <w:lang w:val="en-IN" w:eastAsia="en-GB"/>
        </w:rPr>
        <w:t>classes in the countryside are labourers without agricultural land, petty commodity producing farmers and farmers-labourers</w:t>
      </w:r>
      <w:r w:rsidR="00756D19">
        <w:rPr>
          <w:rFonts w:ascii="Times New Roman" w:eastAsia="Times New Roman" w:hAnsi="Times New Roman" w:cs="Times New Roman"/>
          <w:lang w:val="en-IN" w:eastAsia="en-GB"/>
        </w:rPr>
        <w:t xml:space="preserve">. The </w:t>
      </w:r>
      <w:r w:rsidR="00EA73EA">
        <w:rPr>
          <w:rFonts w:ascii="Times New Roman" w:eastAsia="Times New Roman" w:hAnsi="Times New Roman" w:cs="Times New Roman"/>
          <w:lang w:val="en-IN" w:eastAsia="en-GB"/>
        </w:rPr>
        <w:t xml:space="preserve">data </w:t>
      </w:r>
      <w:r w:rsidR="00756D19">
        <w:rPr>
          <w:rFonts w:ascii="Times New Roman" w:eastAsia="Times New Roman" w:hAnsi="Times New Roman" w:cs="Times New Roman"/>
          <w:lang w:val="en-IN" w:eastAsia="en-GB"/>
        </w:rPr>
        <w:t>show</w:t>
      </w:r>
      <w:r w:rsidR="006F3A4C">
        <w:rPr>
          <w:rFonts w:ascii="Times New Roman" w:eastAsia="Times New Roman" w:hAnsi="Times New Roman" w:cs="Times New Roman"/>
          <w:lang w:val="en-IN" w:eastAsia="en-GB"/>
        </w:rPr>
        <w:t xml:space="preserve"> </w:t>
      </w:r>
      <w:r w:rsidR="00756D19">
        <w:rPr>
          <w:rFonts w:ascii="Times New Roman" w:eastAsia="Times New Roman" w:hAnsi="Times New Roman" w:cs="Times New Roman"/>
          <w:lang w:val="en-IN" w:eastAsia="en-GB"/>
        </w:rPr>
        <w:t xml:space="preserve">that these classes have become more </w:t>
      </w:r>
      <w:r w:rsidR="00FC420B">
        <w:rPr>
          <w:rFonts w:ascii="Times New Roman" w:eastAsia="Times New Roman" w:hAnsi="Times New Roman" w:cs="Times New Roman"/>
          <w:lang w:val="en-IN" w:eastAsia="en-GB"/>
        </w:rPr>
        <w:t xml:space="preserve">numerically </w:t>
      </w:r>
      <w:r w:rsidR="00756D19">
        <w:rPr>
          <w:rFonts w:ascii="Times New Roman" w:eastAsia="Times New Roman" w:hAnsi="Times New Roman" w:cs="Times New Roman"/>
          <w:lang w:val="en-IN" w:eastAsia="en-GB"/>
        </w:rPr>
        <w:t>dominant in the</w:t>
      </w:r>
      <w:r w:rsidR="00EA73EA">
        <w:rPr>
          <w:rFonts w:ascii="Times New Roman" w:eastAsia="Times New Roman" w:hAnsi="Times New Roman" w:cs="Times New Roman"/>
          <w:lang w:val="en-IN" w:eastAsia="en-GB"/>
        </w:rPr>
        <w:t xml:space="preserve"> last 30 years. </w:t>
      </w:r>
      <w:r w:rsidR="00FE264E">
        <w:rPr>
          <w:rFonts w:ascii="Times New Roman" w:eastAsia="Times New Roman" w:hAnsi="Times New Roman" w:cs="Times New Roman"/>
          <w:lang w:val="en-IN" w:eastAsia="en-GB"/>
        </w:rPr>
        <w:t>However,</w:t>
      </w:r>
      <w:r>
        <w:rPr>
          <w:rFonts w:ascii="Times New Roman" w:eastAsia="Times New Roman" w:hAnsi="Times New Roman" w:cs="Times New Roman"/>
          <w:lang w:val="en-IN" w:eastAsia="en-GB"/>
        </w:rPr>
        <w:t xml:space="preserve"> in spite of this, </w:t>
      </w:r>
      <w:r w:rsidR="005447C1">
        <w:rPr>
          <w:rFonts w:ascii="Times New Roman" w:eastAsia="Times New Roman" w:hAnsi="Times New Roman" w:cs="Times New Roman"/>
          <w:lang w:val="en-IN" w:eastAsia="en-GB"/>
        </w:rPr>
        <w:t xml:space="preserve">the </w:t>
      </w:r>
      <w:r w:rsidR="00FE264E">
        <w:rPr>
          <w:rFonts w:ascii="Times New Roman" w:eastAsia="Times New Roman" w:hAnsi="Times New Roman" w:cs="Times New Roman"/>
          <w:lang w:val="en-IN" w:eastAsia="en-GB"/>
        </w:rPr>
        <w:t>small class of</w:t>
      </w:r>
      <w:r>
        <w:rPr>
          <w:rFonts w:ascii="Times New Roman" w:eastAsia="Times New Roman" w:hAnsi="Times New Roman" w:cs="Times New Roman"/>
          <w:lang w:val="en-IN" w:eastAsia="en-GB"/>
        </w:rPr>
        <w:t xml:space="preserve"> large capitalist</w:t>
      </w:r>
      <w:r w:rsidR="000A49CE" w:rsidRPr="000A49CE">
        <w:rPr>
          <w:rFonts w:ascii="Times New Roman" w:eastAsia="Times New Roman" w:hAnsi="Times New Roman" w:cs="Times New Roman"/>
          <w:lang w:val="en-IN" w:eastAsia="en-GB"/>
        </w:rPr>
        <w:t xml:space="preserve"> farmers</w:t>
      </w:r>
      <w:r w:rsidR="003926BA">
        <w:rPr>
          <w:rFonts w:ascii="Times New Roman" w:eastAsia="Times New Roman" w:hAnsi="Times New Roman" w:cs="Times New Roman"/>
          <w:lang w:val="en-IN" w:eastAsia="en-GB"/>
        </w:rPr>
        <w:t xml:space="preserve"> </w:t>
      </w:r>
      <w:r w:rsidR="00FE264E">
        <w:rPr>
          <w:rFonts w:ascii="Times New Roman" w:eastAsia="Times New Roman" w:hAnsi="Times New Roman" w:cs="Times New Roman"/>
          <w:lang w:val="en-IN" w:eastAsia="en-GB"/>
        </w:rPr>
        <w:t xml:space="preserve">is </w:t>
      </w:r>
      <w:r w:rsidR="005447C1">
        <w:rPr>
          <w:rFonts w:ascii="Times New Roman" w:eastAsia="Times New Roman" w:hAnsi="Times New Roman" w:cs="Times New Roman"/>
          <w:lang w:val="en-IN" w:eastAsia="en-GB"/>
        </w:rPr>
        <w:t xml:space="preserve">still </w:t>
      </w:r>
      <w:r w:rsidR="00FE264E" w:rsidRPr="008C10CA">
        <w:rPr>
          <w:rFonts w:ascii="Times New Roman" w:eastAsia="Times New Roman" w:hAnsi="Times New Roman" w:cs="Times New Roman"/>
          <w:i/>
          <w:lang w:val="en-IN" w:eastAsia="en-GB"/>
        </w:rPr>
        <w:t xml:space="preserve">economically </w:t>
      </w:r>
      <w:r w:rsidR="00B875D0">
        <w:rPr>
          <w:rFonts w:ascii="Times New Roman" w:eastAsia="Times New Roman" w:hAnsi="Times New Roman" w:cs="Times New Roman"/>
          <w:lang w:val="en-IN" w:eastAsia="en-GB"/>
        </w:rPr>
        <w:t xml:space="preserve">significant due to their dominance of </w:t>
      </w:r>
      <w:r w:rsidR="00FE264E" w:rsidRPr="000A49CE">
        <w:rPr>
          <w:rFonts w:ascii="Times New Roman" w:eastAsia="Times New Roman" w:hAnsi="Times New Roman" w:cs="Times New Roman"/>
          <w:lang w:val="en-IN" w:eastAsia="en-GB"/>
        </w:rPr>
        <w:t>agricultural land</w:t>
      </w:r>
      <w:r w:rsidR="00652E62">
        <w:rPr>
          <w:rFonts w:ascii="Times New Roman" w:eastAsia="Times New Roman" w:hAnsi="Times New Roman" w:cs="Times New Roman"/>
          <w:lang w:val="en-IN" w:eastAsia="en-GB"/>
        </w:rPr>
        <w:t xml:space="preserve"> and their ability to accumulate</w:t>
      </w:r>
      <w:r w:rsidR="0056785F">
        <w:rPr>
          <w:rFonts w:ascii="Times New Roman" w:eastAsia="Times New Roman" w:hAnsi="Times New Roman" w:cs="Times New Roman"/>
          <w:lang w:val="en-IN" w:eastAsia="en-GB"/>
        </w:rPr>
        <w:t xml:space="preserve"> from outside of agriculture as well</w:t>
      </w:r>
      <w:r w:rsidR="000A49CE" w:rsidRPr="000A49CE">
        <w:rPr>
          <w:rFonts w:ascii="Times New Roman" w:eastAsia="Times New Roman" w:hAnsi="Times New Roman" w:cs="Times New Roman"/>
          <w:lang w:val="en-IN" w:eastAsia="en-GB"/>
        </w:rPr>
        <w:t>.</w:t>
      </w:r>
      <w:r w:rsidR="00FE264E">
        <w:rPr>
          <w:rStyle w:val="FootnoteReference"/>
          <w:rFonts w:ascii="Times New Roman" w:eastAsia="Times New Roman" w:hAnsi="Times New Roman" w:cs="Times New Roman"/>
          <w:lang w:val="en-IN" w:eastAsia="en-GB"/>
        </w:rPr>
        <w:footnoteReference w:id="13"/>
      </w:r>
      <w:r w:rsidR="00FE264E" w:rsidRPr="002E0E9A">
        <w:rPr>
          <w:rFonts w:ascii="Times New Roman" w:eastAsia="Times New Roman" w:hAnsi="Times New Roman" w:cs="Times New Roman"/>
          <w:lang w:val="en-IN" w:eastAsia="en-GB"/>
        </w:rPr>
        <w:t xml:space="preserve"> </w:t>
      </w:r>
    </w:p>
    <w:p w14:paraId="36688639" w14:textId="77777777" w:rsidR="00EF6916" w:rsidRPr="002E0E9A" w:rsidRDefault="00EF6916" w:rsidP="004D4EFF">
      <w:pPr>
        <w:rPr>
          <w:rFonts w:ascii="Times New Roman" w:eastAsia="Times New Roman" w:hAnsi="Times New Roman" w:cs="Times New Roman"/>
          <w:lang w:val="en-IN" w:eastAsia="en-GB"/>
        </w:rPr>
      </w:pPr>
    </w:p>
    <w:p w14:paraId="00C798B5" w14:textId="75F22FC0" w:rsidR="00E6414D" w:rsidRDefault="00B43270"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Moreover, </w:t>
      </w:r>
      <w:r w:rsidR="00536CA8">
        <w:rPr>
          <w:rFonts w:ascii="Times New Roman" w:eastAsia="Times New Roman" w:hAnsi="Times New Roman" w:cs="Times New Roman"/>
          <w:lang w:val="en-IN" w:eastAsia="en-GB"/>
        </w:rPr>
        <w:t xml:space="preserve">while </w:t>
      </w:r>
      <w:r w:rsidR="001B2545">
        <w:rPr>
          <w:rFonts w:ascii="Times New Roman" w:eastAsia="Times New Roman" w:hAnsi="Times New Roman" w:cs="Times New Roman"/>
          <w:lang w:val="en-IN" w:eastAsia="en-GB"/>
        </w:rPr>
        <w:t xml:space="preserve">the </w:t>
      </w:r>
      <w:r w:rsidR="00EA73EA">
        <w:rPr>
          <w:rFonts w:ascii="Times New Roman" w:eastAsia="Times New Roman" w:hAnsi="Times New Roman" w:cs="Times New Roman"/>
          <w:lang w:val="en-IN" w:eastAsia="en-GB"/>
        </w:rPr>
        <w:t xml:space="preserve">class interests </w:t>
      </w:r>
      <w:r w:rsidR="00536CA8">
        <w:rPr>
          <w:rFonts w:ascii="Times New Roman" w:eastAsia="Times New Roman" w:hAnsi="Times New Roman" w:cs="Times New Roman"/>
          <w:lang w:val="en-IN" w:eastAsia="en-GB"/>
        </w:rPr>
        <w:t>of labour</w:t>
      </w:r>
      <w:r w:rsidR="00EA73EA">
        <w:rPr>
          <w:rFonts w:ascii="Times New Roman" w:eastAsia="Times New Roman" w:hAnsi="Times New Roman" w:cs="Times New Roman"/>
          <w:lang w:val="en-IN" w:eastAsia="en-GB"/>
        </w:rPr>
        <w:t xml:space="preserve"> and petty commodity producers</w:t>
      </w:r>
      <w:r>
        <w:rPr>
          <w:rFonts w:ascii="Times New Roman" w:eastAsia="Times New Roman" w:hAnsi="Times New Roman" w:cs="Times New Roman"/>
          <w:lang w:val="en-IN" w:eastAsia="en-GB"/>
        </w:rPr>
        <w:t>-cum-</w:t>
      </w:r>
      <w:r w:rsidRPr="00F3103A">
        <w:rPr>
          <w:rFonts w:ascii="Times New Roman" w:eastAsia="Times New Roman" w:hAnsi="Times New Roman" w:cs="Times New Roman"/>
          <w:lang w:val="en-IN" w:eastAsia="en-GB"/>
        </w:rPr>
        <w:t xml:space="preserve">labourers are </w:t>
      </w:r>
      <w:r w:rsidR="008C4ABB">
        <w:rPr>
          <w:rFonts w:ascii="Times New Roman" w:eastAsia="Times New Roman" w:hAnsi="Times New Roman" w:cs="Times New Roman"/>
          <w:lang w:val="en-IN" w:eastAsia="en-GB"/>
        </w:rPr>
        <w:t xml:space="preserve">overlapping </w:t>
      </w:r>
      <w:r w:rsidR="00536CA8">
        <w:rPr>
          <w:rFonts w:ascii="Times New Roman" w:eastAsia="Times New Roman" w:hAnsi="Times New Roman" w:cs="Times New Roman"/>
          <w:lang w:val="en-IN" w:eastAsia="en-GB"/>
        </w:rPr>
        <w:t xml:space="preserve">in some narrow economic respects, </w:t>
      </w:r>
      <w:r w:rsidR="006F2494">
        <w:rPr>
          <w:rFonts w:ascii="Times New Roman" w:eastAsia="Times New Roman" w:hAnsi="Times New Roman" w:cs="Times New Roman"/>
          <w:lang w:val="en-IN" w:eastAsia="en-GB"/>
        </w:rPr>
        <w:t>c</w:t>
      </w:r>
      <w:r w:rsidR="008D1AFF">
        <w:rPr>
          <w:rFonts w:ascii="Times New Roman" w:eastAsia="Times New Roman" w:hAnsi="Times New Roman" w:cs="Times New Roman"/>
          <w:lang w:val="en-IN" w:eastAsia="en-GB"/>
        </w:rPr>
        <w:t>lass relations and o</w:t>
      </w:r>
      <w:r w:rsidR="00392619" w:rsidRPr="002E0E9A">
        <w:rPr>
          <w:rFonts w:ascii="Times New Roman" w:eastAsia="Times New Roman" w:hAnsi="Times New Roman" w:cs="Times New Roman"/>
          <w:lang w:val="en-IN" w:eastAsia="en-GB"/>
        </w:rPr>
        <w:t>ppression</w:t>
      </w:r>
      <w:r w:rsidR="008D1AFF">
        <w:rPr>
          <w:rFonts w:ascii="Times New Roman" w:eastAsia="Times New Roman" w:hAnsi="Times New Roman" w:cs="Times New Roman"/>
          <w:lang w:val="en-IN" w:eastAsia="en-GB"/>
        </w:rPr>
        <w:t xml:space="preserve"> </w:t>
      </w:r>
      <w:r w:rsidR="000C11B7">
        <w:rPr>
          <w:rFonts w:ascii="Times New Roman" w:eastAsia="Times New Roman" w:hAnsi="Times New Roman" w:cs="Times New Roman"/>
          <w:lang w:val="en-IN" w:eastAsia="en-GB"/>
        </w:rPr>
        <w:t>a</w:t>
      </w:r>
      <w:r w:rsidR="00392619" w:rsidRPr="002E0E9A">
        <w:rPr>
          <w:rFonts w:ascii="Times New Roman" w:eastAsia="Times New Roman" w:hAnsi="Times New Roman" w:cs="Times New Roman"/>
          <w:lang w:val="en-IN" w:eastAsia="en-GB"/>
        </w:rPr>
        <w:t xml:space="preserve">long lines </w:t>
      </w:r>
      <w:r w:rsidR="00EF6916" w:rsidRPr="002E0E9A">
        <w:rPr>
          <w:rFonts w:ascii="Times New Roman" w:eastAsia="Times New Roman" w:hAnsi="Times New Roman" w:cs="Times New Roman"/>
          <w:lang w:val="en-IN" w:eastAsia="en-GB"/>
        </w:rPr>
        <w:t xml:space="preserve">of caste and ethnicity </w:t>
      </w:r>
      <w:r w:rsidR="008D1AFF">
        <w:rPr>
          <w:rFonts w:ascii="Times New Roman" w:eastAsia="Times New Roman" w:hAnsi="Times New Roman" w:cs="Times New Roman"/>
          <w:lang w:val="en-IN" w:eastAsia="en-GB"/>
        </w:rPr>
        <w:t xml:space="preserve">are inextricably linked. </w:t>
      </w:r>
      <w:r w:rsidR="00EF6916" w:rsidRPr="002E0E9A">
        <w:rPr>
          <w:rFonts w:ascii="Times New Roman" w:eastAsia="Times New Roman" w:hAnsi="Times New Roman" w:cs="Times New Roman"/>
          <w:lang w:val="en-IN" w:eastAsia="en-GB"/>
        </w:rPr>
        <w:t>T</w:t>
      </w:r>
      <w:r w:rsidR="00392619" w:rsidRPr="002E0E9A">
        <w:rPr>
          <w:rFonts w:ascii="Times New Roman" w:eastAsia="Times New Roman" w:hAnsi="Times New Roman" w:cs="Times New Roman"/>
          <w:lang w:val="en-IN" w:eastAsia="en-GB"/>
        </w:rPr>
        <w:t xml:space="preserve">he </w:t>
      </w:r>
      <w:r w:rsidR="004577DE">
        <w:rPr>
          <w:rFonts w:ascii="Times New Roman" w:eastAsia="Times New Roman" w:hAnsi="Times New Roman" w:cs="Times New Roman"/>
          <w:lang w:val="en-IN" w:eastAsia="en-GB"/>
        </w:rPr>
        <w:t>18.5 per</w:t>
      </w:r>
      <w:r w:rsidR="000C11B7">
        <w:rPr>
          <w:rFonts w:ascii="Times New Roman" w:eastAsia="Times New Roman" w:hAnsi="Times New Roman" w:cs="Times New Roman"/>
          <w:lang w:val="en-IN" w:eastAsia="en-GB"/>
        </w:rPr>
        <w:t xml:space="preserve"> </w:t>
      </w:r>
      <w:r w:rsidR="004577DE">
        <w:rPr>
          <w:rFonts w:ascii="Times New Roman" w:eastAsia="Times New Roman" w:hAnsi="Times New Roman" w:cs="Times New Roman"/>
          <w:lang w:val="en-IN" w:eastAsia="en-GB"/>
        </w:rPr>
        <w:t>cent</w:t>
      </w:r>
      <w:r w:rsidR="00392619" w:rsidRPr="002E0E9A">
        <w:rPr>
          <w:rFonts w:ascii="Times New Roman" w:eastAsia="Times New Roman" w:hAnsi="Times New Roman" w:cs="Times New Roman"/>
          <w:lang w:val="en-IN" w:eastAsia="en-GB"/>
        </w:rPr>
        <w:t xml:space="preserve"> of the </w:t>
      </w:r>
      <w:r w:rsidR="004577DE">
        <w:rPr>
          <w:rFonts w:ascii="Times New Roman" w:eastAsia="Times New Roman" w:hAnsi="Times New Roman" w:cs="Times New Roman"/>
          <w:lang w:val="en-IN" w:eastAsia="en-GB"/>
        </w:rPr>
        <w:t xml:space="preserve">rural </w:t>
      </w:r>
      <w:r w:rsidR="00392619" w:rsidRPr="002E0E9A">
        <w:rPr>
          <w:rFonts w:ascii="Times New Roman" w:eastAsia="Times New Roman" w:hAnsi="Times New Roman" w:cs="Times New Roman"/>
          <w:lang w:val="en-IN" w:eastAsia="en-GB"/>
        </w:rPr>
        <w:t xml:space="preserve">population belonging to the </w:t>
      </w:r>
      <w:r w:rsidR="003E17D3">
        <w:rPr>
          <w:rFonts w:ascii="Times New Roman" w:eastAsia="Times New Roman" w:hAnsi="Times New Roman" w:cs="Times New Roman"/>
          <w:lang w:val="en-IN" w:eastAsia="en-GB"/>
        </w:rPr>
        <w:t xml:space="preserve">predominant landless </w:t>
      </w:r>
      <w:r w:rsidR="00392619" w:rsidRPr="002E0E9A">
        <w:rPr>
          <w:rFonts w:ascii="Times New Roman" w:eastAsia="Times New Roman" w:hAnsi="Times New Roman" w:cs="Times New Roman"/>
          <w:lang w:val="en-IN" w:eastAsia="en-GB"/>
        </w:rPr>
        <w:t>Dalit castes</w:t>
      </w:r>
      <w:r w:rsidR="00CE5EC3">
        <w:rPr>
          <w:rStyle w:val="FootnoteReference"/>
          <w:rFonts w:ascii="Times New Roman" w:eastAsia="Times New Roman" w:hAnsi="Times New Roman" w:cs="Times New Roman"/>
          <w:lang w:val="en-IN" w:eastAsia="en-GB"/>
        </w:rPr>
        <w:footnoteReference w:id="14"/>
      </w:r>
      <w:r w:rsidR="00FC420B">
        <w:rPr>
          <w:rFonts w:ascii="Times New Roman" w:eastAsia="Times New Roman" w:hAnsi="Times New Roman" w:cs="Times New Roman"/>
          <w:lang w:val="en-IN" w:eastAsia="en-GB"/>
        </w:rPr>
        <w:t xml:space="preserve"> </w:t>
      </w:r>
      <w:r w:rsidR="004577DE">
        <w:rPr>
          <w:rFonts w:ascii="Times New Roman" w:eastAsia="Times New Roman" w:hAnsi="Times New Roman" w:cs="Times New Roman"/>
          <w:lang w:val="en-IN" w:eastAsia="en-GB"/>
        </w:rPr>
        <w:t>form</w:t>
      </w:r>
      <w:r w:rsidR="001B2545">
        <w:rPr>
          <w:rFonts w:ascii="Times New Roman" w:eastAsia="Times New Roman" w:hAnsi="Times New Roman" w:cs="Times New Roman"/>
          <w:lang w:val="en-IN" w:eastAsia="en-GB"/>
        </w:rPr>
        <w:t>s</w:t>
      </w:r>
      <w:r w:rsidR="008D1AFF">
        <w:rPr>
          <w:rFonts w:ascii="Times New Roman" w:eastAsia="Times New Roman" w:hAnsi="Times New Roman" w:cs="Times New Roman"/>
          <w:lang w:val="en-IN" w:eastAsia="en-GB"/>
        </w:rPr>
        <w:t xml:space="preserve"> the core of the class-caste </w:t>
      </w:r>
      <w:r w:rsidR="008C4ABB">
        <w:rPr>
          <w:rFonts w:ascii="Times New Roman" w:eastAsia="Times New Roman" w:hAnsi="Times New Roman" w:cs="Times New Roman"/>
          <w:lang w:val="en-IN" w:eastAsia="en-GB"/>
        </w:rPr>
        <w:t xml:space="preserve">of </w:t>
      </w:r>
      <w:r w:rsidR="008D1AFF">
        <w:rPr>
          <w:rFonts w:ascii="Times New Roman" w:eastAsia="Times New Roman" w:hAnsi="Times New Roman" w:cs="Times New Roman"/>
          <w:lang w:val="en-IN" w:eastAsia="en-GB"/>
        </w:rPr>
        <w:t xml:space="preserve">oppressed </w:t>
      </w:r>
      <w:r w:rsidR="003E17D3">
        <w:rPr>
          <w:rFonts w:ascii="Times New Roman" w:eastAsia="Times New Roman" w:hAnsi="Times New Roman" w:cs="Times New Roman"/>
          <w:lang w:val="en-IN" w:eastAsia="en-GB"/>
        </w:rPr>
        <w:t xml:space="preserve">agricultural </w:t>
      </w:r>
      <w:r w:rsidR="00392619" w:rsidRPr="002E0E9A">
        <w:rPr>
          <w:rFonts w:ascii="Times New Roman" w:eastAsia="Times New Roman" w:hAnsi="Times New Roman" w:cs="Times New Roman"/>
          <w:lang w:val="en-IN" w:eastAsia="en-GB"/>
        </w:rPr>
        <w:t>labourers</w:t>
      </w:r>
      <w:r w:rsidR="00EF6916" w:rsidRPr="002E0E9A">
        <w:rPr>
          <w:rFonts w:ascii="Times New Roman" w:eastAsia="Times New Roman" w:hAnsi="Times New Roman" w:cs="Times New Roman"/>
          <w:lang w:val="en-IN" w:eastAsia="en-GB"/>
        </w:rPr>
        <w:t xml:space="preserve">. </w:t>
      </w:r>
      <w:r w:rsidR="000C11B7">
        <w:rPr>
          <w:rFonts w:ascii="Times New Roman" w:eastAsia="Times New Roman" w:hAnsi="Times New Roman" w:cs="Times New Roman"/>
          <w:lang w:val="en-IN" w:eastAsia="en-GB"/>
        </w:rPr>
        <w:t>T</w:t>
      </w:r>
      <w:r w:rsidR="00392619" w:rsidRPr="002E0E9A">
        <w:rPr>
          <w:rFonts w:ascii="Times New Roman" w:eastAsia="Times New Roman" w:hAnsi="Times New Roman" w:cs="Times New Roman"/>
          <w:lang w:val="en-IN" w:eastAsia="en-GB"/>
        </w:rPr>
        <w:t xml:space="preserve">he </w:t>
      </w:r>
      <w:r w:rsidR="004D4EFF" w:rsidRPr="002E0E9A">
        <w:rPr>
          <w:rFonts w:ascii="Times New Roman" w:eastAsia="Times New Roman" w:hAnsi="Times New Roman" w:cs="Times New Roman"/>
          <w:lang w:val="en-IN" w:eastAsia="en-GB"/>
        </w:rPr>
        <w:t xml:space="preserve">interests of the </w:t>
      </w:r>
      <w:r w:rsidR="00392619" w:rsidRPr="002E0E9A">
        <w:rPr>
          <w:rFonts w:ascii="Times New Roman" w:eastAsia="Times New Roman" w:hAnsi="Times New Roman" w:cs="Times New Roman"/>
          <w:lang w:val="en-IN" w:eastAsia="en-GB"/>
        </w:rPr>
        <w:t xml:space="preserve">Dalit </w:t>
      </w:r>
      <w:r w:rsidR="004D4EFF" w:rsidRPr="002E0E9A">
        <w:rPr>
          <w:rFonts w:ascii="Times New Roman" w:eastAsia="Times New Roman" w:hAnsi="Times New Roman" w:cs="Times New Roman"/>
          <w:lang w:val="en-IN" w:eastAsia="en-GB"/>
        </w:rPr>
        <w:t xml:space="preserve">rural population are </w:t>
      </w:r>
      <w:r w:rsidR="0030026F">
        <w:rPr>
          <w:rFonts w:ascii="Times New Roman" w:eastAsia="Times New Roman" w:hAnsi="Times New Roman" w:cs="Times New Roman"/>
          <w:lang w:val="en-IN" w:eastAsia="en-GB"/>
        </w:rPr>
        <w:t xml:space="preserve">in general </w:t>
      </w:r>
      <w:r w:rsidR="004D4EFF" w:rsidRPr="002E0E9A">
        <w:rPr>
          <w:rFonts w:ascii="Times New Roman" w:eastAsia="Times New Roman" w:hAnsi="Times New Roman" w:cs="Times New Roman"/>
          <w:lang w:val="en-IN" w:eastAsia="en-GB"/>
        </w:rPr>
        <w:t>quite different from</w:t>
      </w:r>
      <w:r w:rsidR="00EF6916" w:rsidRPr="002E0E9A">
        <w:rPr>
          <w:rFonts w:ascii="Times New Roman" w:eastAsia="Times New Roman" w:hAnsi="Times New Roman" w:cs="Times New Roman"/>
          <w:lang w:val="en-IN" w:eastAsia="en-GB"/>
        </w:rPr>
        <w:t xml:space="preserve">, and </w:t>
      </w:r>
      <w:r w:rsidR="004D4EFF" w:rsidRPr="002E0E9A">
        <w:rPr>
          <w:rFonts w:ascii="Times New Roman" w:eastAsia="Times New Roman" w:hAnsi="Times New Roman" w:cs="Times New Roman"/>
          <w:lang w:val="en-IN" w:eastAsia="en-GB"/>
        </w:rPr>
        <w:t>oppos</w:t>
      </w:r>
      <w:r w:rsidR="001B2545">
        <w:rPr>
          <w:rFonts w:ascii="Times New Roman" w:eastAsia="Times New Roman" w:hAnsi="Times New Roman" w:cs="Times New Roman"/>
          <w:lang w:val="en-IN" w:eastAsia="en-GB"/>
        </w:rPr>
        <w:t>ed</w:t>
      </w:r>
      <w:r w:rsidR="000E3096" w:rsidRPr="002E0E9A">
        <w:rPr>
          <w:rFonts w:ascii="Times New Roman" w:eastAsia="Times New Roman" w:hAnsi="Times New Roman" w:cs="Times New Roman"/>
          <w:lang w:val="en-IN" w:eastAsia="en-GB"/>
        </w:rPr>
        <w:t xml:space="preserve"> to</w:t>
      </w:r>
      <w:r w:rsidR="00EF6916" w:rsidRPr="002E0E9A">
        <w:rPr>
          <w:rFonts w:ascii="Times New Roman" w:eastAsia="Times New Roman" w:hAnsi="Times New Roman" w:cs="Times New Roman"/>
          <w:lang w:val="en-IN" w:eastAsia="en-GB"/>
        </w:rPr>
        <w:t>,</w:t>
      </w:r>
      <w:r w:rsidR="000E3096" w:rsidRPr="002E0E9A">
        <w:rPr>
          <w:rFonts w:ascii="Times New Roman" w:eastAsia="Times New Roman" w:hAnsi="Times New Roman" w:cs="Times New Roman"/>
          <w:lang w:val="en-IN" w:eastAsia="en-GB"/>
        </w:rPr>
        <w:t xml:space="preserve"> those of the landed farming castes</w:t>
      </w:r>
      <w:r w:rsidR="004577DE">
        <w:rPr>
          <w:rFonts w:ascii="Times New Roman" w:eastAsia="Times New Roman" w:hAnsi="Times New Roman" w:cs="Times New Roman"/>
          <w:lang w:val="en-IN" w:eastAsia="en-GB"/>
        </w:rPr>
        <w:t xml:space="preserve"> (Lerche and Shah 2018). </w:t>
      </w:r>
      <w:r w:rsidR="000E3096" w:rsidRPr="002E0E9A">
        <w:rPr>
          <w:rFonts w:ascii="Times New Roman" w:eastAsia="Times New Roman" w:hAnsi="Times New Roman" w:cs="Times New Roman"/>
          <w:lang w:val="en-IN" w:eastAsia="en-GB"/>
        </w:rPr>
        <w:t>Farmers from dominant farming groups</w:t>
      </w:r>
      <w:r w:rsidR="001B2545">
        <w:rPr>
          <w:rFonts w:ascii="Times New Roman" w:eastAsia="Times New Roman" w:hAnsi="Times New Roman" w:cs="Times New Roman"/>
          <w:lang w:val="en-IN" w:eastAsia="en-GB"/>
        </w:rPr>
        <w:t>--</w:t>
      </w:r>
      <w:r w:rsidR="004D79B9">
        <w:rPr>
          <w:rFonts w:ascii="Times New Roman" w:eastAsia="Times New Roman" w:hAnsi="Times New Roman" w:cs="Times New Roman"/>
          <w:lang w:val="en-IN" w:eastAsia="en-GB"/>
        </w:rPr>
        <w:t xml:space="preserve">in West UP, Haryana and Punjab </w:t>
      </w:r>
      <w:r w:rsidR="001B2545">
        <w:rPr>
          <w:rFonts w:ascii="Times New Roman" w:eastAsia="Times New Roman" w:hAnsi="Times New Roman" w:cs="Times New Roman"/>
          <w:lang w:val="en-IN" w:eastAsia="en-GB"/>
        </w:rPr>
        <w:t xml:space="preserve">these are </w:t>
      </w:r>
      <w:r w:rsidR="004D79B9">
        <w:rPr>
          <w:rFonts w:ascii="Times New Roman" w:eastAsia="Times New Roman" w:hAnsi="Times New Roman" w:cs="Times New Roman"/>
          <w:lang w:val="en-IN" w:eastAsia="en-GB"/>
        </w:rPr>
        <w:t xml:space="preserve">mainly </w:t>
      </w:r>
      <w:r w:rsidR="004D4EFF" w:rsidRPr="002E0E9A">
        <w:rPr>
          <w:rFonts w:ascii="Times New Roman" w:eastAsia="Times New Roman" w:hAnsi="Times New Roman" w:cs="Times New Roman"/>
          <w:lang w:val="en-IN" w:eastAsia="en-GB"/>
        </w:rPr>
        <w:t>Jats</w:t>
      </w:r>
      <w:r w:rsidR="004D79B9">
        <w:rPr>
          <w:rFonts w:ascii="Times New Roman" w:eastAsia="Times New Roman" w:hAnsi="Times New Roman" w:cs="Times New Roman"/>
          <w:lang w:val="en-IN" w:eastAsia="en-GB"/>
        </w:rPr>
        <w:t xml:space="preserve"> </w:t>
      </w:r>
      <w:r w:rsidR="001B2545">
        <w:rPr>
          <w:rFonts w:ascii="Times New Roman" w:eastAsia="Times New Roman" w:hAnsi="Times New Roman" w:cs="Times New Roman"/>
          <w:lang w:val="en-IN" w:eastAsia="en-GB"/>
        </w:rPr>
        <w:t>(Hindu as well as</w:t>
      </w:r>
      <w:r w:rsidR="004D4EFF" w:rsidRPr="002E0E9A">
        <w:rPr>
          <w:rFonts w:ascii="Times New Roman" w:eastAsia="Times New Roman" w:hAnsi="Times New Roman" w:cs="Times New Roman"/>
          <w:lang w:val="en-IN" w:eastAsia="en-GB"/>
        </w:rPr>
        <w:t xml:space="preserve"> Sikh</w:t>
      </w:r>
      <w:r w:rsidR="001B2545">
        <w:rPr>
          <w:rFonts w:ascii="Times New Roman" w:eastAsia="Times New Roman" w:hAnsi="Times New Roman" w:cs="Times New Roman"/>
          <w:lang w:val="en-IN" w:eastAsia="en-GB"/>
        </w:rPr>
        <w:t>)</w:t>
      </w:r>
      <w:r w:rsidR="0030026F">
        <w:rPr>
          <w:rFonts w:ascii="Times New Roman" w:eastAsia="Times New Roman" w:hAnsi="Times New Roman" w:cs="Times New Roman"/>
          <w:lang w:val="en-IN" w:eastAsia="en-GB"/>
        </w:rPr>
        <w:t>,</w:t>
      </w:r>
      <w:r w:rsidR="004D79B9">
        <w:rPr>
          <w:rFonts w:ascii="Times New Roman" w:eastAsia="Times New Roman" w:hAnsi="Times New Roman" w:cs="Times New Roman"/>
          <w:lang w:val="en-IN" w:eastAsia="en-GB"/>
        </w:rPr>
        <w:t xml:space="preserve"> but also other castes such as Yadavs and Thakurs</w:t>
      </w:r>
      <w:r w:rsidR="001B2545">
        <w:rPr>
          <w:rFonts w:ascii="Times New Roman" w:eastAsia="Times New Roman" w:hAnsi="Times New Roman" w:cs="Times New Roman"/>
          <w:lang w:val="en-IN" w:eastAsia="en-GB"/>
        </w:rPr>
        <w:t>--</w:t>
      </w:r>
      <w:r w:rsidR="004D4EFF" w:rsidRPr="002E0E9A">
        <w:rPr>
          <w:rFonts w:ascii="Times New Roman" w:eastAsia="Times New Roman" w:hAnsi="Times New Roman" w:cs="Times New Roman"/>
          <w:lang w:val="en-IN" w:eastAsia="en-GB"/>
        </w:rPr>
        <w:t>oppress and exploit local</w:t>
      </w:r>
      <w:r w:rsidR="003E17D3">
        <w:rPr>
          <w:rFonts w:ascii="Times New Roman" w:eastAsia="Times New Roman" w:hAnsi="Times New Roman" w:cs="Times New Roman"/>
          <w:lang w:val="en-IN" w:eastAsia="en-GB"/>
        </w:rPr>
        <w:t xml:space="preserve"> </w:t>
      </w:r>
      <w:r w:rsidR="004D4EFF" w:rsidRPr="002E0E9A">
        <w:rPr>
          <w:rFonts w:ascii="Times New Roman" w:eastAsia="Times New Roman" w:hAnsi="Times New Roman" w:cs="Times New Roman"/>
          <w:lang w:val="en-IN" w:eastAsia="en-GB"/>
        </w:rPr>
        <w:t>Dalits a</w:t>
      </w:r>
      <w:r w:rsidR="003F639A">
        <w:rPr>
          <w:rFonts w:ascii="Times New Roman" w:eastAsia="Times New Roman" w:hAnsi="Times New Roman" w:cs="Times New Roman"/>
          <w:lang w:val="en-IN" w:eastAsia="en-GB"/>
        </w:rPr>
        <w:t>s well as</w:t>
      </w:r>
      <w:r w:rsidR="004D4EFF" w:rsidRPr="002E0E9A">
        <w:rPr>
          <w:rFonts w:ascii="Times New Roman" w:eastAsia="Times New Roman" w:hAnsi="Times New Roman" w:cs="Times New Roman"/>
          <w:lang w:val="en-IN" w:eastAsia="en-GB"/>
        </w:rPr>
        <w:t xml:space="preserve"> </w:t>
      </w:r>
      <w:r w:rsidR="00794DC1">
        <w:rPr>
          <w:rFonts w:ascii="Times New Roman" w:eastAsia="Times New Roman" w:hAnsi="Times New Roman" w:cs="Times New Roman"/>
          <w:lang w:val="en-IN" w:eastAsia="en-GB"/>
        </w:rPr>
        <w:t xml:space="preserve">mainly </w:t>
      </w:r>
      <w:r w:rsidR="00912869">
        <w:rPr>
          <w:rFonts w:ascii="Times New Roman" w:eastAsia="Times New Roman" w:hAnsi="Times New Roman" w:cs="Times New Roman"/>
          <w:lang w:val="en-IN" w:eastAsia="en-GB"/>
        </w:rPr>
        <w:t>Dalit,</w:t>
      </w:r>
      <w:r w:rsidR="003F639A">
        <w:rPr>
          <w:rFonts w:ascii="Times New Roman" w:eastAsia="Times New Roman" w:hAnsi="Times New Roman" w:cs="Times New Roman"/>
          <w:lang w:val="en-IN" w:eastAsia="en-GB"/>
        </w:rPr>
        <w:t xml:space="preserve"> </w:t>
      </w:r>
      <w:r w:rsidR="000E3096" w:rsidRPr="002E0E9A">
        <w:rPr>
          <w:rFonts w:ascii="Times New Roman" w:eastAsia="Times New Roman" w:hAnsi="Times New Roman" w:cs="Times New Roman"/>
          <w:lang w:val="en-IN" w:eastAsia="en-GB"/>
        </w:rPr>
        <w:t xml:space="preserve">Adivasi </w:t>
      </w:r>
      <w:r w:rsidR="00912869">
        <w:rPr>
          <w:rFonts w:ascii="Times New Roman" w:eastAsia="Times New Roman" w:hAnsi="Times New Roman" w:cs="Times New Roman"/>
          <w:lang w:val="en-IN" w:eastAsia="en-GB"/>
        </w:rPr>
        <w:t>and OBC</w:t>
      </w:r>
      <w:r w:rsidR="00912869">
        <w:rPr>
          <w:rStyle w:val="FootnoteReference"/>
          <w:rFonts w:ascii="Times New Roman" w:eastAsia="Times New Roman" w:hAnsi="Times New Roman" w:cs="Times New Roman"/>
          <w:lang w:val="en-IN" w:eastAsia="en-GB"/>
        </w:rPr>
        <w:footnoteReference w:id="15"/>
      </w:r>
      <w:r w:rsidR="00912869">
        <w:rPr>
          <w:rFonts w:ascii="Times New Roman" w:eastAsia="Times New Roman" w:hAnsi="Times New Roman" w:cs="Times New Roman"/>
          <w:lang w:val="en-IN" w:eastAsia="en-GB"/>
        </w:rPr>
        <w:t xml:space="preserve"> </w:t>
      </w:r>
      <w:r w:rsidR="003F639A">
        <w:rPr>
          <w:rFonts w:ascii="Times New Roman" w:eastAsia="Times New Roman" w:hAnsi="Times New Roman" w:cs="Times New Roman"/>
          <w:lang w:val="en-IN" w:eastAsia="en-GB"/>
        </w:rPr>
        <w:t xml:space="preserve">seasonal </w:t>
      </w:r>
      <w:r w:rsidR="004D4EFF" w:rsidRPr="002E0E9A">
        <w:rPr>
          <w:rFonts w:ascii="Times New Roman" w:eastAsia="Times New Roman" w:hAnsi="Times New Roman" w:cs="Times New Roman"/>
          <w:lang w:val="en-IN" w:eastAsia="en-GB"/>
        </w:rPr>
        <w:t xml:space="preserve">migrant workers from Bihar </w:t>
      </w:r>
      <w:r w:rsidR="003F639A">
        <w:rPr>
          <w:rFonts w:ascii="Times New Roman" w:eastAsia="Times New Roman" w:hAnsi="Times New Roman" w:cs="Times New Roman"/>
          <w:lang w:val="en-IN" w:eastAsia="en-GB"/>
        </w:rPr>
        <w:t>and</w:t>
      </w:r>
      <w:r w:rsidR="004D4EFF" w:rsidRPr="002E0E9A">
        <w:rPr>
          <w:rFonts w:ascii="Times New Roman" w:eastAsia="Times New Roman" w:hAnsi="Times New Roman" w:cs="Times New Roman"/>
          <w:lang w:val="en-IN" w:eastAsia="en-GB"/>
        </w:rPr>
        <w:t xml:space="preserve"> Jharkhand. </w:t>
      </w:r>
      <w:r w:rsidR="00846EDD">
        <w:rPr>
          <w:rFonts w:ascii="Times New Roman" w:eastAsia="Times New Roman" w:hAnsi="Times New Roman" w:cs="Times New Roman"/>
          <w:lang w:val="en-IN" w:eastAsia="en-GB"/>
        </w:rPr>
        <w:t xml:space="preserve">For example, in Punjab, </w:t>
      </w:r>
      <w:r w:rsidR="00435C93">
        <w:rPr>
          <w:rFonts w:ascii="Times New Roman" w:eastAsia="Times New Roman" w:hAnsi="Times New Roman" w:cs="Times New Roman"/>
          <w:lang w:val="en-IN" w:eastAsia="en-GB"/>
        </w:rPr>
        <w:t>in addition</w:t>
      </w:r>
      <w:r w:rsidR="00846EDD">
        <w:rPr>
          <w:rFonts w:ascii="Times New Roman" w:eastAsia="Times New Roman" w:hAnsi="Times New Roman" w:cs="Times New Roman"/>
          <w:lang w:val="en-IN" w:eastAsia="en-GB"/>
        </w:rPr>
        <w:t xml:space="preserve"> to ongoing</w:t>
      </w:r>
      <w:r w:rsidR="006F2494">
        <w:rPr>
          <w:rFonts w:ascii="Times New Roman" w:eastAsia="Times New Roman" w:hAnsi="Times New Roman" w:cs="Times New Roman"/>
          <w:lang w:val="en-IN" w:eastAsia="en-GB"/>
        </w:rPr>
        <w:t xml:space="preserve"> struggles </w:t>
      </w:r>
      <w:r w:rsidR="00846EDD">
        <w:rPr>
          <w:rFonts w:ascii="Times New Roman" w:eastAsia="Times New Roman" w:hAnsi="Times New Roman" w:cs="Times New Roman"/>
          <w:lang w:val="en-IN" w:eastAsia="en-GB"/>
        </w:rPr>
        <w:t>between Dalits and the dominant Jat</w:t>
      </w:r>
      <w:r w:rsidR="001B2545">
        <w:rPr>
          <w:rFonts w:ascii="Times New Roman" w:eastAsia="Times New Roman" w:hAnsi="Times New Roman" w:cs="Times New Roman"/>
          <w:lang w:val="en-IN" w:eastAsia="en-GB"/>
        </w:rPr>
        <w:t xml:space="preserve"> Sikh</w:t>
      </w:r>
      <w:r w:rsidR="00846EDD">
        <w:rPr>
          <w:rFonts w:ascii="Times New Roman" w:eastAsia="Times New Roman" w:hAnsi="Times New Roman" w:cs="Times New Roman"/>
          <w:lang w:val="en-IN" w:eastAsia="en-GB"/>
        </w:rPr>
        <w:t xml:space="preserve">s over land </w:t>
      </w:r>
      <w:r w:rsidR="000F4FCF">
        <w:rPr>
          <w:rFonts w:ascii="Times New Roman" w:eastAsia="Times New Roman" w:hAnsi="Times New Roman" w:cs="Times New Roman"/>
          <w:lang w:val="en-IN" w:eastAsia="en-GB"/>
        </w:rPr>
        <w:t>(Singh 2017</w:t>
      </w:r>
      <w:r w:rsidR="00846EDD">
        <w:rPr>
          <w:rFonts w:ascii="Times New Roman" w:eastAsia="Times New Roman" w:hAnsi="Times New Roman" w:cs="Times New Roman"/>
          <w:lang w:val="en-IN" w:eastAsia="en-GB"/>
        </w:rPr>
        <w:t xml:space="preserve">), </w:t>
      </w:r>
      <w:r w:rsidR="004005B3">
        <w:rPr>
          <w:rFonts w:ascii="Times New Roman" w:eastAsia="Times New Roman" w:hAnsi="Times New Roman" w:cs="Times New Roman"/>
          <w:lang w:val="en-IN" w:eastAsia="en-GB"/>
        </w:rPr>
        <w:t xml:space="preserve">farmers </w:t>
      </w:r>
      <w:r w:rsidR="003E17D3">
        <w:rPr>
          <w:rFonts w:ascii="Times New Roman" w:eastAsia="Times New Roman" w:hAnsi="Times New Roman" w:cs="Times New Roman"/>
          <w:lang w:val="en-IN" w:eastAsia="en-GB"/>
        </w:rPr>
        <w:t xml:space="preserve">even </w:t>
      </w:r>
      <w:r w:rsidR="004005B3">
        <w:rPr>
          <w:rFonts w:ascii="Times New Roman" w:eastAsia="Times New Roman" w:hAnsi="Times New Roman" w:cs="Times New Roman"/>
          <w:lang w:val="en-IN" w:eastAsia="en-GB"/>
        </w:rPr>
        <w:t>sought to increase the e</w:t>
      </w:r>
      <w:r w:rsidR="00846EDD">
        <w:rPr>
          <w:rFonts w:ascii="Times New Roman" w:eastAsia="Times New Roman" w:hAnsi="Times New Roman" w:cs="Times New Roman"/>
          <w:lang w:val="en-IN" w:eastAsia="en-GB"/>
        </w:rPr>
        <w:t>xploitation of</w:t>
      </w:r>
      <w:r w:rsidR="00435C93">
        <w:rPr>
          <w:rFonts w:ascii="Times New Roman" w:eastAsia="Times New Roman" w:hAnsi="Times New Roman" w:cs="Times New Roman"/>
          <w:lang w:val="en-IN" w:eastAsia="en-GB"/>
        </w:rPr>
        <w:t xml:space="preserve"> agricultural</w:t>
      </w:r>
      <w:r w:rsidR="003E17D3">
        <w:rPr>
          <w:rFonts w:ascii="Times New Roman" w:eastAsia="Times New Roman" w:hAnsi="Times New Roman" w:cs="Times New Roman"/>
          <w:lang w:val="en-IN" w:eastAsia="en-GB"/>
        </w:rPr>
        <w:t xml:space="preserve"> labourers during </w:t>
      </w:r>
      <w:r w:rsidR="00B51F14">
        <w:rPr>
          <w:rFonts w:ascii="Times New Roman" w:eastAsia="Times New Roman" w:hAnsi="Times New Roman" w:cs="Times New Roman"/>
          <w:lang w:val="en-IN" w:eastAsia="en-GB"/>
        </w:rPr>
        <w:t xml:space="preserve">the </w:t>
      </w:r>
      <w:r w:rsidR="003E17D3">
        <w:rPr>
          <w:rFonts w:ascii="Times New Roman" w:eastAsia="Times New Roman" w:hAnsi="Times New Roman" w:cs="Times New Roman"/>
          <w:lang w:val="en-IN" w:eastAsia="en-GB"/>
        </w:rPr>
        <w:t xml:space="preserve">Covid </w:t>
      </w:r>
      <w:r w:rsidR="00B51F14">
        <w:rPr>
          <w:rFonts w:ascii="Times New Roman" w:eastAsia="Times New Roman" w:hAnsi="Times New Roman" w:cs="Times New Roman"/>
          <w:lang w:val="en-IN" w:eastAsia="en-GB"/>
        </w:rPr>
        <w:t xml:space="preserve">pandemic </w:t>
      </w:r>
      <w:r w:rsidR="003E17D3">
        <w:rPr>
          <w:rFonts w:ascii="Times New Roman" w:eastAsia="Times New Roman" w:hAnsi="Times New Roman" w:cs="Times New Roman"/>
          <w:lang w:val="en-IN" w:eastAsia="en-GB"/>
        </w:rPr>
        <w:t xml:space="preserve">by using their caste </w:t>
      </w:r>
      <w:r w:rsidR="004D4EFF" w:rsidRPr="002E0E9A">
        <w:rPr>
          <w:rFonts w:ascii="Times New Roman" w:eastAsia="Times New Roman" w:hAnsi="Times New Roman" w:cs="Times New Roman"/>
          <w:i/>
          <w:lang w:val="en-IN" w:eastAsia="en-GB"/>
        </w:rPr>
        <w:t>panchayats</w:t>
      </w:r>
      <w:r w:rsidR="000E3096" w:rsidRPr="002E0E9A">
        <w:rPr>
          <w:rFonts w:ascii="Times New Roman" w:eastAsia="Times New Roman" w:hAnsi="Times New Roman" w:cs="Times New Roman"/>
          <w:lang w:val="en-IN" w:eastAsia="en-GB"/>
        </w:rPr>
        <w:t xml:space="preserve"> (</w:t>
      </w:r>
      <w:r w:rsidR="00435C93">
        <w:rPr>
          <w:rFonts w:ascii="Times New Roman" w:eastAsia="Times New Roman" w:hAnsi="Times New Roman" w:cs="Times New Roman"/>
          <w:lang w:val="en-IN" w:eastAsia="en-GB"/>
        </w:rPr>
        <w:t xml:space="preserve">traditional caste </w:t>
      </w:r>
      <w:r w:rsidR="000E3096" w:rsidRPr="002E0E9A">
        <w:rPr>
          <w:rFonts w:ascii="Times New Roman" w:eastAsia="Times New Roman" w:hAnsi="Times New Roman" w:cs="Times New Roman"/>
          <w:lang w:val="en-IN" w:eastAsia="en-GB"/>
        </w:rPr>
        <w:t>councils)</w:t>
      </w:r>
      <w:r w:rsidR="004D4EFF" w:rsidRPr="002E0E9A">
        <w:rPr>
          <w:rFonts w:ascii="Times New Roman" w:eastAsia="Times New Roman" w:hAnsi="Times New Roman" w:cs="Times New Roman"/>
          <w:lang w:val="en-IN" w:eastAsia="en-GB"/>
        </w:rPr>
        <w:t xml:space="preserve"> </w:t>
      </w:r>
      <w:r w:rsidR="003E17D3">
        <w:rPr>
          <w:rFonts w:ascii="Times New Roman" w:eastAsia="Times New Roman" w:hAnsi="Times New Roman" w:cs="Times New Roman"/>
          <w:lang w:val="en-IN" w:eastAsia="en-GB"/>
        </w:rPr>
        <w:t xml:space="preserve">to </w:t>
      </w:r>
      <w:r w:rsidR="00617EB7" w:rsidRPr="002E0E9A">
        <w:rPr>
          <w:rFonts w:ascii="Times New Roman" w:eastAsia="Times New Roman" w:hAnsi="Times New Roman" w:cs="Times New Roman"/>
          <w:lang w:val="en-IN" w:eastAsia="en-GB"/>
        </w:rPr>
        <w:t xml:space="preserve">decree </w:t>
      </w:r>
      <w:r w:rsidR="001B2545">
        <w:rPr>
          <w:rFonts w:ascii="Times New Roman" w:eastAsia="Times New Roman" w:hAnsi="Times New Roman" w:cs="Times New Roman"/>
          <w:lang w:val="en-IN" w:eastAsia="en-GB"/>
        </w:rPr>
        <w:t>that</w:t>
      </w:r>
      <w:r w:rsidR="00617EB7" w:rsidRPr="002E0E9A">
        <w:rPr>
          <w:rFonts w:ascii="Times New Roman" w:eastAsia="Times New Roman" w:hAnsi="Times New Roman" w:cs="Times New Roman"/>
          <w:lang w:val="en-IN" w:eastAsia="en-GB"/>
        </w:rPr>
        <w:t xml:space="preserve"> </w:t>
      </w:r>
      <w:r w:rsidR="004D4EFF" w:rsidRPr="002E0E9A">
        <w:rPr>
          <w:rFonts w:ascii="Times New Roman" w:eastAsia="Times New Roman" w:hAnsi="Times New Roman" w:cs="Times New Roman"/>
          <w:lang w:val="en-IN" w:eastAsia="en-GB"/>
        </w:rPr>
        <w:t>h</w:t>
      </w:r>
      <w:r w:rsidR="000E3096" w:rsidRPr="002E0E9A">
        <w:rPr>
          <w:rFonts w:ascii="Times New Roman" w:eastAsia="Times New Roman" w:hAnsi="Times New Roman" w:cs="Times New Roman"/>
          <w:lang w:val="en-IN" w:eastAsia="en-GB"/>
        </w:rPr>
        <w:t>arvesting wages</w:t>
      </w:r>
      <w:r w:rsidR="001B2545">
        <w:rPr>
          <w:rFonts w:ascii="Times New Roman" w:eastAsia="Times New Roman" w:hAnsi="Times New Roman" w:cs="Times New Roman"/>
          <w:lang w:val="en-IN" w:eastAsia="en-GB"/>
        </w:rPr>
        <w:t xml:space="preserve"> would be reduced</w:t>
      </w:r>
      <w:r w:rsidR="00E6414D" w:rsidRPr="002E0E9A">
        <w:rPr>
          <w:rFonts w:ascii="Times New Roman" w:eastAsia="Times New Roman" w:hAnsi="Times New Roman" w:cs="Times New Roman"/>
          <w:lang w:val="en-IN" w:eastAsia="en-GB"/>
        </w:rPr>
        <w:t xml:space="preserve"> (Kaur Tur 2020)</w:t>
      </w:r>
      <w:r w:rsidR="004D4EFF" w:rsidRPr="002E0E9A">
        <w:rPr>
          <w:rFonts w:ascii="Times New Roman" w:eastAsia="Times New Roman" w:hAnsi="Times New Roman" w:cs="Times New Roman"/>
          <w:lang w:val="en-IN" w:eastAsia="en-GB"/>
        </w:rPr>
        <w:t xml:space="preserve">. </w:t>
      </w:r>
      <w:r w:rsidR="003E17D3">
        <w:rPr>
          <w:rFonts w:ascii="Times New Roman" w:eastAsia="Times New Roman" w:hAnsi="Times New Roman" w:cs="Times New Roman"/>
          <w:lang w:val="en-IN" w:eastAsia="en-GB"/>
        </w:rPr>
        <w:t>Caste</w:t>
      </w:r>
      <w:r w:rsidR="00B92206">
        <w:rPr>
          <w:rFonts w:ascii="Times New Roman" w:eastAsia="Times New Roman" w:hAnsi="Times New Roman" w:cs="Times New Roman"/>
          <w:lang w:val="en-IN" w:eastAsia="en-GB"/>
        </w:rPr>
        <w:t>-</w:t>
      </w:r>
      <w:r w:rsidR="003E17D3">
        <w:rPr>
          <w:rFonts w:ascii="Times New Roman" w:eastAsia="Times New Roman" w:hAnsi="Times New Roman" w:cs="Times New Roman"/>
          <w:lang w:val="en-IN" w:eastAsia="en-GB"/>
        </w:rPr>
        <w:t xml:space="preserve">based atrocities </w:t>
      </w:r>
      <w:r w:rsidR="00846EDD">
        <w:rPr>
          <w:rFonts w:ascii="Times New Roman" w:eastAsia="Times New Roman" w:hAnsi="Times New Roman" w:cs="Times New Roman"/>
          <w:lang w:val="en-IN" w:eastAsia="en-GB"/>
        </w:rPr>
        <w:t xml:space="preserve">also </w:t>
      </w:r>
      <w:r w:rsidR="003E17D3">
        <w:rPr>
          <w:rFonts w:ascii="Times New Roman" w:eastAsia="Times New Roman" w:hAnsi="Times New Roman" w:cs="Times New Roman"/>
          <w:lang w:val="en-IN" w:eastAsia="en-GB"/>
        </w:rPr>
        <w:t xml:space="preserve">continue to increase </w:t>
      </w:r>
      <w:r w:rsidR="00DB22E9">
        <w:rPr>
          <w:rFonts w:ascii="Times New Roman" w:eastAsia="Times New Roman" w:hAnsi="Times New Roman" w:cs="Times New Roman"/>
          <w:lang w:val="en-IN" w:eastAsia="en-GB"/>
        </w:rPr>
        <w:t>(</w:t>
      </w:r>
      <w:r w:rsidR="00DB22E9">
        <w:rPr>
          <w:rFonts w:ascii="Times New Roman" w:eastAsia="Times New Roman" w:hAnsi="Times New Roman" w:cs="Times New Roman"/>
          <w:lang w:eastAsia="en-GB"/>
        </w:rPr>
        <w:t>IDSN News, n.d.</w:t>
      </w:r>
      <w:r w:rsidR="00846EDD">
        <w:rPr>
          <w:rFonts w:ascii="Times New Roman" w:eastAsia="Times New Roman" w:hAnsi="Times New Roman" w:cs="Times New Roman"/>
          <w:lang w:val="en-IN" w:eastAsia="en-GB"/>
        </w:rPr>
        <w:t>).</w:t>
      </w:r>
    </w:p>
    <w:p w14:paraId="68E56978" w14:textId="77777777" w:rsidR="00EA73EA" w:rsidRDefault="00EA73EA" w:rsidP="004D4EFF">
      <w:pPr>
        <w:rPr>
          <w:rFonts w:ascii="Times New Roman" w:eastAsia="Times New Roman" w:hAnsi="Times New Roman" w:cs="Times New Roman"/>
          <w:lang w:val="en-IN" w:eastAsia="en-GB"/>
        </w:rPr>
      </w:pPr>
    </w:p>
    <w:p w14:paraId="39FADEFA" w14:textId="1703BEEF" w:rsidR="00EA73EA" w:rsidRDefault="00F6454B" w:rsidP="00EA73EA">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Given the class-caste </w:t>
      </w:r>
      <w:r w:rsidR="00912464">
        <w:rPr>
          <w:rFonts w:ascii="Times New Roman" w:eastAsia="Times New Roman" w:hAnsi="Times New Roman" w:cs="Times New Roman"/>
          <w:lang w:val="en-IN" w:eastAsia="en-GB"/>
        </w:rPr>
        <w:t xml:space="preserve">differences and </w:t>
      </w:r>
      <w:r>
        <w:rPr>
          <w:rFonts w:ascii="Times New Roman" w:eastAsia="Times New Roman" w:hAnsi="Times New Roman" w:cs="Times New Roman"/>
          <w:lang w:val="en-IN" w:eastAsia="en-GB"/>
        </w:rPr>
        <w:t>antagonistic relations in the countryside, it is perhaps surprising that the present farm law stru</w:t>
      </w:r>
      <w:r w:rsidR="0030026F">
        <w:rPr>
          <w:rFonts w:ascii="Times New Roman" w:eastAsia="Times New Roman" w:hAnsi="Times New Roman" w:cs="Times New Roman"/>
          <w:lang w:val="en-IN" w:eastAsia="en-GB"/>
        </w:rPr>
        <w:t>ggles have cross-class</w:t>
      </w:r>
      <w:r w:rsidR="00846EDD">
        <w:rPr>
          <w:rFonts w:ascii="Times New Roman" w:eastAsia="Times New Roman" w:hAnsi="Times New Roman" w:cs="Times New Roman"/>
          <w:lang w:val="en-IN" w:eastAsia="en-GB"/>
        </w:rPr>
        <w:t xml:space="preserve"> and cross-caste</w:t>
      </w:r>
      <w:r w:rsidR="0030026F">
        <w:rPr>
          <w:rFonts w:ascii="Times New Roman" w:eastAsia="Times New Roman" w:hAnsi="Times New Roman" w:cs="Times New Roman"/>
          <w:lang w:val="en-IN" w:eastAsia="en-GB"/>
        </w:rPr>
        <w:t xml:space="preserve"> backing. </w:t>
      </w:r>
      <w:r>
        <w:rPr>
          <w:rFonts w:ascii="Times New Roman" w:eastAsia="Times New Roman" w:hAnsi="Times New Roman" w:cs="Times New Roman"/>
          <w:lang w:val="en-IN" w:eastAsia="en-GB"/>
        </w:rPr>
        <w:t xml:space="preserve">The </w:t>
      </w:r>
      <w:r w:rsidR="00EA73EA" w:rsidRPr="00E1388B">
        <w:rPr>
          <w:rFonts w:ascii="Times New Roman" w:eastAsia="Times New Roman" w:hAnsi="Times New Roman" w:cs="Times New Roman"/>
          <w:lang w:val="en-IN" w:eastAsia="en-GB"/>
        </w:rPr>
        <w:t>big capitalist farmers, e.g. from the agriculturally developed Punjab where the protest began</w:t>
      </w:r>
      <w:r>
        <w:rPr>
          <w:rFonts w:ascii="Times New Roman" w:eastAsia="Times New Roman" w:hAnsi="Times New Roman" w:cs="Times New Roman"/>
          <w:lang w:val="en-IN" w:eastAsia="en-GB"/>
        </w:rPr>
        <w:t xml:space="preserve">, </w:t>
      </w:r>
      <w:r w:rsidR="00846EDD">
        <w:rPr>
          <w:rFonts w:ascii="Times New Roman" w:eastAsia="Times New Roman" w:hAnsi="Times New Roman" w:cs="Times New Roman"/>
          <w:lang w:val="en-IN" w:eastAsia="en-GB"/>
        </w:rPr>
        <w:t>were</w:t>
      </w:r>
      <w:r>
        <w:rPr>
          <w:rFonts w:ascii="Times New Roman" w:eastAsia="Times New Roman" w:hAnsi="Times New Roman" w:cs="Times New Roman"/>
          <w:lang w:val="en-IN" w:eastAsia="en-GB"/>
        </w:rPr>
        <w:t xml:space="preserve"> involved from the start</w:t>
      </w:r>
      <w:r w:rsidR="00EA73EA" w:rsidRPr="00E1388B">
        <w:rPr>
          <w:rFonts w:ascii="Times New Roman" w:eastAsia="Times New Roman" w:hAnsi="Times New Roman" w:cs="Times New Roman"/>
          <w:lang w:val="en-IN" w:eastAsia="en-GB"/>
        </w:rPr>
        <w:t xml:space="preserve">. Basu (2021) suggests that </w:t>
      </w:r>
      <w:r w:rsidR="00B51F14" w:rsidRPr="00E1388B">
        <w:rPr>
          <w:rFonts w:ascii="Times New Roman" w:eastAsia="Times New Roman" w:hAnsi="Times New Roman" w:cs="Times New Roman"/>
          <w:lang w:val="en-IN" w:eastAsia="en-GB"/>
        </w:rPr>
        <w:t>the</w:t>
      </w:r>
      <w:r w:rsidR="00B51F14">
        <w:rPr>
          <w:rFonts w:ascii="Times New Roman" w:eastAsia="Times New Roman" w:hAnsi="Times New Roman" w:cs="Times New Roman"/>
          <w:lang w:val="en-IN" w:eastAsia="en-GB"/>
        </w:rPr>
        <w:t>y</w:t>
      </w:r>
      <w:r w:rsidR="00B51F14" w:rsidRPr="00E1388B">
        <w:rPr>
          <w:rFonts w:ascii="Times New Roman" w:eastAsia="Times New Roman" w:hAnsi="Times New Roman" w:cs="Times New Roman"/>
          <w:lang w:val="en-IN" w:eastAsia="en-GB"/>
        </w:rPr>
        <w:t xml:space="preserve"> join</w:t>
      </w:r>
      <w:r w:rsidR="00B51F14">
        <w:rPr>
          <w:rFonts w:ascii="Times New Roman" w:eastAsia="Times New Roman" w:hAnsi="Times New Roman" w:cs="Times New Roman"/>
          <w:lang w:val="en-IN" w:eastAsia="en-GB"/>
        </w:rPr>
        <w:t>ed</w:t>
      </w:r>
      <w:r w:rsidR="00B51F14" w:rsidRPr="00E1388B">
        <w:rPr>
          <w:rFonts w:ascii="Times New Roman" w:eastAsia="Times New Roman" w:hAnsi="Times New Roman" w:cs="Times New Roman"/>
          <w:lang w:val="en-IN" w:eastAsia="en-GB"/>
        </w:rPr>
        <w:t xml:space="preserve"> the action</w:t>
      </w:r>
      <w:r w:rsidR="00B51F14">
        <w:rPr>
          <w:rFonts w:ascii="Times New Roman" w:eastAsia="Times New Roman" w:hAnsi="Times New Roman" w:cs="Times New Roman"/>
          <w:lang w:val="en-IN" w:eastAsia="en-GB"/>
        </w:rPr>
        <w:t xml:space="preserve"> because </w:t>
      </w:r>
      <w:r w:rsidR="00EA73EA" w:rsidRPr="00E1388B">
        <w:rPr>
          <w:rFonts w:ascii="Times New Roman" w:eastAsia="Times New Roman" w:hAnsi="Times New Roman" w:cs="Times New Roman"/>
          <w:lang w:val="en-IN" w:eastAsia="en-GB"/>
        </w:rPr>
        <w:t>the threat</w:t>
      </w:r>
      <w:r w:rsidR="00B51F14">
        <w:rPr>
          <w:rFonts w:ascii="Times New Roman" w:eastAsia="Times New Roman" w:hAnsi="Times New Roman" w:cs="Times New Roman"/>
          <w:lang w:val="en-IN" w:eastAsia="en-GB"/>
        </w:rPr>
        <w:t>ened entry of corporate businesses</w:t>
      </w:r>
      <w:r w:rsidR="004005B3">
        <w:rPr>
          <w:rFonts w:ascii="Times New Roman" w:eastAsia="Times New Roman" w:hAnsi="Times New Roman" w:cs="Times New Roman"/>
          <w:lang w:val="en-IN" w:eastAsia="en-GB"/>
        </w:rPr>
        <w:t xml:space="preserve"> </w:t>
      </w:r>
      <w:r w:rsidR="00B51F14">
        <w:rPr>
          <w:rFonts w:ascii="Times New Roman" w:eastAsia="Times New Roman" w:hAnsi="Times New Roman" w:cs="Times New Roman"/>
          <w:lang w:val="en-IN" w:eastAsia="en-GB"/>
        </w:rPr>
        <w:t>would</w:t>
      </w:r>
      <w:r w:rsidR="00EA73EA" w:rsidRPr="00E1388B">
        <w:rPr>
          <w:rFonts w:ascii="Times New Roman" w:eastAsia="Times New Roman" w:hAnsi="Times New Roman" w:cs="Times New Roman"/>
          <w:lang w:val="en-IN" w:eastAsia="en-GB"/>
        </w:rPr>
        <w:t xml:space="preserve"> challenge their accumulation from large</w:t>
      </w:r>
      <w:r w:rsidR="00B92206">
        <w:rPr>
          <w:rFonts w:ascii="Times New Roman" w:eastAsia="Times New Roman" w:hAnsi="Times New Roman" w:cs="Times New Roman"/>
          <w:lang w:val="en-IN" w:eastAsia="en-GB"/>
        </w:rPr>
        <w:t>-</w:t>
      </w:r>
      <w:r w:rsidR="00EA73EA" w:rsidRPr="00E1388B">
        <w:rPr>
          <w:rFonts w:ascii="Times New Roman" w:eastAsia="Times New Roman" w:hAnsi="Times New Roman" w:cs="Times New Roman"/>
          <w:lang w:val="en-IN" w:eastAsia="en-GB"/>
        </w:rPr>
        <w:t xml:space="preserve">scale farming and trade. </w:t>
      </w:r>
      <w:r w:rsidR="00912464">
        <w:rPr>
          <w:rFonts w:ascii="Times New Roman" w:eastAsia="Times New Roman" w:hAnsi="Times New Roman" w:cs="Times New Roman"/>
          <w:lang w:val="en-IN" w:eastAsia="en-GB"/>
        </w:rPr>
        <w:t>But</w:t>
      </w:r>
      <w:r w:rsidR="00B92206">
        <w:rPr>
          <w:rFonts w:ascii="Times New Roman" w:eastAsia="Times New Roman" w:hAnsi="Times New Roman" w:cs="Times New Roman"/>
          <w:lang w:val="en-IN" w:eastAsia="en-GB"/>
        </w:rPr>
        <w:t>, for reasons stated above,</w:t>
      </w:r>
      <w:r w:rsidR="00912464">
        <w:rPr>
          <w:rFonts w:ascii="Times New Roman" w:eastAsia="Times New Roman" w:hAnsi="Times New Roman" w:cs="Times New Roman"/>
          <w:lang w:val="en-IN" w:eastAsia="en-GB"/>
        </w:rPr>
        <w:t xml:space="preserve"> a</w:t>
      </w:r>
      <w:r w:rsidR="00912464" w:rsidRPr="002E0E9A">
        <w:rPr>
          <w:rFonts w:ascii="Times New Roman" w:eastAsia="Times New Roman" w:hAnsi="Times New Roman" w:cs="Times New Roman"/>
          <w:lang w:val="en-IN" w:eastAsia="en-GB"/>
        </w:rPr>
        <w:t>ll farmers have a strong interest in repe</w:t>
      </w:r>
      <w:r w:rsidR="00912464">
        <w:rPr>
          <w:rFonts w:ascii="Times New Roman" w:eastAsia="Times New Roman" w:hAnsi="Times New Roman" w:cs="Times New Roman"/>
          <w:lang w:val="en-IN" w:eastAsia="en-GB"/>
        </w:rPr>
        <w:t>a</w:t>
      </w:r>
      <w:r w:rsidR="00912464" w:rsidRPr="002E0E9A">
        <w:rPr>
          <w:rFonts w:ascii="Times New Roman" w:eastAsia="Times New Roman" w:hAnsi="Times New Roman" w:cs="Times New Roman"/>
          <w:lang w:val="en-IN" w:eastAsia="en-GB"/>
        </w:rPr>
        <w:t>ling the farm laws</w:t>
      </w:r>
      <w:r w:rsidR="00912464" w:rsidRPr="00E1388B">
        <w:rPr>
          <w:rFonts w:ascii="Times New Roman" w:eastAsia="Times New Roman" w:hAnsi="Times New Roman" w:cs="Times New Roman"/>
          <w:lang w:val="en-IN" w:eastAsia="en-GB"/>
        </w:rPr>
        <w:t xml:space="preserve"> </w:t>
      </w:r>
      <w:r w:rsidR="00912464">
        <w:rPr>
          <w:rFonts w:ascii="Times New Roman" w:eastAsia="Times New Roman" w:hAnsi="Times New Roman" w:cs="Times New Roman"/>
          <w:lang w:val="en-IN" w:eastAsia="en-GB"/>
        </w:rPr>
        <w:t>and small farmers</w:t>
      </w:r>
      <w:r w:rsidR="004E0F8E">
        <w:rPr>
          <w:rFonts w:ascii="Times New Roman" w:eastAsia="Times New Roman" w:hAnsi="Times New Roman" w:cs="Times New Roman"/>
          <w:lang w:val="en-IN" w:eastAsia="en-GB"/>
        </w:rPr>
        <w:t xml:space="preserve"> </w:t>
      </w:r>
      <w:r w:rsidR="00912464">
        <w:rPr>
          <w:rFonts w:ascii="Times New Roman" w:eastAsia="Times New Roman" w:hAnsi="Times New Roman" w:cs="Times New Roman"/>
          <w:lang w:val="en-IN" w:eastAsia="en-GB"/>
        </w:rPr>
        <w:t>are very active</w:t>
      </w:r>
      <w:r w:rsidR="00450BFA">
        <w:rPr>
          <w:rFonts w:ascii="Times New Roman" w:eastAsia="Times New Roman" w:hAnsi="Times New Roman" w:cs="Times New Roman"/>
          <w:lang w:val="en-IN" w:eastAsia="en-GB"/>
        </w:rPr>
        <w:t xml:space="preserve"> in the protests</w:t>
      </w:r>
      <w:r w:rsidR="004E0F8E">
        <w:rPr>
          <w:rFonts w:ascii="Times New Roman" w:eastAsia="Times New Roman" w:hAnsi="Times New Roman" w:cs="Times New Roman"/>
          <w:lang w:val="en-IN" w:eastAsia="en-GB"/>
        </w:rPr>
        <w:t xml:space="preserve"> too, as reported from North, West and Central India</w:t>
      </w:r>
      <w:r w:rsidR="00CF1AEE">
        <w:rPr>
          <w:rFonts w:ascii="Times New Roman" w:eastAsia="Times New Roman" w:hAnsi="Times New Roman" w:cs="Times New Roman"/>
          <w:lang w:val="en-IN" w:eastAsia="en-GB"/>
        </w:rPr>
        <w:t xml:space="preserve">. This include also Adivasi </w:t>
      </w:r>
      <w:r w:rsidR="00CF1AEE" w:rsidRPr="00E1388B">
        <w:rPr>
          <w:rFonts w:ascii="Times New Roman" w:eastAsia="Times New Roman" w:hAnsi="Times New Roman" w:cs="Times New Roman"/>
          <w:lang w:val="en-IN" w:eastAsia="en-GB"/>
        </w:rPr>
        <w:t xml:space="preserve">(indigenous  peoples) </w:t>
      </w:r>
      <w:r w:rsidR="00CF1AEE">
        <w:rPr>
          <w:rFonts w:ascii="Times New Roman" w:eastAsia="Times New Roman" w:hAnsi="Times New Roman" w:cs="Times New Roman"/>
          <w:lang w:val="en-IN" w:eastAsia="en-GB"/>
        </w:rPr>
        <w:t xml:space="preserve">farmers from central India </w:t>
      </w:r>
      <w:r w:rsidR="004E0F8E">
        <w:rPr>
          <w:rFonts w:ascii="Times New Roman" w:eastAsia="Times New Roman" w:hAnsi="Times New Roman" w:cs="Times New Roman"/>
          <w:lang w:val="en-IN" w:eastAsia="en-GB"/>
        </w:rPr>
        <w:t xml:space="preserve">(Basu 2021, Yadav 2020, </w:t>
      </w:r>
      <w:r w:rsidR="00450BFA">
        <w:rPr>
          <w:rFonts w:ascii="Times New Roman" w:eastAsia="Times New Roman" w:hAnsi="Times New Roman" w:cs="Times New Roman"/>
          <w:lang w:val="en-IN" w:eastAsia="en-GB"/>
        </w:rPr>
        <w:t xml:space="preserve">Trivedi 2021, Pal 2021). </w:t>
      </w:r>
    </w:p>
    <w:p w14:paraId="41F3066D" w14:textId="77777777" w:rsidR="00E6414D" w:rsidRPr="002E0E9A" w:rsidRDefault="00E6414D" w:rsidP="004D4EFF">
      <w:pPr>
        <w:rPr>
          <w:rFonts w:ascii="Times New Roman" w:eastAsia="Times New Roman" w:hAnsi="Times New Roman" w:cs="Times New Roman"/>
          <w:lang w:val="en-IN" w:eastAsia="en-GB"/>
        </w:rPr>
      </w:pPr>
    </w:p>
    <w:p w14:paraId="3BB125C6" w14:textId="0D64127E" w:rsidR="00DA61CE" w:rsidRPr="00DA61CE" w:rsidRDefault="0030026F" w:rsidP="00DA61CE">
      <w:pPr>
        <w:rPr>
          <w:rFonts w:ascii="Times New Roman" w:eastAsia="Times New Roman" w:hAnsi="Times New Roman" w:cs="Times New Roman"/>
          <w:lang w:eastAsia="en-GB"/>
        </w:rPr>
      </w:pPr>
      <w:r>
        <w:rPr>
          <w:rFonts w:ascii="Times New Roman" w:eastAsia="Times New Roman" w:hAnsi="Times New Roman" w:cs="Times New Roman"/>
          <w:lang w:val="en-IN" w:eastAsia="en-GB"/>
        </w:rPr>
        <w:t xml:space="preserve">Moreover, </w:t>
      </w:r>
      <w:r w:rsidR="004D4EFF" w:rsidRPr="002E0E9A">
        <w:rPr>
          <w:rFonts w:ascii="Times New Roman" w:eastAsia="Times New Roman" w:hAnsi="Times New Roman" w:cs="Times New Roman"/>
          <w:lang w:val="en-IN" w:eastAsia="en-GB"/>
        </w:rPr>
        <w:t xml:space="preserve">agricultural labour and Dalit </w:t>
      </w:r>
      <w:r w:rsidR="000B743F" w:rsidRPr="002E0E9A">
        <w:rPr>
          <w:rFonts w:ascii="Times New Roman" w:eastAsia="Times New Roman" w:hAnsi="Times New Roman" w:cs="Times New Roman"/>
          <w:lang w:val="en-IN" w:eastAsia="en-GB"/>
        </w:rPr>
        <w:t xml:space="preserve">left-wing mainly rural or small town </w:t>
      </w:r>
      <w:r w:rsidR="004D4EFF" w:rsidRPr="002E0E9A">
        <w:rPr>
          <w:rFonts w:ascii="Times New Roman" w:eastAsia="Times New Roman" w:hAnsi="Times New Roman" w:cs="Times New Roman"/>
          <w:lang w:val="en-IN" w:eastAsia="en-GB"/>
        </w:rPr>
        <w:t>organ</w:t>
      </w:r>
      <w:r w:rsidR="00E6414D" w:rsidRPr="002E0E9A">
        <w:rPr>
          <w:rFonts w:ascii="Times New Roman" w:eastAsia="Times New Roman" w:hAnsi="Times New Roman" w:cs="Times New Roman"/>
          <w:lang w:val="en-IN" w:eastAsia="en-GB"/>
        </w:rPr>
        <w:t xml:space="preserve">isations in West UP and </w:t>
      </w:r>
      <w:r w:rsidR="004D4EFF" w:rsidRPr="002E0E9A">
        <w:rPr>
          <w:rFonts w:ascii="Times New Roman" w:eastAsia="Times New Roman" w:hAnsi="Times New Roman" w:cs="Times New Roman"/>
          <w:lang w:val="en-IN" w:eastAsia="en-GB"/>
        </w:rPr>
        <w:t xml:space="preserve">Punjab have come out strongly in support of the struggle. </w:t>
      </w:r>
      <w:r w:rsidR="00FC4509">
        <w:rPr>
          <w:rFonts w:ascii="Times New Roman" w:eastAsia="Times New Roman" w:hAnsi="Times New Roman" w:cs="Times New Roman"/>
          <w:lang w:val="en-IN" w:eastAsia="en-GB"/>
        </w:rPr>
        <w:t>The Dalit ‘Bhim Army’ gr</w:t>
      </w:r>
      <w:r w:rsidR="00FC57BA">
        <w:rPr>
          <w:rFonts w:ascii="Times New Roman" w:eastAsia="Times New Roman" w:hAnsi="Times New Roman" w:cs="Times New Roman"/>
          <w:lang w:val="en-IN" w:eastAsia="en-GB"/>
        </w:rPr>
        <w:t>oup reinforced the B</w:t>
      </w:r>
      <w:r w:rsidR="001B70DF">
        <w:rPr>
          <w:rFonts w:ascii="Times New Roman" w:eastAsia="Times New Roman" w:hAnsi="Times New Roman" w:cs="Times New Roman"/>
          <w:lang w:val="en-IN" w:eastAsia="en-GB"/>
        </w:rPr>
        <w:t xml:space="preserve">haratiya </w:t>
      </w:r>
      <w:r w:rsidR="00FC57BA">
        <w:rPr>
          <w:rFonts w:ascii="Times New Roman" w:eastAsia="Times New Roman" w:hAnsi="Times New Roman" w:cs="Times New Roman"/>
          <w:lang w:val="en-IN" w:eastAsia="en-GB"/>
        </w:rPr>
        <w:t>K</w:t>
      </w:r>
      <w:r w:rsidR="001B70DF">
        <w:rPr>
          <w:rFonts w:ascii="Times New Roman" w:eastAsia="Times New Roman" w:hAnsi="Times New Roman" w:cs="Times New Roman"/>
          <w:lang w:val="en-IN" w:eastAsia="en-GB"/>
        </w:rPr>
        <w:t xml:space="preserve">isan </w:t>
      </w:r>
      <w:r w:rsidR="00FC57BA">
        <w:rPr>
          <w:rFonts w:ascii="Times New Roman" w:eastAsia="Times New Roman" w:hAnsi="Times New Roman" w:cs="Times New Roman"/>
          <w:lang w:val="en-IN" w:eastAsia="en-GB"/>
        </w:rPr>
        <w:t>U</w:t>
      </w:r>
      <w:r w:rsidR="001B70DF">
        <w:rPr>
          <w:rFonts w:ascii="Times New Roman" w:eastAsia="Times New Roman" w:hAnsi="Times New Roman" w:cs="Times New Roman"/>
          <w:lang w:val="en-IN" w:eastAsia="en-GB"/>
        </w:rPr>
        <w:t>nion (BKU)</w:t>
      </w:r>
      <w:r w:rsidR="00FC57BA">
        <w:rPr>
          <w:rFonts w:ascii="Times New Roman" w:eastAsia="Times New Roman" w:hAnsi="Times New Roman" w:cs="Times New Roman"/>
          <w:lang w:val="en-IN" w:eastAsia="en-GB"/>
        </w:rPr>
        <w:t xml:space="preserve"> action at</w:t>
      </w:r>
      <w:r w:rsidR="00FC4509">
        <w:rPr>
          <w:rFonts w:ascii="Times New Roman" w:eastAsia="Times New Roman" w:hAnsi="Times New Roman" w:cs="Times New Roman"/>
          <w:lang w:val="en-IN" w:eastAsia="en-GB"/>
        </w:rPr>
        <w:t xml:space="preserve"> the outskirts of Delhi </w:t>
      </w:r>
      <w:r w:rsidR="00E34FCC">
        <w:rPr>
          <w:rFonts w:ascii="Times New Roman" w:eastAsia="Times New Roman" w:hAnsi="Times New Roman" w:cs="Times New Roman"/>
          <w:lang w:val="en-IN" w:eastAsia="en-GB"/>
        </w:rPr>
        <w:t xml:space="preserve">at </w:t>
      </w:r>
      <w:r w:rsidR="00E34FCC">
        <w:rPr>
          <w:rFonts w:ascii="Times New Roman" w:eastAsia="Times New Roman" w:hAnsi="Times New Roman" w:cs="Times New Roman"/>
          <w:lang w:val="en-IN" w:eastAsia="en-GB"/>
        </w:rPr>
        <w:lastRenderedPageBreak/>
        <w:t>a crucial point in time</w:t>
      </w:r>
      <w:r w:rsidR="007D6922">
        <w:rPr>
          <w:rFonts w:ascii="Times New Roman" w:eastAsia="Times New Roman" w:hAnsi="Times New Roman" w:cs="Times New Roman"/>
          <w:lang w:val="en-IN" w:eastAsia="en-GB"/>
        </w:rPr>
        <w:t>, and other</w:t>
      </w:r>
      <w:r w:rsidR="000B743F">
        <w:rPr>
          <w:rFonts w:ascii="Times New Roman" w:eastAsia="Times New Roman" w:hAnsi="Times New Roman" w:cs="Times New Roman"/>
          <w:lang w:val="en-IN" w:eastAsia="en-GB"/>
        </w:rPr>
        <w:t xml:space="preserve"> active </w:t>
      </w:r>
      <w:r w:rsidR="000B743F" w:rsidRPr="002E0E9A">
        <w:rPr>
          <w:rFonts w:ascii="Times New Roman" w:eastAsia="Times New Roman" w:hAnsi="Times New Roman" w:cs="Times New Roman"/>
          <w:lang w:val="en-IN" w:eastAsia="en-GB"/>
        </w:rPr>
        <w:t>Dalit organisation</w:t>
      </w:r>
      <w:r w:rsidR="000B743F">
        <w:rPr>
          <w:rFonts w:ascii="Times New Roman" w:eastAsia="Times New Roman" w:hAnsi="Times New Roman" w:cs="Times New Roman"/>
          <w:lang w:val="en-IN" w:eastAsia="en-GB"/>
        </w:rPr>
        <w:t>s include</w:t>
      </w:r>
      <w:r w:rsidR="007D6922">
        <w:rPr>
          <w:rFonts w:ascii="Times New Roman" w:eastAsia="Times New Roman" w:hAnsi="Times New Roman" w:cs="Times New Roman"/>
          <w:lang w:val="en-IN" w:eastAsia="en-GB"/>
        </w:rPr>
        <w:t xml:space="preserve"> </w:t>
      </w:r>
      <w:r w:rsidR="007D6922" w:rsidRPr="002E0E9A">
        <w:rPr>
          <w:rFonts w:ascii="Times New Roman" w:eastAsia="Times New Roman" w:hAnsi="Times New Roman" w:cs="Times New Roman"/>
          <w:lang w:val="en-IN" w:eastAsia="en-GB"/>
        </w:rPr>
        <w:t>the Punjab based Zameen Prapti Sangharsh Committee</w:t>
      </w:r>
      <w:r w:rsidR="007D6922">
        <w:rPr>
          <w:rFonts w:ascii="Times New Roman" w:eastAsia="Times New Roman" w:hAnsi="Times New Roman" w:cs="Times New Roman"/>
          <w:lang w:val="en-IN" w:eastAsia="en-GB"/>
        </w:rPr>
        <w:t xml:space="preserve"> (</w:t>
      </w:r>
      <w:r w:rsidR="007D6922" w:rsidRPr="001C0558">
        <w:rPr>
          <w:rFonts w:ascii="Times New Roman" w:eastAsia="Times New Roman" w:hAnsi="Times New Roman" w:cs="Times New Roman"/>
          <w:lang w:eastAsia="en-GB"/>
        </w:rPr>
        <w:t>ZPSC</w:t>
      </w:r>
      <w:r w:rsidR="007D6922">
        <w:rPr>
          <w:rFonts w:ascii="Times New Roman" w:eastAsia="Times New Roman" w:hAnsi="Times New Roman" w:cs="Times New Roman"/>
          <w:lang w:eastAsia="en-GB"/>
        </w:rPr>
        <w:t>)</w:t>
      </w:r>
      <w:r w:rsidR="007D6922" w:rsidRPr="002E0E9A">
        <w:rPr>
          <w:rFonts w:ascii="Times New Roman" w:eastAsia="Times New Roman" w:hAnsi="Times New Roman" w:cs="Times New Roman"/>
          <w:lang w:val="en-IN" w:eastAsia="en-GB"/>
        </w:rPr>
        <w:t xml:space="preserve"> and the Punjab</w:t>
      </w:r>
      <w:r w:rsidR="000B743F">
        <w:rPr>
          <w:rFonts w:ascii="Times New Roman" w:eastAsia="Times New Roman" w:hAnsi="Times New Roman" w:cs="Times New Roman"/>
          <w:lang w:val="en-IN" w:eastAsia="en-GB"/>
        </w:rPr>
        <w:t xml:space="preserve"> Khet Mazdoor Union</w:t>
      </w:r>
      <w:r w:rsidR="00CF1AEE">
        <w:rPr>
          <w:rFonts w:ascii="Times New Roman" w:eastAsia="Times New Roman" w:hAnsi="Times New Roman" w:cs="Times New Roman"/>
          <w:lang w:val="en-IN" w:eastAsia="en-GB"/>
        </w:rPr>
        <w:t xml:space="preserve">. </w:t>
      </w:r>
      <w:r w:rsidR="000B743F">
        <w:rPr>
          <w:rFonts w:ascii="Times New Roman" w:eastAsia="Times New Roman" w:hAnsi="Times New Roman" w:cs="Times New Roman"/>
          <w:lang w:val="en-IN" w:eastAsia="en-GB"/>
        </w:rPr>
        <w:t>They seek to represent the interests of both urban and ru</w:t>
      </w:r>
      <w:r w:rsidR="005B754D">
        <w:rPr>
          <w:rFonts w:ascii="Times New Roman" w:eastAsia="Times New Roman" w:hAnsi="Times New Roman" w:cs="Times New Roman"/>
          <w:lang w:val="en-IN" w:eastAsia="en-GB"/>
        </w:rPr>
        <w:t>ral Dalit labouring classes. T</w:t>
      </w:r>
      <w:r w:rsidR="000B743F">
        <w:rPr>
          <w:rFonts w:ascii="Times New Roman" w:eastAsia="Times New Roman" w:hAnsi="Times New Roman" w:cs="Times New Roman"/>
          <w:lang w:val="en-IN" w:eastAsia="en-GB"/>
        </w:rPr>
        <w:t xml:space="preserve">hey </w:t>
      </w:r>
      <w:r w:rsidR="004D4EFF" w:rsidRPr="002E0E9A">
        <w:rPr>
          <w:rFonts w:ascii="Times New Roman" w:eastAsia="Times New Roman" w:hAnsi="Times New Roman" w:cs="Times New Roman"/>
          <w:lang w:val="en-IN" w:eastAsia="en-GB"/>
        </w:rPr>
        <w:t>argue that corporate</w:t>
      </w:r>
      <w:r w:rsidR="00CF1AEE">
        <w:rPr>
          <w:rFonts w:ascii="Times New Roman" w:eastAsia="Times New Roman" w:hAnsi="Times New Roman" w:cs="Times New Roman"/>
          <w:lang w:val="en-IN" w:eastAsia="en-GB"/>
        </w:rPr>
        <w:t>, mechanised</w:t>
      </w:r>
      <w:r w:rsidR="004D4EFF" w:rsidRPr="002E0E9A">
        <w:rPr>
          <w:rFonts w:ascii="Times New Roman" w:eastAsia="Times New Roman" w:hAnsi="Times New Roman" w:cs="Times New Roman"/>
          <w:lang w:val="en-IN" w:eastAsia="en-GB"/>
        </w:rPr>
        <w:t xml:space="preserve"> agriculture </w:t>
      </w:r>
      <w:r w:rsidR="00B339A7" w:rsidRPr="002E0E9A">
        <w:rPr>
          <w:rFonts w:ascii="Times New Roman" w:eastAsia="Times New Roman" w:hAnsi="Times New Roman" w:cs="Times New Roman"/>
          <w:lang w:val="en-IN" w:eastAsia="en-GB"/>
        </w:rPr>
        <w:t>will lead to</w:t>
      </w:r>
      <w:r w:rsidR="004D4EFF" w:rsidRPr="002E0E9A">
        <w:rPr>
          <w:rFonts w:ascii="Times New Roman" w:eastAsia="Times New Roman" w:hAnsi="Times New Roman" w:cs="Times New Roman"/>
          <w:lang w:val="en-IN" w:eastAsia="en-GB"/>
        </w:rPr>
        <w:t xml:space="preserve"> major job losses for agricultural labour and </w:t>
      </w:r>
      <w:r w:rsidR="00CF1AEE">
        <w:rPr>
          <w:rFonts w:ascii="Times New Roman" w:eastAsia="Times New Roman" w:hAnsi="Times New Roman" w:cs="Times New Roman"/>
          <w:lang w:val="en-IN" w:eastAsia="en-GB"/>
        </w:rPr>
        <w:t xml:space="preserve">highlight </w:t>
      </w:r>
      <w:r w:rsidR="004D4EFF" w:rsidRPr="002E0E9A">
        <w:rPr>
          <w:rFonts w:ascii="Times New Roman" w:eastAsia="Times New Roman" w:hAnsi="Times New Roman" w:cs="Times New Roman"/>
          <w:lang w:val="en-IN" w:eastAsia="en-GB"/>
        </w:rPr>
        <w:t>the potentially disastrous</w:t>
      </w:r>
      <w:r w:rsidR="00E6414D" w:rsidRPr="002E0E9A">
        <w:rPr>
          <w:rFonts w:ascii="Times New Roman" w:eastAsia="Times New Roman" w:hAnsi="Times New Roman" w:cs="Times New Roman"/>
          <w:lang w:val="en-IN" w:eastAsia="en-GB"/>
        </w:rPr>
        <w:t xml:space="preserve"> consequences </w:t>
      </w:r>
      <w:r w:rsidR="00B339A7" w:rsidRPr="002E0E9A">
        <w:rPr>
          <w:rFonts w:ascii="Times New Roman" w:eastAsia="Times New Roman" w:hAnsi="Times New Roman" w:cs="Times New Roman"/>
          <w:lang w:val="en-IN" w:eastAsia="en-GB"/>
        </w:rPr>
        <w:t xml:space="preserve">of the farm laws </w:t>
      </w:r>
      <w:r w:rsidR="00E6414D" w:rsidRPr="002E0E9A">
        <w:rPr>
          <w:rFonts w:ascii="Times New Roman" w:eastAsia="Times New Roman" w:hAnsi="Times New Roman" w:cs="Times New Roman"/>
          <w:lang w:val="en-IN" w:eastAsia="en-GB"/>
        </w:rPr>
        <w:t xml:space="preserve">for </w:t>
      </w:r>
      <w:r w:rsidR="00A120C2">
        <w:rPr>
          <w:rFonts w:ascii="Times New Roman" w:eastAsia="Times New Roman" w:hAnsi="Times New Roman" w:cs="Times New Roman"/>
          <w:lang w:val="en-IN" w:eastAsia="en-GB"/>
        </w:rPr>
        <w:t xml:space="preserve">the </w:t>
      </w:r>
      <w:r>
        <w:rPr>
          <w:rFonts w:ascii="Times New Roman" w:eastAsia="Times New Roman" w:hAnsi="Times New Roman" w:cs="Times New Roman"/>
          <w:lang w:val="en-IN" w:eastAsia="en-GB"/>
        </w:rPr>
        <w:t>provision</w:t>
      </w:r>
      <w:r w:rsidR="00CF1AEE">
        <w:rPr>
          <w:rFonts w:ascii="Times New Roman" w:eastAsia="Times New Roman" w:hAnsi="Times New Roman" w:cs="Times New Roman"/>
          <w:lang w:val="en-IN" w:eastAsia="en-GB"/>
        </w:rPr>
        <w:t>ing</w:t>
      </w:r>
      <w:r>
        <w:rPr>
          <w:rFonts w:ascii="Times New Roman" w:eastAsia="Times New Roman" w:hAnsi="Times New Roman" w:cs="Times New Roman"/>
          <w:lang w:val="en-IN" w:eastAsia="en-GB"/>
        </w:rPr>
        <w:t xml:space="preserve"> of cheap food through the </w:t>
      </w:r>
      <w:r w:rsidR="00E6414D" w:rsidRPr="002E0E9A">
        <w:rPr>
          <w:rFonts w:ascii="Times New Roman" w:eastAsia="Times New Roman" w:hAnsi="Times New Roman" w:cs="Times New Roman"/>
          <w:lang w:val="en-IN" w:eastAsia="en-GB"/>
        </w:rPr>
        <w:t>P</w:t>
      </w:r>
      <w:r w:rsidR="00A120C2">
        <w:rPr>
          <w:rFonts w:ascii="Times New Roman" w:eastAsia="Times New Roman" w:hAnsi="Times New Roman" w:cs="Times New Roman"/>
          <w:lang w:val="en-IN" w:eastAsia="en-GB"/>
        </w:rPr>
        <w:t xml:space="preserve">DS </w:t>
      </w:r>
      <w:r w:rsidR="00E6414D" w:rsidRPr="002E0E9A">
        <w:rPr>
          <w:rFonts w:ascii="Times New Roman" w:eastAsia="Times New Roman" w:hAnsi="Times New Roman" w:cs="Times New Roman"/>
          <w:lang w:val="en-IN" w:eastAsia="en-GB"/>
        </w:rPr>
        <w:t>(Rajalakshmi 2021</w:t>
      </w:r>
      <w:r w:rsidR="00B339A7" w:rsidRPr="002E0E9A">
        <w:rPr>
          <w:rFonts w:ascii="Times New Roman" w:eastAsia="Times New Roman" w:hAnsi="Times New Roman" w:cs="Times New Roman"/>
          <w:lang w:val="en-IN" w:eastAsia="en-GB"/>
        </w:rPr>
        <w:t>, Yadav 2020</w:t>
      </w:r>
      <w:r w:rsidR="00E6414D" w:rsidRPr="002E0E9A">
        <w:rPr>
          <w:rFonts w:ascii="Times New Roman" w:eastAsia="Times New Roman" w:hAnsi="Times New Roman" w:cs="Times New Roman"/>
          <w:lang w:val="en-IN" w:eastAsia="en-GB"/>
        </w:rPr>
        <w:t>)</w:t>
      </w:r>
      <w:r w:rsidR="004D4EFF" w:rsidRPr="002E0E9A">
        <w:rPr>
          <w:rFonts w:ascii="Times New Roman" w:eastAsia="Times New Roman" w:hAnsi="Times New Roman" w:cs="Times New Roman"/>
          <w:lang w:val="en-IN" w:eastAsia="en-GB"/>
        </w:rPr>
        <w:t>. They</w:t>
      </w:r>
      <w:r w:rsidR="007D6922">
        <w:rPr>
          <w:rFonts w:ascii="Times New Roman" w:eastAsia="Times New Roman" w:hAnsi="Times New Roman" w:cs="Times New Roman"/>
          <w:lang w:val="en-IN" w:eastAsia="en-GB"/>
        </w:rPr>
        <w:t xml:space="preserve"> </w:t>
      </w:r>
      <w:r w:rsidR="004D4EFF" w:rsidRPr="002E0E9A">
        <w:rPr>
          <w:rFonts w:ascii="Times New Roman" w:eastAsia="Times New Roman" w:hAnsi="Times New Roman" w:cs="Times New Roman"/>
          <w:lang w:val="en-IN" w:eastAsia="en-GB"/>
        </w:rPr>
        <w:t>also welcome the anti-BJP focus of the struggle</w:t>
      </w:r>
      <w:r w:rsidR="000B743F">
        <w:rPr>
          <w:rFonts w:ascii="Times New Roman" w:eastAsia="Times New Roman" w:hAnsi="Times New Roman" w:cs="Times New Roman"/>
          <w:lang w:val="en-IN" w:eastAsia="en-GB"/>
        </w:rPr>
        <w:t>.</w:t>
      </w:r>
      <w:r w:rsidR="004D4EFF" w:rsidRPr="002E0E9A">
        <w:rPr>
          <w:rFonts w:ascii="Times New Roman" w:eastAsia="Times New Roman" w:hAnsi="Times New Roman" w:cs="Times New Roman"/>
          <w:lang w:val="en-IN" w:eastAsia="en-GB"/>
        </w:rPr>
        <w:t xml:space="preserve"> </w:t>
      </w:r>
      <w:r w:rsidR="00C278C4" w:rsidRPr="002E0E9A">
        <w:rPr>
          <w:rFonts w:ascii="Times New Roman" w:eastAsia="Times New Roman" w:hAnsi="Times New Roman" w:cs="Times New Roman"/>
          <w:lang w:val="en-IN" w:eastAsia="en-GB"/>
        </w:rPr>
        <w:t>F</w:t>
      </w:r>
      <w:r w:rsidR="00B339A7" w:rsidRPr="002E0E9A">
        <w:rPr>
          <w:rFonts w:ascii="Times New Roman" w:eastAsia="Times New Roman" w:hAnsi="Times New Roman" w:cs="Times New Roman"/>
          <w:lang w:val="en-IN" w:eastAsia="en-GB"/>
        </w:rPr>
        <w:t>armer activists</w:t>
      </w:r>
      <w:r w:rsidR="00B92206">
        <w:rPr>
          <w:rFonts w:ascii="Times New Roman" w:eastAsia="Times New Roman" w:hAnsi="Times New Roman" w:cs="Times New Roman"/>
          <w:lang w:val="en-IN" w:eastAsia="en-GB"/>
        </w:rPr>
        <w:t xml:space="preserve">, </w:t>
      </w:r>
      <w:r w:rsidR="00C63EEA">
        <w:rPr>
          <w:rFonts w:ascii="Times New Roman" w:eastAsia="Times New Roman" w:hAnsi="Times New Roman" w:cs="Times New Roman"/>
          <w:lang w:val="en-IN" w:eastAsia="en-GB"/>
        </w:rPr>
        <w:t>on</w:t>
      </w:r>
      <w:r w:rsidR="00B92206">
        <w:rPr>
          <w:rFonts w:ascii="Times New Roman" w:eastAsia="Times New Roman" w:hAnsi="Times New Roman" w:cs="Times New Roman"/>
          <w:lang w:val="en-IN" w:eastAsia="en-GB"/>
        </w:rPr>
        <w:t xml:space="preserve"> their part, </w:t>
      </w:r>
      <w:r w:rsidR="00B339A7" w:rsidRPr="002E0E9A">
        <w:rPr>
          <w:rFonts w:ascii="Times New Roman" w:eastAsia="Times New Roman" w:hAnsi="Times New Roman" w:cs="Times New Roman"/>
          <w:lang w:val="en-IN" w:eastAsia="en-GB"/>
        </w:rPr>
        <w:t>now emphas</w:t>
      </w:r>
      <w:r w:rsidR="004D4EFF" w:rsidRPr="002E0E9A">
        <w:rPr>
          <w:rFonts w:ascii="Times New Roman" w:eastAsia="Times New Roman" w:hAnsi="Times New Roman" w:cs="Times New Roman"/>
          <w:lang w:val="en-IN" w:eastAsia="en-GB"/>
        </w:rPr>
        <w:t>ise the u</w:t>
      </w:r>
      <w:r w:rsidR="0047520D" w:rsidRPr="002E0E9A">
        <w:rPr>
          <w:rFonts w:ascii="Times New Roman" w:eastAsia="Times New Roman" w:hAnsi="Times New Roman" w:cs="Times New Roman"/>
          <w:lang w:val="en-IN" w:eastAsia="en-GB"/>
        </w:rPr>
        <w:t xml:space="preserve">nity between farmers and Dalits. For example, </w:t>
      </w:r>
      <w:r w:rsidR="00C278C4" w:rsidRPr="002E0E9A">
        <w:rPr>
          <w:rFonts w:ascii="Times New Roman" w:eastAsia="Times New Roman" w:hAnsi="Times New Roman" w:cs="Times New Roman"/>
          <w:lang w:val="en-IN" w:eastAsia="en-GB"/>
        </w:rPr>
        <w:t>the Jat BKU leader Rakesh</w:t>
      </w:r>
      <w:r w:rsidR="0047520D" w:rsidRPr="002E0E9A">
        <w:rPr>
          <w:rFonts w:ascii="Times New Roman" w:eastAsia="Times New Roman" w:hAnsi="Times New Roman" w:cs="Times New Roman"/>
          <w:lang w:val="en-IN" w:eastAsia="en-GB"/>
        </w:rPr>
        <w:t xml:space="preserve"> Tikait</w:t>
      </w:r>
      <w:r w:rsidR="004D4EFF" w:rsidRPr="002E0E9A">
        <w:rPr>
          <w:rFonts w:ascii="Times New Roman" w:eastAsia="Times New Roman" w:hAnsi="Times New Roman" w:cs="Times New Roman"/>
          <w:lang w:val="en-IN" w:eastAsia="en-GB"/>
        </w:rPr>
        <w:t xml:space="preserve"> </w:t>
      </w:r>
      <w:r w:rsidR="0047520D" w:rsidRPr="002E0E9A">
        <w:rPr>
          <w:rFonts w:ascii="Times New Roman" w:eastAsia="Times New Roman" w:hAnsi="Times New Roman" w:cs="Times New Roman"/>
          <w:lang w:val="en-IN" w:eastAsia="en-GB"/>
        </w:rPr>
        <w:t xml:space="preserve">uses the </w:t>
      </w:r>
      <w:r w:rsidR="00C278C4" w:rsidRPr="002E0E9A">
        <w:rPr>
          <w:rFonts w:ascii="Times New Roman" w:eastAsia="Times New Roman" w:hAnsi="Times New Roman" w:cs="Times New Roman"/>
          <w:lang w:val="en-IN" w:eastAsia="en-GB"/>
        </w:rPr>
        <w:t>slogan</w:t>
      </w:r>
      <w:r w:rsidR="004D4EFF" w:rsidRPr="002E0E9A">
        <w:rPr>
          <w:rFonts w:ascii="Times New Roman" w:eastAsia="Times New Roman" w:hAnsi="Times New Roman" w:cs="Times New Roman"/>
          <w:lang w:val="en-IN" w:eastAsia="en-GB"/>
        </w:rPr>
        <w:t xml:space="preserve"> ‘Jai</w:t>
      </w:r>
      <w:r w:rsidR="00C278C4" w:rsidRPr="002E0E9A">
        <w:rPr>
          <w:rFonts w:ascii="Times New Roman" w:eastAsia="Times New Roman" w:hAnsi="Times New Roman" w:cs="Times New Roman"/>
          <w:lang w:val="en-IN" w:eastAsia="en-GB"/>
        </w:rPr>
        <w:t xml:space="preserve"> Bhim</w:t>
      </w:r>
      <w:r w:rsidR="001A0503">
        <w:rPr>
          <w:rFonts w:ascii="Times New Roman" w:eastAsia="Times New Roman" w:hAnsi="Times New Roman" w:cs="Times New Roman"/>
          <w:lang w:val="en-IN" w:eastAsia="en-GB"/>
        </w:rPr>
        <w:t xml:space="preserve">, </w:t>
      </w:r>
      <w:r w:rsidR="001A0503" w:rsidRPr="002E0E9A">
        <w:rPr>
          <w:rFonts w:ascii="Times New Roman" w:eastAsia="Times New Roman" w:hAnsi="Times New Roman" w:cs="Times New Roman"/>
          <w:lang w:val="en-IN" w:eastAsia="en-GB"/>
        </w:rPr>
        <w:t>Jai Ram</w:t>
      </w:r>
      <w:r w:rsidR="00C278C4" w:rsidRPr="002E0E9A">
        <w:rPr>
          <w:rFonts w:ascii="Times New Roman" w:eastAsia="Times New Roman" w:hAnsi="Times New Roman" w:cs="Times New Roman"/>
          <w:lang w:val="en-IN" w:eastAsia="en-GB"/>
        </w:rPr>
        <w:t>’</w:t>
      </w:r>
      <w:r w:rsidR="005F691C">
        <w:rPr>
          <w:rFonts w:ascii="Times New Roman" w:eastAsia="Times New Roman" w:hAnsi="Times New Roman" w:cs="Times New Roman"/>
          <w:lang w:val="en-IN" w:eastAsia="en-GB"/>
        </w:rPr>
        <w:t xml:space="preserve"> in his speeches</w:t>
      </w:r>
      <w:r w:rsidR="00A34F1E">
        <w:rPr>
          <w:rFonts w:ascii="Times New Roman" w:eastAsia="Times New Roman" w:hAnsi="Times New Roman" w:cs="Times New Roman"/>
          <w:lang w:val="en-IN" w:eastAsia="en-GB"/>
        </w:rPr>
        <w:t xml:space="preserve">, </w:t>
      </w:r>
      <w:r w:rsidR="001B70DF">
        <w:rPr>
          <w:rFonts w:ascii="Times New Roman" w:eastAsia="Times New Roman" w:hAnsi="Times New Roman" w:cs="Times New Roman"/>
          <w:lang w:val="en-IN" w:eastAsia="en-GB"/>
        </w:rPr>
        <w:t xml:space="preserve">combining </w:t>
      </w:r>
      <w:r w:rsidR="00A34F1E" w:rsidRPr="002E0E9A">
        <w:rPr>
          <w:rFonts w:ascii="Times New Roman" w:eastAsia="Times New Roman" w:hAnsi="Times New Roman" w:cs="Times New Roman"/>
          <w:lang w:val="en-IN" w:eastAsia="en-GB"/>
        </w:rPr>
        <w:t>the greeting used by politicised Dalits</w:t>
      </w:r>
      <w:r w:rsidR="00A34F1E">
        <w:rPr>
          <w:rFonts w:ascii="Times New Roman" w:eastAsia="Times New Roman" w:hAnsi="Times New Roman" w:cs="Times New Roman"/>
          <w:lang w:val="en-IN" w:eastAsia="en-GB"/>
        </w:rPr>
        <w:t xml:space="preserve"> </w:t>
      </w:r>
      <w:r w:rsidR="006B509F">
        <w:rPr>
          <w:rFonts w:ascii="Times New Roman" w:eastAsia="Times New Roman" w:hAnsi="Times New Roman" w:cs="Times New Roman"/>
          <w:lang w:val="en-IN" w:eastAsia="en-GB"/>
        </w:rPr>
        <w:t xml:space="preserve">with </w:t>
      </w:r>
      <w:r w:rsidR="0047520D" w:rsidRPr="002E0E9A">
        <w:rPr>
          <w:rFonts w:ascii="Times New Roman" w:eastAsia="Times New Roman" w:hAnsi="Times New Roman" w:cs="Times New Roman"/>
          <w:lang w:val="en-IN" w:eastAsia="en-GB"/>
        </w:rPr>
        <w:t xml:space="preserve">the </w:t>
      </w:r>
      <w:r w:rsidR="00C278C4" w:rsidRPr="002E0E9A">
        <w:rPr>
          <w:rFonts w:ascii="Times New Roman" w:eastAsia="Times New Roman" w:hAnsi="Times New Roman" w:cs="Times New Roman"/>
          <w:lang w:val="en-IN" w:eastAsia="en-GB"/>
        </w:rPr>
        <w:t>standard caste</w:t>
      </w:r>
      <w:r w:rsidR="001B70DF">
        <w:rPr>
          <w:rFonts w:ascii="Times New Roman" w:eastAsia="Times New Roman" w:hAnsi="Times New Roman" w:cs="Times New Roman"/>
          <w:lang w:val="en-IN" w:eastAsia="en-GB"/>
        </w:rPr>
        <w:t>-</w:t>
      </w:r>
      <w:r w:rsidR="00C278C4" w:rsidRPr="002E0E9A">
        <w:rPr>
          <w:rFonts w:ascii="Times New Roman" w:eastAsia="Times New Roman" w:hAnsi="Times New Roman" w:cs="Times New Roman"/>
          <w:lang w:val="en-IN" w:eastAsia="en-GB"/>
        </w:rPr>
        <w:t xml:space="preserve">Hindu </w:t>
      </w:r>
      <w:r w:rsidR="004D4EFF" w:rsidRPr="002E0E9A">
        <w:rPr>
          <w:rFonts w:ascii="Times New Roman" w:eastAsia="Times New Roman" w:hAnsi="Times New Roman" w:cs="Times New Roman"/>
          <w:lang w:val="en-IN" w:eastAsia="en-GB"/>
        </w:rPr>
        <w:t>greeting</w:t>
      </w:r>
      <w:r w:rsidR="0047520D" w:rsidRPr="002E0E9A">
        <w:rPr>
          <w:rFonts w:ascii="Times New Roman" w:eastAsia="Times New Roman" w:hAnsi="Times New Roman" w:cs="Times New Roman"/>
          <w:lang w:val="en-IN" w:eastAsia="en-GB"/>
        </w:rPr>
        <w:t>, to emphasise that winning the struggle involves unity across the caste divide</w:t>
      </w:r>
      <w:r w:rsidR="001A0503">
        <w:rPr>
          <w:rFonts w:ascii="Times New Roman" w:eastAsia="Times New Roman" w:hAnsi="Times New Roman" w:cs="Times New Roman"/>
          <w:lang w:val="en-IN" w:eastAsia="en-GB"/>
        </w:rPr>
        <w:t>, and to symb</w:t>
      </w:r>
      <w:r w:rsidR="00CF1AEE">
        <w:rPr>
          <w:rFonts w:ascii="Times New Roman" w:eastAsia="Times New Roman" w:hAnsi="Times New Roman" w:cs="Times New Roman"/>
          <w:lang w:val="en-IN" w:eastAsia="en-GB"/>
        </w:rPr>
        <w:t xml:space="preserve">olically recognise Dalits as an </w:t>
      </w:r>
      <w:r w:rsidR="001A0503">
        <w:rPr>
          <w:rFonts w:ascii="Times New Roman" w:eastAsia="Times New Roman" w:hAnsi="Times New Roman" w:cs="Times New Roman"/>
          <w:lang w:val="en-IN" w:eastAsia="en-GB"/>
        </w:rPr>
        <w:t>equal partner in the struggle</w:t>
      </w:r>
      <w:r w:rsidR="00C278C4" w:rsidRPr="002E0E9A">
        <w:rPr>
          <w:rFonts w:ascii="Times New Roman" w:eastAsia="Times New Roman" w:hAnsi="Times New Roman" w:cs="Times New Roman"/>
          <w:lang w:val="en-IN" w:eastAsia="en-GB"/>
        </w:rPr>
        <w:t>.</w:t>
      </w:r>
      <w:r w:rsidR="00FC4509">
        <w:rPr>
          <w:rStyle w:val="FootnoteReference"/>
          <w:rFonts w:ascii="Times New Roman" w:eastAsia="Times New Roman" w:hAnsi="Times New Roman" w:cs="Times New Roman"/>
          <w:lang w:val="en-IN" w:eastAsia="en-GB"/>
        </w:rPr>
        <w:footnoteReference w:id="16"/>
      </w:r>
      <w:r w:rsidR="00C278C4" w:rsidRPr="002E0E9A">
        <w:rPr>
          <w:rFonts w:ascii="Times New Roman" w:eastAsia="Times New Roman" w:hAnsi="Times New Roman" w:cs="Times New Roman"/>
          <w:lang w:val="en-IN" w:eastAsia="en-GB"/>
        </w:rPr>
        <w:t xml:space="preserve"> </w:t>
      </w:r>
    </w:p>
    <w:p w14:paraId="451ED729" w14:textId="0BCAA11D" w:rsidR="0047520D" w:rsidRPr="00C63EEA" w:rsidRDefault="0047520D" w:rsidP="004D4EFF">
      <w:pPr>
        <w:rPr>
          <w:rFonts w:ascii="Times New Roman" w:eastAsia="Times New Roman" w:hAnsi="Times New Roman" w:cs="Times New Roman"/>
          <w:lang w:eastAsia="en-GB"/>
        </w:rPr>
      </w:pPr>
    </w:p>
    <w:p w14:paraId="2F285DA2" w14:textId="32AD39DC" w:rsidR="00957331" w:rsidRPr="001C0558" w:rsidRDefault="00FC4509" w:rsidP="004D4EFF">
      <w:pPr>
        <w:rPr>
          <w:rFonts w:ascii="Times New Roman" w:eastAsia="Times New Roman" w:hAnsi="Times New Roman" w:cs="Times New Roman"/>
          <w:lang w:eastAsia="en-GB"/>
        </w:rPr>
      </w:pPr>
      <w:r>
        <w:rPr>
          <w:rFonts w:ascii="Times New Roman" w:eastAsia="Times New Roman" w:hAnsi="Times New Roman" w:cs="Times New Roman"/>
          <w:lang w:val="en-IN" w:eastAsia="en-GB"/>
        </w:rPr>
        <w:t xml:space="preserve">The Dalit – farmer collaboration goes beyond </w:t>
      </w:r>
      <w:r w:rsidR="00577C97">
        <w:rPr>
          <w:rFonts w:ascii="Times New Roman" w:eastAsia="Times New Roman" w:hAnsi="Times New Roman" w:cs="Times New Roman"/>
          <w:lang w:val="en-IN" w:eastAsia="en-GB"/>
        </w:rPr>
        <w:t xml:space="preserve">the lip service </w:t>
      </w:r>
      <w:r w:rsidR="00FC57BA">
        <w:rPr>
          <w:rFonts w:ascii="Times New Roman" w:eastAsia="Times New Roman" w:hAnsi="Times New Roman" w:cs="Times New Roman"/>
          <w:lang w:val="en-IN" w:eastAsia="en-GB"/>
        </w:rPr>
        <w:t xml:space="preserve">the BKU </w:t>
      </w:r>
      <w:r w:rsidR="001833C2">
        <w:rPr>
          <w:rFonts w:ascii="Times New Roman" w:eastAsia="Times New Roman" w:hAnsi="Times New Roman" w:cs="Times New Roman"/>
          <w:lang w:val="en-IN" w:eastAsia="en-GB"/>
        </w:rPr>
        <w:t xml:space="preserve">paid to </w:t>
      </w:r>
      <w:r w:rsidR="00FC57BA">
        <w:rPr>
          <w:rFonts w:ascii="Times New Roman" w:eastAsia="Times New Roman" w:hAnsi="Times New Roman" w:cs="Times New Roman"/>
          <w:lang w:val="en-IN" w:eastAsia="en-GB"/>
        </w:rPr>
        <w:t xml:space="preserve">the unity between </w:t>
      </w:r>
      <w:r w:rsidR="001833C2">
        <w:rPr>
          <w:rFonts w:ascii="Times New Roman" w:eastAsia="Times New Roman" w:hAnsi="Times New Roman" w:cs="Times New Roman"/>
          <w:lang w:val="en-IN" w:eastAsia="en-GB"/>
        </w:rPr>
        <w:t>farmer</w:t>
      </w:r>
      <w:r w:rsidR="00FC57BA">
        <w:rPr>
          <w:rFonts w:ascii="Times New Roman" w:eastAsia="Times New Roman" w:hAnsi="Times New Roman" w:cs="Times New Roman"/>
          <w:lang w:val="en-IN" w:eastAsia="en-GB"/>
        </w:rPr>
        <w:t xml:space="preserve">s and </w:t>
      </w:r>
      <w:r w:rsidR="00577C97">
        <w:rPr>
          <w:rFonts w:ascii="Times New Roman" w:eastAsia="Times New Roman" w:hAnsi="Times New Roman" w:cs="Times New Roman"/>
          <w:lang w:val="en-IN" w:eastAsia="en-GB"/>
        </w:rPr>
        <w:t>agricult</w:t>
      </w:r>
      <w:r w:rsidR="00FC57BA">
        <w:rPr>
          <w:rFonts w:ascii="Times New Roman" w:eastAsia="Times New Roman" w:hAnsi="Times New Roman" w:cs="Times New Roman"/>
          <w:lang w:val="en-IN" w:eastAsia="en-GB"/>
        </w:rPr>
        <w:t xml:space="preserve">ural labourers and </w:t>
      </w:r>
      <w:r w:rsidR="00577C97">
        <w:rPr>
          <w:rFonts w:ascii="Times New Roman" w:eastAsia="Times New Roman" w:hAnsi="Times New Roman" w:cs="Times New Roman"/>
          <w:lang w:val="en-IN" w:eastAsia="en-GB"/>
        </w:rPr>
        <w:t>Dalit</w:t>
      </w:r>
      <w:r w:rsidR="00963C25">
        <w:rPr>
          <w:rFonts w:ascii="Times New Roman" w:eastAsia="Times New Roman" w:hAnsi="Times New Roman" w:cs="Times New Roman"/>
          <w:lang w:val="en-IN" w:eastAsia="en-GB"/>
        </w:rPr>
        <w:t>s</w:t>
      </w:r>
      <w:r w:rsidR="00577C97">
        <w:rPr>
          <w:rFonts w:ascii="Times New Roman" w:eastAsia="Times New Roman" w:hAnsi="Times New Roman" w:cs="Times New Roman"/>
          <w:lang w:val="en-IN" w:eastAsia="en-GB"/>
        </w:rPr>
        <w:t xml:space="preserve"> in the 1980s</w:t>
      </w:r>
      <w:r w:rsidR="004F61E9">
        <w:rPr>
          <w:rFonts w:ascii="Times New Roman" w:eastAsia="Times New Roman" w:hAnsi="Times New Roman" w:cs="Times New Roman"/>
          <w:lang w:val="en-IN" w:eastAsia="en-GB"/>
        </w:rPr>
        <w:t xml:space="preserve"> (Hasan 1989)</w:t>
      </w:r>
      <w:r w:rsidR="001833C2">
        <w:rPr>
          <w:rFonts w:ascii="Times New Roman" w:eastAsia="Times New Roman" w:hAnsi="Times New Roman" w:cs="Times New Roman"/>
          <w:lang w:val="en-IN" w:eastAsia="en-GB"/>
        </w:rPr>
        <w:t xml:space="preserve">. </w:t>
      </w:r>
      <w:r w:rsidR="00FC57BA">
        <w:rPr>
          <w:rFonts w:ascii="Times New Roman" w:eastAsia="Times New Roman" w:hAnsi="Times New Roman" w:cs="Times New Roman"/>
          <w:lang w:val="en-IN" w:eastAsia="en-GB"/>
        </w:rPr>
        <w:t>In fact, b</w:t>
      </w:r>
      <w:r w:rsidR="001833C2">
        <w:rPr>
          <w:rFonts w:ascii="Times New Roman" w:eastAsia="Times New Roman" w:hAnsi="Times New Roman" w:cs="Times New Roman"/>
          <w:lang w:val="en-IN" w:eastAsia="en-GB"/>
        </w:rPr>
        <w:t xml:space="preserve">ack then </w:t>
      </w:r>
      <w:r w:rsidR="00FC57BA">
        <w:rPr>
          <w:rFonts w:ascii="Times New Roman" w:eastAsia="Times New Roman" w:hAnsi="Times New Roman" w:cs="Times New Roman"/>
          <w:lang w:val="en-IN" w:eastAsia="en-GB"/>
        </w:rPr>
        <w:t>Jats even used the</w:t>
      </w:r>
      <w:r w:rsidR="008C7EEE">
        <w:rPr>
          <w:rFonts w:ascii="Times New Roman" w:eastAsia="Times New Roman" w:hAnsi="Times New Roman" w:cs="Times New Roman"/>
          <w:lang w:val="en-IN" w:eastAsia="en-GB"/>
        </w:rPr>
        <w:t xml:space="preserve"> BKU strength to incre</w:t>
      </w:r>
      <w:r w:rsidR="004F61E9">
        <w:rPr>
          <w:rFonts w:ascii="Times New Roman" w:eastAsia="Times New Roman" w:hAnsi="Times New Roman" w:cs="Times New Roman"/>
          <w:lang w:val="en-IN" w:eastAsia="en-GB"/>
        </w:rPr>
        <w:t>ase the</w:t>
      </w:r>
      <w:r w:rsidR="00B6003C">
        <w:rPr>
          <w:rFonts w:ascii="Times New Roman" w:eastAsia="Times New Roman" w:hAnsi="Times New Roman" w:cs="Times New Roman"/>
          <w:lang w:val="en-IN" w:eastAsia="en-GB"/>
        </w:rPr>
        <w:t>ir</w:t>
      </w:r>
      <w:r w:rsidR="004F61E9">
        <w:rPr>
          <w:rFonts w:ascii="Times New Roman" w:eastAsia="Times New Roman" w:hAnsi="Times New Roman" w:cs="Times New Roman"/>
          <w:lang w:val="en-IN" w:eastAsia="en-GB"/>
        </w:rPr>
        <w:t xml:space="preserve"> dominance o</w:t>
      </w:r>
      <w:r w:rsidR="00B6003C">
        <w:rPr>
          <w:rFonts w:ascii="Times New Roman" w:eastAsia="Times New Roman" w:hAnsi="Times New Roman" w:cs="Times New Roman"/>
          <w:lang w:val="en-IN" w:eastAsia="en-GB"/>
        </w:rPr>
        <w:t>ver</w:t>
      </w:r>
      <w:r w:rsidR="004F61E9">
        <w:rPr>
          <w:rFonts w:ascii="Times New Roman" w:eastAsia="Times New Roman" w:hAnsi="Times New Roman" w:cs="Times New Roman"/>
          <w:lang w:val="en-IN" w:eastAsia="en-GB"/>
        </w:rPr>
        <w:t xml:space="preserve"> Dalits </w:t>
      </w:r>
      <w:r w:rsidR="008C7EEE">
        <w:rPr>
          <w:rFonts w:ascii="Times New Roman" w:eastAsia="Times New Roman" w:hAnsi="Times New Roman" w:cs="Times New Roman"/>
          <w:lang w:val="en-IN" w:eastAsia="en-GB"/>
        </w:rPr>
        <w:t xml:space="preserve">(Lerche 1995). </w:t>
      </w:r>
      <w:r w:rsidR="0047520D" w:rsidRPr="002E0E9A">
        <w:rPr>
          <w:rFonts w:ascii="Times New Roman" w:eastAsia="Times New Roman" w:hAnsi="Times New Roman" w:cs="Times New Roman"/>
          <w:lang w:val="en-IN" w:eastAsia="en-GB"/>
        </w:rPr>
        <w:t>However,</w:t>
      </w:r>
      <w:r w:rsidR="00C278C4" w:rsidRPr="002E0E9A">
        <w:rPr>
          <w:rFonts w:ascii="Times New Roman" w:eastAsia="Times New Roman" w:hAnsi="Times New Roman" w:cs="Times New Roman"/>
          <w:lang w:val="en-IN" w:eastAsia="en-GB"/>
        </w:rPr>
        <w:t xml:space="preserve"> </w:t>
      </w:r>
      <w:r w:rsidR="004D4EFF" w:rsidRPr="002E0E9A">
        <w:rPr>
          <w:rFonts w:ascii="Times New Roman" w:eastAsia="Times New Roman" w:hAnsi="Times New Roman" w:cs="Times New Roman"/>
          <w:lang w:val="en-IN" w:eastAsia="en-GB"/>
        </w:rPr>
        <w:t xml:space="preserve">the </w:t>
      </w:r>
      <w:r w:rsidR="00FC57BA">
        <w:rPr>
          <w:rFonts w:ascii="Times New Roman" w:eastAsia="Times New Roman" w:hAnsi="Times New Roman" w:cs="Times New Roman"/>
          <w:lang w:val="en-IN" w:eastAsia="en-GB"/>
        </w:rPr>
        <w:t xml:space="preserve">present </w:t>
      </w:r>
      <w:r w:rsidR="004D4EFF" w:rsidRPr="002E0E9A">
        <w:rPr>
          <w:rFonts w:ascii="Times New Roman" w:eastAsia="Times New Roman" w:hAnsi="Times New Roman" w:cs="Times New Roman"/>
          <w:lang w:val="en-IN" w:eastAsia="en-GB"/>
        </w:rPr>
        <w:t>farm law</w:t>
      </w:r>
      <w:r w:rsidR="0047520D" w:rsidRPr="002E0E9A">
        <w:rPr>
          <w:rFonts w:ascii="Times New Roman" w:eastAsia="Times New Roman" w:hAnsi="Times New Roman" w:cs="Times New Roman"/>
          <w:lang w:val="en-IN" w:eastAsia="en-GB"/>
        </w:rPr>
        <w:t>s</w:t>
      </w:r>
      <w:r w:rsidR="004D4EFF" w:rsidRPr="002E0E9A">
        <w:rPr>
          <w:rFonts w:ascii="Times New Roman" w:eastAsia="Times New Roman" w:hAnsi="Times New Roman" w:cs="Times New Roman"/>
          <w:lang w:val="en-IN" w:eastAsia="en-GB"/>
        </w:rPr>
        <w:t xml:space="preserve"> struggle </w:t>
      </w:r>
      <w:r w:rsidR="003476D4">
        <w:rPr>
          <w:rFonts w:ascii="Times New Roman" w:eastAsia="Times New Roman" w:hAnsi="Times New Roman" w:cs="Times New Roman"/>
          <w:lang w:val="en-IN" w:eastAsia="en-GB"/>
        </w:rPr>
        <w:t>continues to be</w:t>
      </w:r>
      <w:r w:rsidR="008C7EEE">
        <w:rPr>
          <w:rFonts w:ascii="Times New Roman" w:eastAsia="Times New Roman" w:hAnsi="Times New Roman" w:cs="Times New Roman"/>
          <w:lang w:val="en-IN" w:eastAsia="en-GB"/>
        </w:rPr>
        <w:t xml:space="preserve"> </w:t>
      </w:r>
      <w:r w:rsidR="00086B96">
        <w:rPr>
          <w:rFonts w:ascii="Times New Roman" w:eastAsia="Times New Roman" w:hAnsi="Times New Roman" w:cs="Times New Roman"/>
          <w:lang w:val="en-IN" w:eastAsia="en-GB"/>
        </w:rPr>
        <w:t>silent on</w:t>
      </w:r>
      <w:r w:rsidR="00C278C4" w:rsidRPr="002E0E9A">
        <w:rPr>
          <w:rFonts w:ascii="Times New Roman" w:eastAsia="Times New Roman" w:hAnsi="Times New Roman" w:cs="Times New Roman"/>
          <w:lang w:val="en-IN" w:eastAsia="en-GB"/>
        </w:rPr>
        <w:t xml:space="preserve"> the</w:t>
      </w:r>
      <w:r w:rsidR="004D4EFF" w:rsidRPr="002E0E9A">
        <w:rPr>
          <w:rFonts w:ascii="Times New Roman" w:eastAsia="Times New Roman" w:hAnsi="Times New Roman" w:cs="Times New Roman"/>
          <w:lang w:val="en-IN" w:eastAsia="en-GB"/>
        </w:rPr>
        <w:t xml:space="preserve"> oppression and exploitation </w:t>
      </w:r>
      <w:r w:rsidR="00C278C4" w:rsidRPr="002E0E9A">
        <w:rPr>
          <w:rFonts w:ascii="Times New Roman" w:eastAsia="Times New Roman" w:hAnsi="Times New Roman" w:cs="Times New Roman"/>
          <w:lang w:val="en-IN" w:eastAsia="en-GB"/>
        </w:rPr>
        <w:t xml:space="preserve">of Dalits </w:t>
      </w:r>
      <w:r w:rsidR="004D4EFF" w:rsidRPr="002E0E9A">
        <w:rPr>
          <w:rFonts w:ascii="Times New Roman" w:eastAsia="Times New Roman" w:hAnsi="Times New Roman" w:cs="Times New Roman"/>
          <w:lang w:val="en-IN" w:eastAsia="en-GB"/>
        </w:rPr>
        <w:t xml:space="preserve">by </w:t>
      </w:r>
      <w:r w:rsidR="00086B96">
        <w:rPr>
          <w:rFonts w:ascii="Times New Roman" w:eastAsia="Times New Roman" w:hAnsi="Times New Roman" w:cs="Times New Roman"/>
          <w:lang w:val="en-IN" w:eastAsia="en-GB"/>
        </w:rPr>
        <w:t>upper caste</w:t>
      </w:r>
      <w:r w:rsidR="00C278C4" w:rsidRPr="002E0E9A">
        <w:rPr>
          <w:rFonts w:ascii="Times New Roman" w:eastAsia="Times New Roman" w:hAnsi="Times New Roman" w:cs="Times New Roman"/>
          <w:lang w:val="en-IN" w:eastAsia="en-GB"/>
        </w:rPr>
        <w:t xml:space="preserve"> farm</w:t>
      </w:r>
      <w:r w:rsidR="00086B96">
        <w:rPr>
          <w:rFonts w:ascii="Times New Roman" w:eastAsia="Times New Roman" w:hAnsi="Times New Roman" w:cs="Times New Roman"/>
          <w:lang w:val="en-IN" w:eastAsia="en-GB"/>
        </w:rPr>
        <w:t>ers</w:t>
      </w:r>
      <w:r w:rsidR="00C278C4" w:rsidRPr="002E0E9A">
        <w:rPr>
          <w:rFonts w:ascii="Times New Roman" w:eastAsia="Times New Roman" w:hAnsi="Times New Roman" w:cs="Times New Roman"/>
          <w:lang w:val="en-IN" w:eastAsia="en-GB"/>
        </w:rPr>
        <w:t>. The protests are</w:t>
      </w:r>
      <w:r w:rsidR="004D4EFF" w:rsidRPr="002E0E9A">
        <w:rPr>
          <w:rFonts w:ascii="Times New Roman" w:eastAsia="Times New Roman" w:hAnsi="Times New Roman" w:cs="Times New Roman"/>
          <w:lang w:val="en-IN" w:eastAsia="en-GB"/>
        </w:rPr>
        <w:t xml:space="preserve"> not engaging with concerns</w:t>
      </w:r>
      <w:r w:rsidR="00C278C4" w:rsidRPr="002E0E9A">
        <w:rPr>
          <w:rFonts w:ascii="Times New Roman" w:eastAsia="Times New Roman" w:hAnsi="Times New Roman" w:cs="Times New Roman"/>
          <w:lang w:val="en-IN" w:eastAsia="en-GB"/>
        </w:rPr>
        <w:t xml:space="preserve"> such as higher wages for agricultural </w:t>
      </w:r>
      <w:r w:rsidR="004D4EFF" w:rsidRPr="002E0E9A">
        <w:rPr>
          <w:rFonts w:ascii="Times New Roman" w:eastAsia="Times New Roman" w:hAnsi="Times New Roman" w:cs="Times New Roman"/>
          <w:lang w:val="en-IN" w:eastAsia="en-GB"/>
        </w:rPr>
        <w:t xml:space="preserve">workers; land reforms </w:t>
      </w:r>
      <w:r w:rsidR="00C278C4" w:rsidRPr="002E0E9A">
        <w:rPr>
          <w:rFonts w:ascii="Times New Roman" w:eastAsia="Times New Roman" w:hAnsi="Times New Roman" w:cs="Times New Roman"/>
          <w:lang w:val="en-IN" w:eastAsia="en-GB"/>
        </w:rPr>
        <w:t xml:space="preserve">for the Dalits, by way of </w:t>
      </w:r>
      <w:r w:rsidR="00F6454B">
        <w:rPr>
          <w:rFonts w:ascii="Times New Roman" w:eastAsia="Times New Roman" w:hAnsi="Times New Roman" w:cs="Times New Roman"/>
          <w:lang w:val="en-IN" w:eastAsia="en-GB"/>
        </w:rPr>
        <w:t>redistribut</w:t>
      </w:r>
      <w:r w:rsidR="00892F57">
        <w:rPr>
          <w:rFonts w:ascii="Times New Roman" w:eastAsia="Times New Roman" w:hAnsi="Times New Roman" w:cs="Times New Roman"/>
          <w:lang w:val="en-IN" w:eastAsia="en-GB"/>
        </w:rPr>
        <w:t xml:space="preserve">ing land now belonging to the </w:t>
      </w:r>
      <w:r w:rsidR="004D4EFF" w:rsidRPr="002E0E9A">
        <w:rPr>
          <w:rFonts w:ascii="Times New Roman" w:eastAsia="Times New Roman" w:hAnsi="Times New Roman" w:cs="Times New Roman"/>
          <w:lang w:val="en-IN" w:eastAsia="en-GB"/>
        </w:rPr>
        <w:t>landed castes</w:t>
      </w:r>
      <w:r w:rsidR="000F76F2">
        <w:rPr>
          <w:rFonts w:ascii="Times New Roman" w:eastAsia="Times New Roman" w:hAnsi="Times New Roman" w:cs="Times New Roman"/>
          <w:lang w:val="en-IN" w:eastAsia="en-GB"/>
        </w:rPr>
        <w:t xml:space="preserve">; or the increase </w:t>
      </w:r>
      <w:r w:rsidR="00846EDD">
        <w:rPr>
          <w:rFonts w:ascii="Times New Roman" w:eastAsia="Times New Roman" w:hAnsi="Times New Roman" w:cs="Times New Roman"/>
          <w:lang w:val="en-IN" w:eastAsia="en-GB"/>
        </w:rPr>
        <w:t xml:space="preserve">in </w:t>
      </w:r>
      <w:r w:rsidR="000F76F2">
        <w:rPr>
          <w:rFonts w:ascii="Times New Roman" w:eastAsia="Times New Roman" w:hAnsi="Times New Roman" w:cs="Times New Roman"/>
          <w:lang w:val="en-IN" w:eastAsia="en-GB"/>
        </w:rPr>
        <w:t>violence and atrocities against Dalits</w:t>
      </w:r>
      <w:r w:rsidR="00846EDD">
        <w:rPr>
          <w:rFonts w:ascii="Times New Roman" w:eastAsia="Times New Roman" w:hAnsi="Times New Roman" w:cs="Times New Roman"/>
          <w:lang w:val="en-IN" w:eastAsia="en-GB"/>
        </w:rPr>
        <w:t xml:space="preserve">. </w:t>
      </w:r>
      <w:r w:rsidR="00086B96">
        <w:rPr>
          <w:rFonts w:ascii="Times New Roman" w:eastAsia="Times New Roman" w:hAnsi="Times New Roman" w:cs="Times New Roman"/>
          <w:lang w:val="en-IN" w:eastAsia="en-GB"/>
        </w:rPr>
        <w:t>They ignore</w:t>
      </w:r>
      <w:r w:rsidR="004D4EFF" w:rsidRPr="002E0E9A">
        <w:rPr>
          <w:rFonts w:ascii="Times New Roman" w:eastAsia="Times New Roman" w:hAnsi="Times New Roman" w:cs="Times New Roman"/>
          <w:lang w:val="en-IN" w:eastAsia="en-GB"/>
        </w:rPr>
        <w:t xml:space="preserve"> the structural class</w:t>
      </w:r>
      <w:r w:rsidR="000F76F2">
        <w:rPr>
          <w:rFonts w:ascii="Times New Roman" w:eastAsia="Times New Roman" w:hAnsi="Times New Roman" w:cs="Times New Roman"/>
          <w:lang w:val="en-IN" w:eastAsia="en-GB"/>
        </w:rPr>
        <w:t>-caste</w:t>
      </w:r>
      <w:r w:rsidR="004D4EFF" w:rsidRPr="002E0E9A">
        <w:rPr>
          <w:rFonts w:ascii="Times New Roman" w:eastAsia="Times New Roman" w:hAnsi="Times New Roman" w:cs="Times New Roman"/>
          <w:lang w:val="en-IN" w:eastAsia="en-GB"/>
        </w:rPr>
        <w:t xml:space="preserve"> diff</w:t>
      </w:r>
      <w:r w:rsidR="0047520D" w:rsidRPr="002E0E9A">
        <w:rPr>
          <w:rFonts w:ascii="Times New Roman" w:eastAsia="Times New Roman" w:hAnsi="Times New Roman" w:cs="Times New Roman"/>
          <w:lang w:val="en-IN" w:eastAsia="en-GB"/>
        </w:rPr>
        <w:t>erences in the countryside. T</w:t>
      </w:r>
      <w:r w:rsidR="004D4EFF" w:rsidRPr="002E0E9A">
        <w:rPr>
          <w:rFonts w:ascii="Times New Roman" w:eastAsia="Times New Roman" w:hAnsi="Times New Roman" w:cs="Times New Roman"/>
          <w:lang w:val="en-IN" w:eastAsia="en-GB"/>
        </w:rPr>
        <w:t xml:space="preserve">he present – important </w:t>
      </w:r>
      <w:r w:rsidR="005D2351">
        <w:rPr>
          <w:rFonts w:ascii="Times New Roman" w:eastAsia="Times New Roman" w:hAnsi="Times New Roman" w:cs="Times New Roman"/>
          <w:lang w:val="en-IN" w:eastAsia="en-GB"/>
        </w:rPr>
        <w:t>–</w:t>
      </w:r>
      <w:r w:rsidR="004D4EFF" w:rsidRPr="002E0E9A">
        <w:rPr>
          <w:rFonts w:ascii="Times New Roman" w:eastAsia="Times New Roman" w:hAnsi="Times New Roman" w:cs="Times New Roman"/>
          <w:lang w:val="en-IN" w:eastAsia="en-GB"/>
        </w:rPr>
        <w:t xml:space="preserve"> </w:t>
      </w:r>
      <w:r w:rsidR="005D2351">
        <w:rPr>
          <w:rFonts w:ascii="Times New Roman" w:eastAsia="Times New Roman" w:hAnsi="Times New Roman" w:cs="Times New Roman"/>
          <w:lang w:val="en-IN" w:eastAsia="en-GB"/>
        </w:rPr>
        <w:t xml:space="preserve">symbolic </w:t>
      </w:r>
      <w:r w:rsidR="004D4EFF" w:rsidRPr="002E0E9A">
        <w:rPr>
          <w:rFonts w:ascii="Times New Roman" w:eastAsia="Times New Roman" w:hAnsi="Times New Roman" w:cs="Times New Roman"/>
          <w:lang w:val="en-IN" w:eastAsia="en-GB"/>
        </w:rPr>
        <w:t xml:space="preserve">recognition of Dalits </w:t>
      </w:r>
      <w:r w:rsidR="00C278C4" w:rsidRPr="002E0E9A">
        <w:rPr>
          <w:rFonts w:ascii="Times New Roman" w:eastAsia="Times New Roman" w:hAnsi="Times New Roman" w:cs="Times New Roman"/>
          <w:lang w:val="en-IN" w:eastAsia="en-GB"/>
        </w:rPr>
        <w:t xml:space="preserve">may well not </w:t>
      </w:r>
      <w:r w:rsidR="0047520D" w:rsidRPr="002E0E9A">
        <w:rPr>
          <w:rFonts w:ascii="Times New Roman" w:eastAsia="Times New Roman" w:hAnsi="Times New Roman" w:cs="Times New Roman"/>
          <w:lang w:val="en-IN" w:eastAsia="en-GB"/>
        </w:rPr>
        <w:t>continue beyond this specific</w:t>
      </w:r>
      <w:r w:rsidR="004D4EFF" w:rsidRPr="002E0E9A">
        <w:rPr>
          <w:rFonts w:ascii="Times New Roman" w:eastAsia="Times New Roman" w:hAnsi="Times New Roman" w:cs="Times New Roman"/>
          <w:lang w:val="en-IN" w:eastAsia="en-GB"/>
        </w:rPr>
        <w:t xml:space="preserve"> struggle. It is therefore perhaps unsurprising that local spontaneous support amongst or</w:t>
      </w:r>
      <w:r w:rsidR="0053502D" w:rsidRPr="002E0E9A">
        <w:rPr>
          <w:rFonts w:ascii="Times New Roman" w:eastAsia="Times New Roman" w:hAnsi="Times New Roman" w:cs="Times New Roman"/>
          <w:lang w:val="en-IN" w:eastAsia="en-GB"/>
        </w:rPr>
        <w:t>dinary Dalits</w:t>
      </w:r>
      <w:r w:rsidR="000B743F">
        <w:rPr>
          <w:rFonts w:ascii="Times New Roman" w:eastAsia="Times New Roman" w:hAnsi="Times New Roman" w:cs="Times New Roman"/>
          <w:lang w:val="en-IN" w:eastAsia="en-GB"/>
        </w:rPr>
        <w:t xml:space="preserve"> appears to be</w:t>
      </w:r>
      <w:r w:rsidR="004D4EFF" w:rsidRPr="002E0E9A">
        <w:rPr>
          <w:rFonts w:ascii="Times New Roman" w:eastAsia="Times New Roman" w:hAnsi="Times New Roman" w:cs="Times New Roman"/>
          <w:lang w:val="en-IN" w:eastAsia="en-GB"/>
        </w:rPr>
        <w:t xml:space="preserve"> less widespread, </w:t>
      </w:r>
      <w:r w:rsidR="0053502D" w:rsidRPr="002E0E9A">
        <w:rPr>
          <w:rFonts w:ascii="Times New Roman" w:eastAsia="Times New Roman" w:hAnsi="Times New Roman" w:cs="Times New Roman"/>
          <w:lang w:val="en-IN" w:eastAsia="en-GB"/>
        </w:rPr>
        <w:t xml:space="preserve">judging </w:t>
      </w:r>
      <w:r w:rsidR="004D4EFF" w:rsidRPr="002E0E9A">
        <w:rPr>
          <w:rFonts w:ascii="Times New Roman" w:eastAsia="Times New Roman" w:hAnsi="Times New Roman" w:cs="Times New Roman"/>
          <w:lang w:val="en-IN" w:eastAsia="en-GB"/>
        </w:rPr>
        <w:t>from what can be gle</w:t>
      </w:r>
      <w:r w:rsidR="00BA4CBC" w:rsidRPr="002E0E9A">
        <w:rPr>
          <w:rFonts w:ascii="Times New Roman" w:eastAsia="Times New Roman" w:hAnsi="Times New Roman" w:cs="Times New Roman"/>
          <w:lang w:val="en-IN" w:eastAsia="en-GB"/>
        </w:rPr>
        <w:t xml:space="preserve">aned from the existing sources (Scroll Staff 2020, </w:t>
      </w:r>
      <w:r w:rsidR="001020BF" w:rsidRPr="002E0E9A">
        <w:rPr>
          <w:rFonts w:ascii="Times New Roman" w:eastAsia="Times New Roman" w:hAnsi="Times New Roman" w:cs="Times New Roman"/>
          <w:lang w:val="en-IN" w:eastAsia="en-GB"/>
        </w:rPr>
        <w:t xml:space="preserve">S. </w:t>
      </w:r>
      <w:r w:rsidR="00BA4CBC" w:rsidRPr="002E0E9A">
        <w:rPr>
          <w:rFonts w:ascii="Times New Roman" w:eastAsia="Times New Roman" w:hAnsi="Times New Roman" w:cs="Times New Roman"/>
          <w:lang w:val="en-IN" w:eastAsia="en-GB"/>
        </w:rPr>
        <w:t>Singh 2021)</w:t>
      </w:r>
      <w:r w:rsidR="007D07CE" w:rsidRPr="002E0E9A">
        <w:rPr>
          <w:rFonts w:ascii="Times New Roman" w:eastAsia="Times New Roman" w:hAnsi="Times New Roman" w:cs="Times New Roman"/>
          <w:lang w:val="en-IN" w:eastAsia="en-GB"/>
        </w:rPr>
        <w:t>.</w:t>
      </w:r>
    </w:p>
    <w:p w14:paraId="690FF659" w14:textId="77777777" w:rsidR="00A674D7" w:rsidRDefault="00A674D7" w:rsidP="004D4EFF">
      <w:pPr>
        <w:rPr>
          <w:rFonts w:ascii="Times New Roman" w:eastAsia="Times New Roman" w:hAnsi="Times New Roman" w:cs="Times New Roman"/>
          <w:lang w:val="en-IN" w:eastAsia="en-GB"/>
        </w:rPr>
      </w:pPr>
    </w:p>
    <w:p w14:paraId="29E51CBD" w14:textId="52C13397" w:rsidR="00A674D7" w:rsidRPr="002E0E9A" w:rsidRDefault="009B5275" w:rsidP="00A674D7">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T</w:t>
      </w:r>
      <w:r w:rsidR="00A674D7" w:rsidRPr="002E0E9A">
        <w:rPr>
          <w:rFonts w:ascii="Times New Roman" w:eastAsia="Times New Roman" w:hAnsi="Times New Roman" w:cs="Times New Roman"/>
          <w:lang w:val="en-IN" w:eastAsia="en-GB"/>
        </w:rPr>
        <w:t>he protest movement has also successfully reached out to non-agrarian groups, especially labour unions. It is rare in India that farmers and labour organisations act together. Nevertheless</w:t>
      </w:r>
      <w:r w:rsidR="00154B4C">
        <w:rPr>
          <w:rFonts w:ascii="Times New Roman" w:eastAsia="Times New Roman" w:hAnsi="Times New Roman" w:cs="Times New Roman"/>
          <w:lang w:val="en-IN" w:eastAsia="en-GB"/>
        </w:rPr>
        <w:t>,</w:t>
      </w:r>
      <w:r w:rsidR="00A674D7" w:rsidRPr="002E0E9A">
        <w:rPr>
          <w:rFonts w:ascii="Times New Roman" w:eastAsia="Times New Roman" w:hAnsi="Times New Roman" w:cs="Times New Roman"/>
          <w:lang w:val="en-IN" w:eastAsia="en-GB"/>
        </w:rPr>
        <w:t xml:space="preserve"> they (and the main anti-BJP political parties) coordinated a country-wide general strike for labour and livelihoods rights </w:t>
      </w:r>
      <w:r w:rsidR="006B509F">
        <w:rPr>
          <w:rFonts w:ascii="Times New Roman" w:eastAsia="Times New Roman" w:hAnsi="Times New Roman" w:cs="Times New Roman"/>
          <w:lang w:val="en-IN" w:eastAsia="en-GB"/>
        </w:rPr>
        <w:t>in support of</w:t>
      </w:r>
      <w:r w:rsidR="006B509F" w:rsidRPr="002E0E9A">
        <w:rPr>
          <w:rFonts w:ascii="Times New Roman" w:eastAsia="Times New Roman" w:hAnsi="Times New Roman" w:cs="Times New Roman"/>
          <w:lang w:val="en-IN" w:eastAsia="en-GB"/>
        </w:rPr>
        <w:t xml:space="preserve"> </w:t>
      </w:r>
      <w:r w:rsidR="00A674D7" w:rsidRPr="002E0E9A">
        <w:rPr>
          <w:rFonts w:ascii="Times New Roman" w:eastAsia="Times New Roman" w:hAnsi="Times New Roman" w:cs="Times New Roman"/>
          <w:lang w:val="en-IN" w:eastAsia="en-GB"/>
        </w:rPr>
        <w:t>the protest against the farm laws on 26</w:t>
      </w:r>
      <w:r w:rsidR="00A674D7" w:rsidRPr="002E0E9A">
        <w:rPr>
          <w:rFonts w:ascii="Times New Roman" w:eastAsia="Times New Roman" w:hAnsi="Times New Roman" w:cs="Times New Roman"/>
          <w:vertAlign w:val="superscript"/>
          <w:lang w:val="en-IN" w:eastAsia="en-GB"/>
        </w:rPr>
        <w:t>th</w:t>
      </w:r>
      <w:r w:rsidR="00A674D7" w:rsidRPr="002E0E9A">
        <w:rPr>
          <w:rFonts w:ascii="Times New Roman" w:eastAsia="Times New Roman" w:hAnsi="Times New Roman" w:cs="Times New Roman"/>
          <w:lang w:val="en-IN" w:eastAsia="en-GB"/>
        </w:rPr>
        <w:t xml:space="preserve"> November 2020. This marked the start of </w:t>
      </w:r>
      <w:r w:rsidR="00A674D7">
        <w:rPr>
          <w:rFonts w:ascii="Times New Roman" w:eastAsia="Times New Roman" w:hAnsi="Times New Roman" w:cs="Times New Roman"/>
          <w:lang w:val="en-IN" w:eastAsia="en-GB"/>
        </w:rPr>
        <w:t xml:space="preserve">a </w:t>
      </w:r>
      <w:r w:rsidR="00A674D7" w:rsidRPr="002E0E9A">
        <w:rPr>
          <w:rFonts w:ascii="Times New Roman" w:eastAsia="Times New Roman" w:hAnsi="Times New Roman" w:cs="Times New Roman"/>
          <w:lang w:val="en-IN" w:eastAsia="en-GB"/>
        </w:rPr>
        <w:t xml:space="preserve">farmers’ protest march on Delhi and led to the on-going protest camps at the edge of the capital. </w:t>
      </w:r>
      <w:r w:rsidR="00A674D7">
        <w:rPr>
          <w:rFonts w:ascii="Times New Roman" w:eastAsia="Times New Roman" w:hAnsi="Times New Roman" w:cs="Times New Roman"/>
          <w:lang w:val="en-IN" w:eastAsia="en-GB"/>
        </w:rPr>
        <w:t xml:space="preserve">However, </w:t>
      </w:r>
      <w:r w:rsidR="008E4E00">
        <w:rPr>
          <w:rFonts w:ascii="Times New Roman" w:eastAsia="Times New Roman" w:hAnsi="Times New Roman" w:cs="Times New Roman"/>
          <w:lang w:val="en-IN" w:eastAsia="en-GB"/>
        </w:rPr>
        <w:t>this does not represent an encompassing farmer – labour alliance as t</w:t>
      </w:r>
      <w:r w:rsidR="00A674D7" w:rsidRPr="002E0E9A">
        <w:rPr>
          <w:rFonts w:ascii="Times New Roman" w:eastAsia="Times New Roman" w:hAnsi="Times New Roman" w:cs="Times New Roman"/>
          <w:lang w:val="en-IN" w:eastAsia="en-GB"/>
        </w:rPr>
        <w:t xml:space="preserve">he labour unions represent </w:t>
      </w:r>
      <w:r w:rsidR="00A674D7">
        <w:rPr>
          <w:rFonts w:ascii="Times New Roman" w:eastAsia="Times New Roman" w:hAnsi="Times New Roman" w:cs="Times New Roman"/>
          <w:lang w:val="en-IN" w:eastAsia="en-GB"/>
        </w:rPr>
        <w:t xml:space="preserve">only </w:t>
      </w:r>
      <w:r w:rsidR="00A674D7" w:rsidRPr="002E0E9A">
        <w:rPr>
          <w:rFonts w:ascii="Times New Roman" w:eastAsia="Times New Roman" w:hAnsi="Times New Roman" w:cs="Times New Roman"/>
          <w:lang w:val="en-IN" w:eastAsia="en-GB"/>
        </w:rPr>
        <w:t>the minority of labourers who work as formal labour in the organised sector</w:t>
      </w:r>
      <w:r w:rsidR="00A674D7">
        <w:rPr>
          <w:rFonts w:ascii="Times New Roman" w:eastAsia="Times New Roman" w:hAnsi="Times New Roman" w:cs="Times New Roman"/>
          <w:lang w:val="en-IN" w:eastAsia="en-GB"/>
        </w:rPr>
        <w:t>.</w:t>
      </w:r>
      <w:r w:rsidR="00A674D7" w:rsidRPr="002E0E9A">
        <w:rPr>
          <w:rFonts w:ascii="Times New Roman" w:eastAsia="Times New Roman" w:hAnsi="Times New Roman" w:cs="Times New Roman"/>
          <w:lang w:val="en-IN" w:eastAsia="en-GB"/>
        </w:rPr>
        <w:t xml:space="preserve"> </w:t>
      </w:r>
      <w:r w:rsidR="00A674D7">
        <w:rPr>
          <w:rFonts w:ascii="Times New Roman" w:eastAsia="Times New Roman" w:hAnsi="Times New Roman" w:cs="Times New Roman"/>
          <w:lang w:val="en-IN" w:eastAsia="en-GB"/>
        </w:rPr>
        <w:t>But t</w:t>
      </w:r>
      <w:r w:rsidR="00A674D7" w:rsidRPr="002E0E9A">
        <w:rPr>
          <w:rFonts w:ascii="Times New Roman" w:eastAsia="Times New Roman" w:hAnsi="Times New Roman" w:cs="Times New Roman"/>
          <w:lang w:val="en-IN" w:eastAsia="en-GB"/>
        </w:rPr>
        <w:t xml:space="preserve">he farmers have also allied </w:t>
      </w:r>
      <w:r w:rsidR="008E4E00">
        <w:rPr>
          <w:rFonts w:ascii="Times New Roman" w:eastAsia="Times New Roman" w:hAnsi="Times New Roman" w:cs="Times New Roman"/>
          <w:lang w:val="en-IN" w:eastAsia="en-GB"/>
        </w:rPr>
        <w:t xml:space="preserve">in a more ad hoc manner </w:t>
      </w:r>
      <w:r w:rsidR="00A674D7" w:rsidRPr="002E0E9A">
        <w:rPr>
          <w:rFonts w:ascii="Times New Roman" w:eastAsia="Times New Roman" w:hAnsi="Times New Roman" w:cs="Times New Roman"/>
          <w:lang w:val="en-IN" w:eastAsia="en-GB"/>
        </w:rPr>
        <w:t xml:space="preserve">with local movements of informalised labour. These solidarity links </w:t>
      </w:r>
      <w:r w:rsidR="00A674D7">
        <w:rPr>
          <w:rFonts w:ascii="Times New Roman" w:eastAsia="Times New Roman" w:hAnsi="Times New Roman" w:cs="Times New Roman"/>
          <w:lang w:val="en-IN" w:eastAsia="en-GB"/>
        </w:rPr>
        <w:t xml:space="preserve">have </w:t>
      </w:r>
      <w:r w:rsidR="00A674D7" w:rsidRPr="002E0E9A">
        <w:rPr>
          <w:rFonts w:ascii="Times New Roman" w:eastAsia="Times New Roman" w:hAnsi="Times New Roman" w:cs="Times New Roman"/>
          <w:lang w:val="en-IN" w:eastAsia="en-GB"/>
        </w:rPr>
        <w:t xml:space="preserve">worked both ways. For example, </w:t>
      </w:r>
      <w:r w:rsidR="00A674D7">
        <w:rPr>
          <w:rFonts w:ascii="Times New Roman" w:eastAsia="Times New Roman" w:hAnsi="Times New Roman" w:cs="Times New Roman"/>
          <w:lang w:val="en-IN" w:eastAsia="en-GB"/>
        </w:rPr>
        <w:t>when</w:t>
      </w:r>
      <w:r w:rsidR="00A674D7" w:rsidRPr="002E0E9A">
        <w:rPr>
          <w:rFonts w:ascii="Times New Roman" w:eastAsia="Times New Roman" w:hAnsi="Times New Roman" w:cs="Times New Roman"/>
          <w:lang w:val="en-IN" w:eastAsia="en-GB"/>
        </w:rPr>
        <w:t xml:space="preserve"> the Dalit labour </w:t>
      </w:r>
      <w:r w:rsidR="00A674D7">
        <w:rPr>
          <w:rFonts w:ascii="Times New Roman" w:eastAsia="Times New Roman" w:hAnsi="Times New Roman" w:cs="Times New Roman"/>
          <w:lang w:val="en-IN" w:eastAsia="en-GB"/>
        </w:rPr>
        <w:t xml:space="preserve">rights </w:t>
      </w:r>
      <w:r w:rsidR="00A674D7" w:rsidRPr="002E0E9A">
        <w:rPr>
          <w:rFonts w:ascii="Times New Roman" w:eastAsia="Times New Roman" w:hAnsi="Times New Roman" w:cs="Times New Roman"/>
          <w:lang w:val="en-IN" w:eastAsia="en-GB"/>
        </w:rPr>
        <w:t xml:space="preserve">activist Nodeep Kaur </w:t>
      </w:r>
      <w:r w:rsidR="00A674D7">
        <w:rPr>
          <w:rFonts w:ascii="Times New Roman" w:eastAsia="Times New Roman" w:hAnsi="Times New Roman" w:cs="Times New Roman"/>
          <w:lang w:val="en-IN" w:eastAsia="en-GB"/>
        </w:rPr>
        <w:t>was</w:t>
      </w:r>
      <w:r w:rsidR="00A674D7" w:rsidRPr="002E0E9A">
        <w:rPr>
          <w:rFonts w:ascii="Times New Roman" w:eastAsia="Times New Roman" w:hAnsi="Times New Roman" w:cs="Times New Roman"/>
          <w:lang w:val="en-IN" w:eastAsia="en-GB"/>
        </w:rPr>
        <w:t xml:space="preserve"> </w:t>
      </w:r>
      <w:r w:rsidR="00A674D7">
        <w:rPr>
          <w:rFonts w:ascii="Times New Roman" w:eastAsia="Times New Roman" w:hAnsi="Times New Roman" w:cs="Times New Roman"/>
          <w:lang w:val="en-IN" w:eastAsia="en-GB"/>
        </w:rPr>
        <w:t>arrested</w:t>
      </w:r>
      <w:r w:rsidR="00A674D7" w:rsidRPr="002E0E9A">
        <w:rPr>
          <w:rFonts w:ascii="Times New Roman" w:eastAsia="Times New Roman" w:hAnsi="Times New Roman" w:cs="Times New Roman"/>
          <w:lang w:val="en-IN" w:eastAsia="en-GB"/>
        </w:rPr>
        <w:t xml:space="preserve"> </w:t>
      </w:r>
      <w:r w:rsidR="00A674D7">
        <w:rPr>
          <w:rFonts w:ascii="Times New Roman" w:eastAsia="Times New Roman" w:hAnsi="Times New Roman" w:cs="Times New Roman"/>
          <w:lang w:val="en-IN" w:eastAsia="en-GB"/>
        </w:rPr>
        <w:t>during a strike</w:t>
      </w:r>
      <w:r w:rsidR="00A674D7" w:rsidRPr="002E0E9A">
        <w:rPr>
          <w:rFonts w:ascii="Times New Roman" w:eastAsia="Times New Roman" w:hAnsi="Times New Roman" w:cs="Times New Roman"/>
          <w:lang w:val="en-IN" w:eastAsia="en-GB"/>
        </w:rPr>
        <w:t xml:space="preserve"> </w:t>
      </w:r>
      <w:r w:rsidR="00A674D7">
        <w:rPr>
          <w:rFonts w:ascii="Times New Roman" w:eastAsia="Times New Roman" w:hAnsi="Times New Roman" w:cs="Times New Roman"/>
          <w:lang w:val="en-IN" w:eastAsia="en-GB"/>
        </w:rPr>
        <w:t>in support of</w:t>
      </w:r>
      <w:r w:rsidR="00A674D7" w:rsidRPr="002E0E9A">
        <w:rPr>
          <w:rFonts w:ascii="Times New Roman" w:eastAsia="Times New Roman" w:hAnsi="Times New Roman" w:cs="Times New Roman"/>
          <w:lang w:val="en-IN" w:eastAsia="en-GB"/>
        </w:rPr>
        <w:t xml:space="preserve"> informal </w:t>
      </w:r>
      <w:r w:rsidR="00A674D7">
        <w:rPr>
          <w:rFonts w:ascii="Times New Roman" w:eastAsia="Times New Roman" w:hAnsi="Times New Roman" w:cs="Times New Roman"/>
          <w:lang w:val="en-IN" w:eastAsia="en-GB"/>
        </w:rPr>
        <w:t>workers in a nearby shoe factory</w:t>
      </w:r>
      <w:r w:rsidR="00A674D7" w:rsidRPr="002E0E9A">
        <w:rPr>
          <w:rFonts w:ascii="Times New Roman" w:eastAsia="Times New Roman" w:hAnsi="Times New Roman" w:cs="Times New Roman"/>
          <w:lang w:val="en-IN" w:eastAsia="en-GB"/>
        </w:rPr>
        <w:t xml:space="preserve">, </w:t>
      </w:r>
      <w:r w:rsidR="00A674D7">
        <w:rPr>
          <w:rFonts w:ascii="Times New Roman" w:eastAsia="Times New Roman" w:hAnsi="Times New Roman" w:cs="Times New Roman"/>
          <w:lang w:val="en-IN" w:eastAsia="en-GB"/>
        </w:rPr>
        <w:t xml:space="preserve">she was </w:t>
      </w:r>
      <w:r w:rsidR="00A674D7" w:rsidRPr="002E0E9A">
        <w:rPr>
          <w:rFonts w:ascii="Times New Roman" w:eastAsia="Times New Roman" w:hAnsi="Times New Roman" w:cs="Times New Roman"/>
          <w:lang w:val="en-IN" w:eastAsia="en-GB"/>
        </w:rPr>
        <w:t xml:space="preserve">eventually freed </w:t>
      </w:r>
      <w:r w:rsidR="00A674D7">
        <w:rPr>
          <w:rFonts w:ascii="Times New Roman" w:eastAsia="Times New Roman" w:hAnsi="Times New Roman" w:cs="Times New Roman"/>
          <w:lang w:val="en-IN" w:eastAsia="en-GB"/>
        </w:rPr>
        <w:t>thanks to the</w:t>
      </w:r>
      <w:r w:rsidR="00A674D7" w:rsidRPr="002E0E9A">
        <w:rPr>
          <w:rFonts w:ascii="Times New Roman" w:eastAsia="Times New Roman" w:hAnsi="Times New Roman" w:cs="Times New Roman"/>
          <w:lang w:val="en-IN" w:eastAsia="en-GB"/>
        </w:rPr>
        <w:t xml:space="preserve"> farmers’ movement </w:t>
      </w:r>
      <w:r w:rsidR="00A674D7">
        <w:rPr>
          <w:rFonts w:ascii="Times New Roman" w:eastAsia="Times New Roman" w:hAnsi="Times New Roman" w:cs="Times New Roman"/>
          <w:lang w:val="en-IN" w:eastAsia="en-GB"/>
        </w:rPr>
        <w:t>highlighting her case</w:t>
      </w:r>
      <w:r w:rsidR="00A674D7" w:rsidRPr="002E0E9A">
        <w:rPr>
          <w:rFonts w:ascii="Times New Roman" w:eastAsia="Times New Roman" w:hAnsi="Times New Roman" w:cs="Times New Roman"/>
          <w:lang w:val="en-IN" w:eastAsia="en-GB"/>
        </w:rPr>
        <w:t xml:space="preserve"> and </w:t>
      </w:r>
      <w:r w:rsidR="00A674D7">
        <w:rPr>
          <w:rFonts w:ascii="Times New Roman" w:eastAsia="Times New Roman" w:hAnsi="Times New Roman" w:cs="Times New Roman"/>
          <w:lang w:val="en-IN" w:eastAsia="en-GB"/>
        </w:rPr>
        <w:t>attracting</w:t>
      </w:r>
      <w:r w:rsidR="00A674D7" w:rsidRPr="002E0E9A">
        <w:rPr>
          <w:rFonts w:ascii="Times New Roman" w:eastAsia="Times New Roman" w:hAnsi="Times New Roman" w:cs="Times New Roman"/>
          <w:lang w:val="en-IN" w:eastAsia="en-GB"/>
        </w:rPr>
        <w:t xml:space="preserve"> </w:t>
      </w:r>
      <w:r w:rsidR="00154B4C">
        <w:rPr>
          <w:rFonts w:ascii="Times New Roman" w:eastAsia="Times New Roman" w:hAnsi="Times New Roman" w:cs="Times New Roman"/>
          <w:lang w:val="en-IN" w:eastAsia="en-GB"/>
        </w:rPr>
        <w:t xml:space="preserve">a </w:t>
      </w:r>
      <w:r w:rsidR="00A674D7" w:rsidRPr="002E0E9A">
        <w:rPr>
          <w:rFonts w:ascii="Times New Roman" w:eastAsia="Times New Roman" w:hAnsi="Times New Roman" w:cs="Times New Roman"/>
          <w:lang w:val="en-IN" w:eastAsia="en-GB"/>
        </w:rPr>
        <w:t xml:space="preserve">high level </w:t>
      </w:r>
      <w:r w:rsidR="006B509F">
        <w:rPr>
          <w:rFonts w:ascii="Times New Roman" w:eastAsia="Times New Roman" w:hAnsi="Times New Roman" w:cs="Times New Roman"/>
          <w:lang w:val="en-IN" w:eastAsia="en-GB"/>
        </w:rPr>
        <w:t xml:space="preserve">of </w:t>
      </w:r>
      <w:r w:rsidR="00A674D7" w:rsidRPr="002E0E9A">
        <w:rPr>
          <w:rFonts w:ascii="Times New Roman" w:eastAsia="Times New Roman" w:hAnsi="Times New Roman" w:cs="Times New Roman"/>
          <w:lang w:val="en-IN" w:eastAsia="en-GB"/>
        </w:rPr>
        <w:t xml:space="preserve">international solidarity (Pandey 2021). </w:t>
      </w:r>
    </w:p>
    <w:p w14:paraId="559C8656" w14:textId="77777777" w:rsidR="00A674D7" w:rsidRDefault="00A674D7" w:rsidP="004D4EFF">
      <w:pPr>
        <w:rPr>
          <w:rFonts w:ascii="Times New Roman" w:eastAsia="Times New Roman" w:hAnsi="Times New Roman" w:cs="Times New Roman"/>
          <w:lang w:val="en-IN" w:eastAsia="en-GB"/>
        </w:rPr>
      </w:pPr>
    </w:p>
    <w:p w14:paraId="0B49CE51" w14:textId="436FEBD2" w:rsidR="00F22F5E" w:rsidRDefault="00366652" w:rsidP="00F22F5E">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The class, caste and gender</w:t>
      </w:r>
      <w:r w:rsidR="00F236D4">
        <w:rPr>
          <w:rFonts w:ascii="Times New Roman" w:eastAsia="Times New Roman" w:hAnsi="Times New Roman" w:cs="Times New Roman"/>
          <w:lang w:val="en-IN" w:eastAsia="en-GB"/>
        </w:rPr>
        <w:t>ed</w:t>
      </w:r>
      <w:r>
        <w:rPr>
          <w:rFonts w:ascii="Times New Roman" w:eastAsia="Times New Roman" w:hAnsi="Times New Roman" w:cs="Times New Roman"/>
          <w:lang w:val="en-IN" w:eastAsia="en-GB"/>
        </w:rPr>
        <w:t xml:space="preserve"> a</w:t>
      </w:r>
      <w:r w:rsidR="00F236D4">
        <w:rPr>
          <w:rFonts w:ascii="Times New Roman" w:eastAsia="Times New Roman" w:hAnsi="Times New Roman" w:cs="Times New Roman"/>
          <w:lang w:val="en-IN" w:eastAsia="en-GB"/>
        </w:rPr>
        <w:t>nalyses now</w:t>
      </w:r>
      <w:r>
        <w:rPr>
          <w:rFonts w:ascii="Times New Roman" w:eastAsia="Times New Roman" w:hAnsi="Times New Roman" w:cs="Times New Roman"/>
          <w:lang w:val="en-IN" w:eastAsia="en-GB"/>
        </w:rPr>
        <w:t xml:space="preserve"> </w:t>
      </w:r>
      <w:r w:rsidR="00154B4C">
        <w:rPr>
          <w:rFonts w:ascii="Times New Roman" w:eastAsia="Times New Roman" w:hAnsi="Times New Roman" w:cs="Times New Roman"/>
          <w:lang w:val="en-IN" w:eastAsia="en-GB"/>
        </w:rPr>
        <w:t xml:space="preserve">brings us to the role of women in the protests. </w:t>
      </w:r>
      <w:r w:rsidR="00816C77">
        <w:rPr>
          <w:rFonts w:ascii="Times New Roman" w:eastAsia="Times New Roman" w:hAnsi="Times New Roman" w:cs="Times New Roman"/>
          <w:lang w:val="en-IN" w:eastAsia="en-GB"/>
        </w:rPr>
        <w:t xml:space="preserve">Nodeep Kaur </w:t>
      </w:r>
      <w:r w:rsidR="006B509F">
        <w:rPr>
          <w:rFonts w:ascii="Times New Roman" w:eastAsia="Times New Roman" w:hAnsi="Times New Roman" w:cs="Times New Roman"/>
          <w:lang w:val="en-IN" w:eastAsia="en-GB"/>
        </w:rPr>
        <w:t>i</w:t>
      </w:r>
      <w:r w:rsidR="00816C77">
        <w:rPr>
          <w:rFonts w:ascii="Times New Roman" w:eastAsia="Times New Roman" w:hAnsi="Times New Roman" w:cs="Times New Roman"/>
          <w:lang w:val="en-IN" w:eastAsia="en-GB"/>
        </w:rPr>
        <w:t xml:space="preserve">s </w:t>
      </w:r>
      <w:r w:rsidR="00DD4505">
        <w:rPr>
          <w:rFonts w:ascii="Times New Roman" w:eastAsia="Times New Roman" w:hAnsi="Times New Roman" w:cs="Times New Roman"/>
          <w:lang w:val="en-IN" w:eastAsia="en-GB"/>
        </w:rPr>
        <w:t>a labour activist, a Dalit – and a wom</w:t>
      </w:r>
      <w:r w:rsidR="006B509F">
        <w:rPr>
          <w:rFonts w:ascii="Times New Roman" w:eastAsia="Times New Roman" w:hAnsi="Times New Roman" w:cs="Times New Roman"/>
          <w:lang w:val="en-IN" w:eastAsia="en-GB"/>
        </w:rPr>
        <w:t>a</w:t>
      </w:r>
      <w:r w:rsidR="00DD4505">
        <w:rPr>
          <w:rFonts w:ascii="Times New Roman" w:eastAsia="Times New Roman" w:hAnsi="Times New Roman" w:cs="Times New Roman"/>
          <w:lang w:val="en-IN" w:eastAsia="en-GB"/>
        </w:rPr>
        <w:t xml:space="preserve">n. Her high profile </w:t>
      </w:r>
      <w:r w:rsidR="006B509F">
        <w:rPr>
          <w:rFonts w:ascii="Times New Roman" w:eastAsia="Times New Roman" w:hAnsi="Times New Roman" w:cs="Times New Roman"/>
          <w:lang w:val="en-IN" w:eastAsia="en-GB"/>
        </w:rPr>
        <w:t>reflects the prominence</w:t>
      </w:r>
      <w:r w:rsidR="00816C77">
        <w:rPr>
          <w:rFonts w:ascii="Times New Roman" w:eastAsia="Times New Roman" w:hAnsi="Times New Roman" w:cs="Times New Roman"/>
          <w:lang w:val="en-IN" w:eastAsia="en-GB"/>
        </w:rPr>
        <w:t xml:space="preserve"> of women in the protests</w:t>
      </w:r>
      <w:r w:rsidR="00DD4505">
        <w:rPr>
          <w:rFonts w:ascii="Times New Roman" w:eastAsia="Times New Roman" w:hAnsi="Times New Roman" w:cs="Times New Roman"/>
          <w:lang w:val="en-IN" w:eastAsia="en-GB"/>
        </w:rPr>
        <w:t>,</w:t>
      </w:r>
      <w:r w:rsidR="00F22F5E">
        <w:rPr>
          <w:rFonts w:ascii="Times New Roman" w:eastAsia="Times New Roman" w:hAnsi="Times New Roman" w:cs="Times New Roman"/>
          <w:lang w:val="en-IN" w:eastAsia="en-GB"/>
        </w:rPr>
        <w:t xml:space="preserve"> with significant more women taking</w:t>
      </w:r>
      <w:r w:rsidR="00816C77">
        <w:rPr>
          <w:rFonts w:ascii="Times New Roman" w:eastAsia="Times New Roman" w:hAnsi="Times New Roman" w:cs="Times New Roman"/>
          <w:lang w:val="en-IN" w:eastAsia="en-GB"/>
        </w:rPr>
        <w:t xml:space="preserve"> part compared to earlier farmers’ actions</w:t>
      </w:r>
      <w:r w:rsidR="00783FBB">
        <w:rPr>
          <w:rFonts w:ascii="Times New Roman" w:eastAsia="Times New Roman" w:hAnsi="Times New Roman" w:cs="Times New Roman"/>
          <w:lang w:val="en-IN" w:eastAsia="en-GB"/>
        </w:rPr>
        <w:t xml:space="preserve"> </w:t>
      </w:r>
      <w:r w:rsidR="00816C77">
        <w:rPr>
          <w:rFonts w:ascii="Times New Roman" w:eastAsia="Times New Roman" w:hAnsi="Times New Roman" w:cs="Times New Roman"/>
          <w:lang w:val="en-IN" w:eastAsia="en-GB"/>
        </w:rPr>
        <w:t>(</w:t>
      </w:r>
      <w:r w:rsidR="00A674D7" w:rsidRPr="002E0E9A">
        <w:rPr>
          <w:rFonts w:ascii="Times New Roman" w:eastAsia="Times New Roman" w:hAnsi="Times New Roman" w:cs="Times New Roman"/>
          <w:lang w:val="en-IN" w:eastAsia="en-GB"/>
        </w:rPr>
        <w:t>Salam 2020</w:t>
      </w:r>
      <w:r w:rsidR="001D19FB">
        <w:rPr>
          <w:rFonts w:ascii="Times New Roman" w:eastAsia="Times New Roman" w:hAnsi="Times New Roman" w:cs="Times New Roman"/>
          <w:lang w:val="en-IN" w:eastAsia="en-GB"/>
        </w:rPr>
        <w:t xml:space="preserve">, </w:t>
      </w:r>
      <w:r w:rsidR="001D19FB" w:rsidRPr="002E0E9A">
        <w:rPr>
          <w:rFonts w:ascii="Times New Roman" w:eastAsia="Times New Roman" w:hAnsi="Times New Roman" w:cs="Times New Roman"/>
          <w:lang w:val="en-IN" w:eastAsia="en-GB"/>
        </w:rPr>
        <w:t>P. Singh 2021</w:t>
      </w:r>
      <w:r w:rsidR="00A674D7" w:rsidRPr="002E0E9A">
        <w:rPr>
          <w:rFonts w:ascii="Times New Roman" w:eastAsia="Times New Roman" w:hAnsi="Times New Roman" w:cs="Times New Roman"/>
          <w:lang w:val="en-IN" w:eastAsia="en-GB"/>
        </w:rPr>
        <w:t>).</w:t>
      </w:r>
      <w:r w:rsidR="00DD4505" w:rsidRPr="00DD4505">
        <w:rPr>
          <w:rFonts w:ascii="Times New Roman" w:eastAsia="Times New Roman" w:hAnsi="Times New Roman" w:cs="Times New Roman"/>
          <w:lang w:val="en-IN" w:eastAsia="en-GB"/>
        </w:rPr>
        <w:t xml:space="preserve"> </w:t>
      </w:r>
      <w:r w:rsidR="00F22F5E">
        <w:rPr>
          <w:rFonts w:ascii="Times New Roman" w:eastAsia="Times New Roman" w:hAnsi="Times New Roman" w:cs="Times New Roman"/>
          <w:lang w:val="en-IN" w:eastAsia="en-GB"/>
        </w:rPr>
        <w:t xml:space="preserve">They </w:t>
      </w:r>
      <w:r w:rsidR="00AF59E3">
        <w:rPr>
          <w:rFonts w:ascii="Times New Roman" w:eastAsia="Times New Roman" w:hAnsi="Times New Roman" w:cs="Times New Roman"/>
          <w:lang w:val="en-IN" w:eastAsia="en-GB"/>
        </w:rPr>
        <w:t xml:space="preserve">are primarily from small farmers’ and Dalit rural labourers’ households, </w:t>
      </w:r>
      <w:r w:rsidR="00F22F5E">
        <w:rPr>
          <w:rFonts w:ascii="Times New Roman" w:eastAsia="Times New Roman" w:hAnsi="Times New Roman" w:cs="Times New Roman"/>
          <w:lang w:val="en-IN" w:eastAsia="en-GB"/>
        </w:rPr>
        <w:t xml:space="preserve">many of them </w:t>
      </w:r>
      <w:r w:rsidR="00AF59E3">
        <w:rPr>
          <w:rFonts w:ascii="Times New Roman" w:eastAsia="Times New Roman" w:hAnsi="Times New Roman" w:cs="Times New Roman"/>
          <w:lang w:val="en-IN" w:eastAsia="en-GB"/>
        </w:rPr>
        <w:t xml:space="preserve">mobilised by radical organisations </w:t>
      </w:r>
      <w:r w:rsidR="00F22F5E">
        <w:rPr>
          <w:rFonts w:ascii="Times New Roman" w:eastAsia="Times New Roman" w:hAnsi="Times New Roman" w:cs="Times New Roman"/>
          <w:lang w:val="en-IN" w:eastAsia="en-GB"/>
        </w:rPr>
        <w:t>in Punjab</w:t>
      </w:r>
      <w:r w:rsidR="00DD4505">
        <w:rPr>
          <w:rFonts w:ascii="Times New Roman" w:eastAsia="Times New Roman" w:hAnsi="Times New Roman" w:cs="Times New Roman"/>
          <w:lang w:val="en-IN" w:eastAsia="en-GB"/>
        </w:rPr>
        <w:t xml:space="preserve"> </w:t>
      </w:r>
      <w:r w:rsidR="001D00ED">
        <w:rPr>
          <w:rFonts w:ascii="Times New Roman" w:eastAsia="Times New Roman" w:hAnsi="Times New Roman" w:cs="Times New Roman"/>
          <w:lang w:val="en-IN" w:eastAsia="en-GB"/>
        </w:rPr>
        <w:t>such as BKU</w:t>
      </w:r>
      <w:r w:rsidR="006D0993">
        <w:rPr>
          <w:rFonts w:ascii="Times New Roman" w:eastAsia="Times New Roman" w:hAnsi="Times New Roman" w:cs="Times New Roman"/>
          <w:lang w:val="en-IN" w:eastAsia="en-GB"/>
        </w:rPr>
        <w:t xml:space="preserve">- </w:t>
      </w:r>
      <w:r w:rsidR="001D00ED" w:rsidRPr="001D00ED">
        <w:rPr>
          <w:rFonts w:ascii="Times New Roman" w:eastAsia="Times New Roman" w:hAnsi="Times New Roman" w:cs="Times New Roman"/>
          <w:lang w:eastAsia="en-GB"/>
        </w:rPr>
        <w:t>Ekta Ugrahan</w:t>
      </w:r>
      <w:r w:rsidR="006D0993">
        <w:rPr>
          <w:rFonts w:ascii="Times New Roman" w:eastAsia="Times New Roman" w:hAnsi="Times New Roman" w:cs="Times New Roman"/>
          <w:lang w:eastAsia="en-GB"/>
        </w:rPr>
        <w:t>,</w:t>
      </w:r>
      <w:r w:rsidR="001D00ED">
        <w:rPr>
          <w:rFonts w:ascii="Times New Roman" w:eastAsia="Times New Roman" w:hAnsi="Times New Roman" w:cs="Times New Roman"/>
          <w:lang w:eastAsia="en-GB"/>
        </w:rPr>
        <w:t xml:space="preserve"> </w:t>
      </w:r>
      <w:r w:rsidR="001D00ED">
        <w:rPr>
          <w:rFonts w:ascii="Times New Roman" w:eastAsia="Times New Roman" w:hAnsi="Times New Roman" w:cs="Times New Roman"/>
          <w:lang w:val="en-IN" w:eastAsia="en-GB"/>
        </w:rPr>
        <w:t xml:space="preserve">and the </w:t>
      </w:r>
      <w:r w:rsidR="001C0558" w:rsidRPr="001C0558">
        <w:rPr>
          <w:rFonts w:ascii="Times New Roman" w:eastAsia="Times New Roman" w:hAnsi="Times New Roman" w:cs="Times New Roman"/>
          <w:lang w:eastAsia="en-GB"/>
        </w:rPr>
        <w:t>ZPSC</w:t>
      </w:r>
      <w:r w:rsidR="001C0558">
        <w:rPr>
          <w:rFonts w:ascii="Times New Roman" w:eastAsia="Times New Roman" w:hAnsi="Times New Roman" w:cs="Times New Roman"/>
          <w:lang w:eastAsia="en-GB"/>
        </w:rPr>
        <w:t xml:space="preserve"> that for long has organised Dalit women’s struggle for land</w:t>
      </w:r>
      <w:r w:rsidR="001D00ED">
        <w:rPr>
          <w:rFonts w:ascii="Times New Roman" w:eastAsia="Times New Roman" w:hAnsi="Times New Roman" w:cs="Times New Roman"/>
          <w:lang w:val="en-IN" w:eastAsia="en-GB"/>
        </w:rPr>
        <w:t>.</w:t>
      </w:r>
      <w:r w:rsidR="00053A84">
        <w:rPr>
          <w:rStyle w:val="FootnoteReference"/>
          <w:rFonts w:ascii="Times New Roman" w:eastAsia="Times New Roman" w:hAnsi="Times New Roman" w:cs="Times New Roman"/>
          <w:lang w:val="en-IN" w:eastAsia="en-GB"/>
        </w:rPr>
        <w:footnoteReference w:id="17"/>
      </w:r>
      <w:r w:rsidR="00C72948">
        <w:rPr>
          <w:rFonts w:ascii="Times New Roman" w:eastAsia="Times New Roman" w:hAnsi="Times New Roman" w:cs="Times New Roman"/>
          <w:lang w:val="en-IN" w:eastAsia="en-GB"/>
        </w:rPr>
        <w:t xml:space="preserve"> </w:t>
      </w:r>
      <w:r w:rsidR="00DD4505">
        <w:rPr>
          <w:rFonts w:ascii="Times New Roman" w:eastAsia="Times New Roman" w:hAnsi="Times New Roman" w:cs="Times New Roman"/>
          <w:lang w:val="en-IN" w:eastAsia="en-GB"/>
        </w:rPr>
        <w:t>Many are reported</w:t>
      </w:r>
      <w:r w:rsidR="007374D7">
        <w:rPr>
          <w:rFonts w:ascii="Times New Roman" w:eastAsia="Times New Roman" w:hAnsi="Times New Roman" w:cs="Times New Roman"/>
          <w:lang w:val="en-IN" w:eastAsia="en-GB"/>
        </w:rPr>
        <w:t xml:space="preserve"> </w:t>
      </w:r>
      <w:r w:rsidR="00AF59E3">
        <w:rPr>
          <w:rFonts w:ascii="Times New Roman" w:eastAsia="Times New Roman" w:hAnsi="Times New Roman" w:cs="Times New Roman"/>
          <w:lang w:val="en-IN" w:eastAsia="en-GB"/>
        </w:rPr>
        <w:t xml:space="preserve">to </w:t>
      </w:r>
      <w:r w:rsidR="00DD4505">
        <w:rPr>
          <w:rFonts w:ascii="Times New Roman" w:eastAsia="Times New Roman" w:hAnsi="Times New Roman" w:cs="Times New Roman"/>
          <w:lang w:val="en-IN" w:eastAsia="en-GB"/>
        </w:rPr>
        <w:t xml:space="preserve">have </w:t>
      </w:r>
      <w:r w:rsidR="006D0993">
        <w:rPr>
          <w:rFonts w:ascii="Times New Roman" w:eastAsia="Times New Roman" w:hAnsi="Times New Roman" w:cs="Times New Roman"/>
          <w:lang w:val="en-IN" w:eastAsia="en-GB"/>
        </w:rPr>
        <w:t>joined due to</w:t>
      </w:r>
      <w:r w:rsidR="00AF59E3">
        <w:rPr>
          <w:rFonts w:ascii="Times New Roman" w:eastAsia="Times New Roman" w:hAnsi="Times New Roman" w:cs="Times New Roman"/>
          <w:lang w:val="en-IN" w:eastAsia="en-GB"/>
        </w:rPr>
        <w:t xml:space="preserve"> </w:t>
      </w:r>
      <w:r w:rsidR="00F22F5E">
        <w:rPr>
          <w:rFonts w:ascii="Times New Roman" w:eastAsia="Times New Roman" w:hAnsi="Times New Roman" w:cs="Times New Roman"/>
          <w:lang w:val="en-IN" w:eastAsia="en-GB"/>
        </w:rPr>
        <w:t xml:space="preserve">concerns over the farm laws’ </w:t>
      </w:r>
      <w:r w:rsidR="00F22F5E">
        <w:rPr>
          <w:rFonts w:ascii="Times New Roman" w:eastAsia="Times New Roman" w:hAnsi="Times New Roman" w:cs="Times New Roman"/>
          <w:lang w:val="en-IN" w:eastAsia="en-GB"/>
        </w:rPr>
        <w:lastRenderedPageBreak/>
        <w:t>impact on the livelihood of their</w:t>
      </w:r>
      <w:r w:rsidR="00DD4505">
        <w:rPr>
          <w:rFonts w:ascii="Times New Roman" w:eastAsia="Times New Roman" w:hAnsi="Times New Roman" w:cs="Times New Roman"/>
          <w:lang w:val="en-IN" w:eastAsia="en-GB"/>
        </w:rPr>
        <w:t xml:space="preserve"> household</w:t>
      </w:r>
      <w:r w:rsidR="00053A84">
        <w:rPr>
          <w:rFonts w:ascii="Times New Roman" w:eastAsia="Times New Roman" w:hAnsi="Times New Roman" w:cs="Times New Roman"/>
          <w:lang w:val="en-IN" w:eastAsia="en-GB"/>
        </w:rPr>
        <w:t>, or due to the</w:t>
      </w:r>
      <w:r w:rsidR="00F22F5E">
        <w:rPr>
          <w:rFonts w:ascii="Times New Roman" w:eastAsia="Times New Roman" w:hAnsi="Times New Roman" w:cs="Times New Roman"/>
          <w:lang w:val="en-IN" w:eastAsia="en-GB"/>
        </w:rPr>
        <w:t>ir</w:t>
      </w:r>
      <w:r w:rsidR="00053A84">
        <w:rPr>
          <w:rFonts w:ascii="Times New Roman" w:eastAsia="Times New Roman" w:hAnsi="Times New Roman" w:cs="Times New Roman"/>
          <w:lang w:val="en-IN" w:eastAsia="en-GB"/>
        </w:rPr>
        <w:t xml:space="preserve"> </w:t>
      </w:r>
      <w:r w:rsidR="00AF59E3">
        <w:rPr>
          <w:rFonts w:ascii="Times New Roman" w:eastAsia="Times New Roman" w:hAnsi="Times New Roman" w:cs="Times New Roman"/>
          <w:lang w:val="en-IN" w:eastAsia="en-GB"/>
        </w:rPr>
        <w:t xml:space="preserve">economic hardship </w:t>
      </w:r>
      <w:r w:rsidR="006B509F">
        <w:rPr>
          <w:rFonts w:ascii="Times New Roman" w:eastAsia="Times New Roman" w:hAnsi="Times New Roman" w:cs="Times New Roman"/>
          <w:lang w:val="en-IN" w:eastAsia="en-GB"/>
        </w:rPr>
        <w:t>during the pandemic lockdown</w:t>
      </w:r>
      <w:r w:rsidR="00F236D4">
        <w:rPr>
          <w:rFonts w:ascii="Times New Roman" w:eastAsia="Times New Roman" w:hAnsi="Times New Roman" w:cs="Times New Roman"/>
          <w:lang w:val="en-IN" w:eastAsia="en-GB"/>
        </w:rPr>
        <w:t>, and they h</w:t>
      </w:r>
      <w:r w:rsidR="004F395C">
        <w:rPr>
          <w:rFonts w:ascii="Times New Roman" w:eastAsia="Times New Roman" w:hAnsi="Times New Roman" w:cs="Times New Roman"/>
          <w:lang w:val="en-IN" w:eastAsia="en-GB"/>
        </w:rPr>
        <w:t>ave had a significant profile on</w:t>
      </w:r>
      <w:r w:rsidR="00F236D4">
        <w:rPr>
          <w:rFonts w:ascii="Times New Roman" w:eastAsia="Times New Roman" w:hAnsi="Times New Roman" w:cs="Times New Roman"/>
          <w:lang w:val="en-IN" w:eastAsia="en-GB"/>
        </w:rPr>
        <w:t xml:space="preserve"> speaking platforms </w:t>
      </w:r>
      <w:r w:rsidR="004F395C">
        <w:rPr>
          <w:rFonts w:ascii="Times New Roman" w:eastAsia="Times New Roman" w:hAnsi="Times New Roman" w:cs="Times New Roman"/>
          <w:lang w:val="en-IN" w:eastAsia="en-GB"/>
        </w:rPr>
        <w:t>in</w:t>
      </w:r>
      <w:r w:rsidR="00F236D4">
        <w:rPr>
          <w:rFonts w:ascii="Times New Roman" w:eastAsia="Times New Roman" w:hAnsi="Times New Roman" w:cs="Times New Roman"/>
          <w:lang w:val="en-IN" w:eastAsia="en-GB"/>
        </w:rPr>
        <w:t xml:space="preserve"> the protests</w:t>
      </w:r>
      <w:r w:rsidR="00053A84">
        <w:rPr>
          <w:rFonts w:ascii="Times New Roman" w:eastAsia="Times New Roman" w:hAnsi="Times New Roman" w:cs="Times New Roman"/>
          <w:lang w:val="en-IN" w:eastAsia="en-GB"/>
        </w:rPr>
        <w:t>.</w:t>
      </w:r>
      <w:r w:rsidR="005D7E5E">
        <w:rPr>
          <w:rFonts w:ascii="Times New Roman" w:eastAsia="Times New Roman" w:hAnsi="Times New Roman" w:cs="Times New Roman"/>
          <w:lang w:val="en-IN" w:eastAsia="en-GB"/>
        </w:rPr>
        <w:t xml:space="preserve"> There is </w:t>
      </w:r>
      <w:r w:rsidR="00F236D4">
        <w:rPr>
          <w:rFonts w:ascii="Times New Roman" w:eastAsia="Times New Roman" w:hAnsi="Times New Roman" w:cs="Times New Roman"/>
          <w:lang w:val="en-IN" w:eastAsia="en-GB"/>
        </w:rPr>
        <w:t xml:space="preserve">no </w:t>
      </w:r>
      <w:r w:rsidR="005D7E5E">
        <w:rPr>
          <w:rFonts w:ascii="Times New Roman" w:eastAsia="Times New Roman" w:hAnsi="Times New Roman" w:cs="Times New Roman"/>
          <w:lang w:val="en-IN" w:eastAsia="en-GB"/>
        </w:rPr>
        <w:t>doubt that the</w:t>
      </w:r>
      <w:r w:rsidR="00F236D4">
        <w:rPr>
          <w:rFonts w:ascii="Times New Roman" w:eastAsia="Times New Roman" w:hAnsi="Times New Roman" w:cs="Times New Roman"/>
          <w:lang w:val="en-IN" w:eastAsia="en-GB"/>
        </w:rPr>
        <w:t>ir</w:t>
      </w:r>
      <w:r w:rsidR="005D7E5E">
        <w:rPr>
          <w:rFonts w:ascii="Times New Roman" w:eastAsia="Times New Roman" w:hAnsi="Times New Roman" w:cs="Times New Roman"/>
          <w:lang w:val="en-IN" w:eastAsia="en-GB"/>
        </w:rPr>
        <w:t xml:space="preserve"> participation strengthens the protests</w:t>
      </w:r>
      <w:r w:rsidR="00F236D4">
        <w:rPr>
          <w:rFonts w:ascii="Times New Roman" w:eastAsia="Times New Roman" w:hAnsi="Times New Roman" w:cs="Times New Roman"/>
          <w:lang w:val="en-IN" w:eastAsia="en-GB"/>
        </w:rPr>
        <w:t xml:space="preserve"> </w:t>
      </w:r>
      <w:r w:rsidR="005D7E5E">
        <w:rPr>
          <w:rFonts w:ascii="Times New Roman" w:eastAsia="Times New Roman" w:hAnsi="Times New Roman" w:cs="Times New Roman"/>
          <w:lang w:val="en-IN" w:eastAsia="en-GB"/>
        </w:rPr>
        <w:t>(Salam 2020, Toor 2020)</w:t>
      </w:r>
      <w:r w:rsidR="002D31A9">
        <w:rPr>
          <w:rFonts w:ascii="Times New Roman" w:eastAsia="Times New Roman" w:hAnsi="Times New Roman" w:cs="Times New Roman"/>
          <w:lang w:val="en-IN" w:eastAsia="en-GB"/>
        </w:rPr>
        <w:t xml:space="preserve">) </w:t>
      </w:r>
      <w:r w:rsidR="004F395C">
        <w:rPr>
          <w:rFonts w:ascii="Times New Roman" w:eastAsia="Times New Roman" w:hAnsi="Times New Roman" w:cs="Times New Roman"/>
          <w:lang w:val="en-IN" w:eastAsia="en-GB"/>
        </w:rPr>
        <w:t xml:space="preserve">but </w:t>
      </w:r>
      <w:r w:rsidR="00F236D4">
        <w:rPr>
          <w:rFonts w:ascii="Times New Roman" w:eastAsia="Times New Roman" w:hAnsi="Times New Roman" w:cs="Times New Roman"/>
          <w:lang w:val="en-IN" w:eastAsia="en-GB"/>
        </w:rPr>
        <w:t>there is little indication that they have had much impact on its objectives or overall trajectory</w:t>
      </w:r>
      <w:r w:rsidR="005D7E5E">
        <w:rPr>
          <w:rFonts w:ascii="Times New Roman" w:eastAsia="Times New Roman" w:hAnsi="Times New Roman" w:cs="Times New Roman"/>
          <w:lang w:val="en-IN" w:eastAsia="en-GB"/>
        </w:rPr>
        <w:t>.</w:t>
      </w:r>
      <w:r w:rsidR="002D31A9">
        <w:rPr>
          <w:rFonts w:ascii="Times New Roman" w:eastAsia="Times New Roman" w:hAnsi="Times New Roman" w:cs="Times New Roman"/>
          <w:lang w:val="en-IN" w:eastAsia="en-GB"/>
        </w:rPr>
        <w:t xml:space="preserve"> </w:t>
      </w:r>
      <w:r w:rsidR="005B754D">
        <w:rPr>
          <w:rFonts w:ascii="Times New Roman" w:eastAsia="Times New Roman" w:hAnsi="Times New Roman" w:cs="Times New Roman"/>
          <w:lang w:val="en-IN" w:eastAsia="en-GB"/>
        </w:rPr>
        <w:t>From a gender perspective it is positive that their participation in the struggle may have led to the ‘normalisation’ of women’s presence in ‘political space’ (Toor 2020) but it</w:t>
      </w:r>
      <w:r w:rsidR="004F395C">
        <w:rPr>
          <w:rFonts w:ascii="Times New Roman" w:eastAsia="Times New Roman" w:hAnsi="Times New Roman" w:cs="Times New Roman"/>
          <w:lang w:val="en-IN" w:eastAsia="en-GB"/>
        </w:rPr>
        <w:t xml:space="preserve"> remains to be seen if their involvement will </w:t>
      </w:r>
      <w:r w:rsidR="005B754D">
        <w:rPr>
          <w:rFonts w:ascii="Times New Roman" w:eastAsia="Times New Roman" w:hAnsi="Times New Roman" w:cs="Times New Roman"/>
          <w:lang w:val="en-IN" w:eastAsia="en-GB"/>
        </w:rPr>
        <w:t>have wider emancipatory impacts.</w:t>
      </w:r>
    </w:p>
    <w:p w14:paraId="78937155" w14:textId="77777777" w:rsidR="00F6454B" w:rsidRDefault="00F6454B" w:rsidP="00957331">
      <w:pPr>
        <w:rPr>
          <w:rFonts w:ascii="Times New Roman" w:eastAsia="Times New Roman" w:hAnsi="Times New Roman" w:cs="Times New Roman"/>
          <w:lang w:val="en-IN" w:eastAsia="en-GB"/>
        </w:rPr>
      </w:pPr>
    </w:p>
    <w:p w14:paraId="73B7E9BE" w14:textId="355B568F" w:rsidR="00D122B1" w:rsidRPr="002E0E9A" w:rsidRDefault="00D122B1" w:rsidP="00606659">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T</w:t>
      </w:r>
      <w:r w:rsidR="002D31A9" w:rsidRPr="002D31A9">
        <w:rPr>
          <w:rFonts w:ascii="Times New Roman" w:eastAsia="Times New Roman" w:hAnsi="Times New Roman" w:cs="Times New Roman"/>
          <w:lang w:val="en-IN" w:eastAsia="en-GB"/>
        </w:rPr>
        <w:t>he social</w:t>
      </w:r>
      <w:r>
        <w:rPr>
          <w:rFonts w:ascii="Times New Roman" w:eastAsia="Times New Roman" w:hAnsi="Times New Roman" w:cs="Times New Roman"/>
          <w:lang w:val="en-IN" w:eastAsia="en-GB"/>
        </w:rPr>
        <w:t xml:space="preserve"> basis of the current protests </w:t>
      </w:r>
      <w:r w:rsidR="00B716D5">
        <w:rPr>
          <w:rFonts w:ascii="Times New Roman" w:eastAsia="Times New Roman" w:hAnsi="Times New Roman" w:cs="Times New Roman"/>
          <w:lang w:val="en-IN" w:eastAsia="en-GB"/>
        </w:rPr>
        <w:t xml:space="preserve">outlined above </w:t>
      </w:r>
      <w:r w:rsidR="00C620FD">
        <w:rPr>
          <w:rFonts w:ascii="Times New Roman" w:eastAsia="Times New Roman" w:hAnsi="Times New Roman" w:cs="Times New Roman"/>
          <w:lang w:val="en-IN" w:eastAsia="en-GB"/>
        </w:rPr>
        <w:t xml:space="preserve">takes us towards an understanding of </w:t>
      </w:r>
      <w:r w:rsidR="00F6454B">
        <w:rPr>
          <w:rFonts w:ascii="Times New Roman" w:eastAsia="Times New Roman" w:hAnsi="Times New Roman" w:cs="Times New Roman"/>
          <w:lang w:val="en-IN" w:eastAsia="en-GB"/>
        </w:rPr>
        <w:t>the cross-class character of the movement</w:t>
      </w:r>
      <w:r w:rsidR="00C620FD">
        <w:rPr>
          <w:rFonts w:ascii="Times New Roman" w:eastAsia="Times New Roman" w:hAnsi="Times New Roman" w:cs="Times New Roman"/>
          <w:lang w:val="en-IN" w:eastAsia="en-GB"/>
        </w:rPr>
        <w:t>, including its internal tensions. This</w:t>
      </w:r>
      <w:r w:rsidR="00F6454B">
        <w:rPr>
          <w:rFonts w:ascii="Times New Roman" w:eastAsia="Times New Roman" w:hAnsi="Times New Roman" w:cs="Times New Roman"/>
          <w:lang w:val="en-IN" w:eastAsia="en-GB"/>
        </w:rPr>
        <w:t xml:space="preserve"> </w:t>
      </w:r>
      <w:r w:rsidR="00F6454B" w:rsidRPr="002E0E9A">
        <w:rPr>
          <w:rFonts w:ascii="Times New Roman" w:eastAsia="Times New Roman" w:hAnsi="Times New Roman" w:cs="Times New Roman"/>
          <w:lang w:val="en-IN" w:eastAsia="en-GB"/>
        </w:rPr>
        <w:t xml:space="preserve">can be </w:t>
      </w:r>
      <w:r w:rsidR="00C620FD">
        <w:rPr>
          <w:rFonts w:ascii="Times New Roman" w:eastAsia="Times New Roman" w:hAnsi="Times New Roman" w:cs="Times New Roman"/>
          <w:lang w:val="en-IN" w:eastAsia="en-GB"/>
        </w:rPr>
        <w:t xml:space="preserve">further </w:t>
      </w:r>
      <w:r w:rsidR="00F6454B" w:rsidRPr="002E0E9A">
        <w:rPr>
          <w:rFonts w:ascii="Times New Roman" w:eastAsia="Times New Roman" w:hAnsi="Times New Roman" w:cs="Times New Roman"/>
          <w:lang w:val="en-IN" w:eastAsia="en-GB"/>
        </w:rPr>
        <w:t>sharpened throu</w:t>
      </w:r>
      <w:r w:rsidR="008E4E00">
        <w:rPr>
          <w:rFonts w:ascii="Times New Roman" w:eastAsia="Times New Roman" w:hAnsi="Times New Roman" w:cs="Times New Roman"/>
          <w:lang w:val="en-IN" w:eastAsia="en-GB"/>
        </w:rPr>
        <w:t xml:space="preserve">gh a comparison with </w:t>
      </w:r>
      <w:r w:rsidR="00F6454B" w:rsidRPr="002E0E9A">
        <w:rPr>
          <w:rFonts w:ascii="Times New Roman" w:eastAsia="Times New Roman" w:hAnsi="Times New Roman" w:cs="Times New Roman"/>
          <w:lang w:val="en-IN" w:eastAsia="en-GB"/>
        </w:rPr>
        <w:t>the farmers</w:t>
      </w:r>
      <w:r w:rsidR="00F6454B">
        <w:rPr>
          <w:rFonts w:ascii="Times New Roman" w:eastAsia="Times New Roman" w:hAnsi="Times New Roman" w:cs="Times New Roman"/>
          <w:lang w:val="en-IN" w:eastAsia="en-GB"/>
        </w:rPr>
        <w:t>’</w:t>
      </w:r>
      <w:r w:rsidR="00F6454B" w:rsidRPr="002E0E9A">
        <w:rPr>
          <w:rFonts w:ascii="Times New Roman" w:eastAsia="Times New Roman" w:hAnsi="Times New Roman" w:cs="Times New Roman"/>
          <w:lang w:val="en-IN" w:eastAsia="en-GB"/>
        </w:rPr>
        <w:t xml:space="preserve"> movements of the late 1980s and early 1990s. </w:t>
      </w:r>
      <w:r w:rsidR="005D7E5E">
        <w:rPr>
          <w:rFonts w:ascii="Times New Roman" w:eastAsia="Times New Roman" w:hAnsi="Times New Roman" w:cs="Times New Roman"/>
          <w:lang w:val="en-IN" w:eastAsia="en-GB"/>
        </w:rPr>
        <w:t xml:space="preserve">Back then, assessments of the movements </w:t>
      </w:r>
      <w:r w:rsidR="00F6454B" w:rsidRPr="002E0E9A">
        <w:rPr>
          <w:rFonts w:ascii="Times New Roman" w:eastAsia="Times New Roman" w:hAnsi="Times New Roman" w:cs="Times New Roman"/>
          <w:lang w:val="en-IN" w:eastAsia="en-GB"/>
        </w:rPr>
        <w:t xml:space="preserve">ranged from a denial of class differences amongst farmers, i.e. a ‘populist’ position, to the branding of the movements as representing big capitalist farmers only (see e.g. the special issue of </w:t>
      </w:r>
      <w:r w:rsidR="00F6454B" w:rsidRPr="00CB3DBF">
        <w:rPr>
          <w:rFonts w:ascii="Times New Roman" w:eastAsia="Times New Roman" w:hAnsi="Times New Roman" w:cs="Times New Roman"/>
          <w:i/>
          <w:lang w:val="en-IN" w:eastAsia="en-GB"/>
        </w:rPr>
        <w:t>Journal of Peasant Studies</w:t>
      </w:r>
      <w:r w:rsidR="00F6454B" w:rsidRPr="002E0E9A">
        <w:rPr>
          <w:rFonts w:ascii="Times New Roman" w:eastAsia="Times New Roman" w:hAnsi="Times New Roman" w:cs="Times New Roman"/>
          <w:lang w:val="en-IN" w:eastAsia="en-GB"/>
        </w:rPr>
        <w:t xml:space="preserve"> 1994). Lindberg</w:t>
      </w:r>
      <w:r w:rsidR="00503D2C">
        <w:rPr>
          <w:rFonts w:ascii="Times New Roman" w:eastAsia="Times New Roman" w:hAnsi="Times New Roman" w:cs="Times New Roman"/>
          <w:lang w:val="en-IN" w:eastAsia="en-GB"/>
        </w:rPr>
        <w:t xml:space="preserve">’s </w:t>
      </w:r>
      <w:r w:rsidR="00503D2C" w:rsidRPr="002E0E9A">
        <w:rPr>
          <w:rFonts w:ascii="Times New Roman" w:eastAsia="Times New Roman" w:hAnsi="Times New Roman" w:cs="Times New Roman"/>
          <w:lang w:val="en-IN" w:eastAsia="en-GB"/>
        </w:rPr>
        <w:t xml:space="preserve">(1994) </w:t>
      </w:r>
      <w:r w:rsidR="00A82652">
        <w:rPr>
          <w:rFonts w:ascii="Times New Roman" w:eastAsia="Times New Roman" w:hAnsi="Times New Roman" w:cs="Times New Roman"/>
          <w:lang w:val="en-IN" w:eastAsia="en-GB"/>
        </w:rPr>
        <w:t xml:space="preserve">position </w:t>
      </w:r>
      <w:r w:rsidR="00F6454B" w:rsidRPr="002E0E9A">
        <w:rPr>
          <w:rFonts w:ascii="Times New Roman" w:eastAsia="Times New Roman" w:hAnsi="Times New Roman" w:cs="Times New Roman"/>
          <w:lang w:val="en-IN" w:eastAsia="en-GB"/>
        </w:rPr>
        <w:t>that the movements represented the interest</w:t>
      </w:r>
      <w:r w:rsidR="00263E4C">
        <w:rPr>
          <w:rFonts w:ascii="Times New Roman" w:eastAsia="Times New Roman" w:hAnsi="Times New Roman" w:cs="Times New Roman"/>
          <w:lang w:val="en-IN" w:eastAsia="en-GB"/>
        </w:rPr>
        <w:t>s</w:t>
      </w:r>
      <w:r w:rsidR="00F6454B" w:rsidRPr="002E0E9A">
        <w:rPr>
          <w:rFonts w:ascii="Times New Roman" w:eastAsia="Times New Roman" w:hAnsi="Times New Roman" w:cs="Times New Roman"/>
          <w:lang w:val="en-IN" w:eastAsia="en-GB"/>
        </w:rPr>
        <w:t xml:space="preserve"> of farmers who were net food sellers, as this group would benefit from </w:t>
      </w:r>
      <w:r w:rsidR="005D7E5E">
        <w:rPr>
          <w:rFonts w:ascii="Times New Roman" w:eastAsia="Times New Roman" w:hAnsi="Times New Roman" w:cs="Times New Roman"/>
          <w:lang w:val="en-IN" w:eastAsia="en-GB"/>
        </w:rPr>
        <w:t xml:space="preserve">its demands for </w:t>
      </w:r>
      <w:r w:rsidR="00F6454B" w:rsidRPr="002E0E9A">
        <w:rPr>
          <w:rFonts w:ascii="Times New Roman" w:eastAsia="Times New Roman" w:hAnsi="Times New Roman" w:cs="Times New Roman"/>
          <w:lang w:val="en-IN" w:eastAsia="en-GB"/>
        </w:rPr>
        <w:t>higher prices, while net food buyers would lose out</w:t>
      </w:r>
      <w:r w:rsidR="00145B63">
        <w:rPr>
          <w:rFonts w:ascii="Times New Roman" w:eastAsia="Times New Roman" w:hAnsi="Times New Roman" w:cs="Times New Roman"/>
          <w:lang w:val="en-IN" w:eastAsia="en-GB"/>
        </w:rPr>
        <w:t>,</w:t>
      </w:r>
      <w:r w:rsidR="00C61424">
        <w:rPr>
          <w:rFonts w:ascii="Times New Roman" w:eastAsia="Times New Roman" w:hAnsi="Times New Roman" w:cs="Times New Roman"/>
          <w:lang w:val="en-IN" w:eastAsia="en-GB"/>
        </w:rPr>
        <w:t xml:space="preserve"> </w:t>
      </w:r>
      <w:r w:rsidR="006D2957">
        <w:rPr>
          <w:rFonts w:ascii="Times New Roman" w:eastAsia="Times New Roman" w:hAnsi="Times New Roman" w:cs="Times New Roman"/>
          <w:lang w:val="en-IN" w:eastAsia="en-GB"/>
        </w:rPr>
        <w:t>was</w:t>
      </w:r>
      <w:r w:rsidR="00503D2C">
        <w:rPr>
          <w:rFonts w:ascii="Times New Roman" w:eastAsia="Times New Roman" w:hAnsi="Times New Roman" w:cs="Times New Roman"/>
          <w:lang w:val="en-IN" w:eastAsia="en-GB"/>
        </w:rPr>
        <w:t xml:space="preserve"> influential</w:t>
      </w:r>
      <w:r w:rsidR="00F6454B" w:rsidRPr="002E0E9A">
        <w:rPr>
          <w:rFonts w:ascii="Times New Roman" w:eastAsia="Times New Roman" w:hAnsi="Times New Roman" w:cs="Times New Roman"/>
          <w:lang w:val="en-IN" w:eastAsia="en-GB"/>
        </w:rPr>
        <w:t>.</w:t>
      </w:r>
      <w:r w:rsidR="00F6454B">
        <w:rPr>
          <w:rFonts w:ascii="Times New Roman" w:eastAsia="Times New Roman" w:hAnsi="Times New Roman" w:cs="Times New Roman"/>
          <w:lang w:val="en-IN" w:eastAsia="en-GB"/>
        </w:rPr>
        <w:t xml:space="preserve"> </w:t>
      </w:r>
      <w:r w:rsidR="001C6186">
        <w:rPr>
          <w:rFonts w:ascii="Times New Roman" w:eastAsia="Times New Roman" w:hAnsi="Times New Roman" w:cs="Times New Roman"/>
          <w:lang w:val="en-IN" w:eastAsia="en-GB"/>
        </w:rPr>
        <w:t xml:space="preserve">However, it </w:t>
      </w:r>
      <w:r w:rsidR="00F6454B">
        <w:rPr>
          <w:rFonts w:ascii="Times New Roman" w:eastAsia="Times New Roman" w:hAnsi="Times New Roman" w:cs="Times New Roman"/>
          <w:lang w:val="en-IN" w:eastAsia="en-GB"/>
        </w:rPr>
        <w:t>overlooked that</w:t>
      </w:r>
      <w:r w:rsidR="005B0FFA">
        <w:rPr>
          <w:rFonts w:ascii="Times New Roman" w:eastAsia="Times New Roman" w:hAnsi="Times New Roman" w:cs="Times New Roman"/>
          <w:lang w:val="en-IN" w:eastAsia="en-GB"/>
        </w:rPr>
        <w:t xml:space="preserve"> higher procurement prices (on sugar, wheat) </w:t>
      </w:r>
      <w:r w:rsidR="006D2957">
        <w:rPr>
          <w:rFonts w:ascii="Times New Roman" w:eastAsia="Times New Roman" w:hAnsi="Times New Roman" w:cs="Times New Roman"/>
          <w:lang w:val="en-IN" w:eastAsia="en-GB"/>
        </w:rPr>
        <w:t>were</w:t>
      </w:r>
      <w:r w:rsidR="0012714B">
        <w:rPr>
          <w:rFonts w:ascii="Times New Roman" w:eastAsia="Times New Roman" w:hAnsi="Times New Roman" w:cs="Times New Roman"/>
          <w:lang w:val="en-IN" w:eastAsia="en-GB"/>
        </w:rPr>
        <w:t xml:space="preserve"> unlikely to </w:t>
      </w:r>
      <w:r w:rsidR="005B0FFA">
        <w:rPr>
          <w:rFonts w:ascii="Times New Roman" w:eastAsia="Times New Roman" w:hAnsi="Times New Roman" w:cs="Times New Roman"/>
          <w:lang w:val="en-IN" w:eastAsia="en-GB"/>
        </w:rPr>
        <w:t>harm poor farmers</w:t>
      </w:r>
      <w:r w:rsidR="001C6186">
        <w:rPr>
          <w:rFonts w:ascii="Times New Roman" w:eastAsia="Times New Roman" w:hAnsi="Times New Roman" w:cs="Times New Roman"/>
          <w:lang w:val="en-IN" w:eastAsia="en-GB"/>
        </w:rPr>
        <w:t xml:space="preserve"> </w:t>
      </w:r>
      <w:r w:rsidR="005B0FFA">
        <w:rPr>
          <w:rFonts w:ascii="Times New Roman" w:eastAsia="Times New Roman" w:hAnsi="Times New Roman" w:cs="Times New Roman"/>
          <w:lang w:val="en-IN" w:eastAsia="en-GB"/>
        </w:rPr>
        <w:t>as they had access</w:t>
      </w:r>
      <w:r w:rsidR="006D2957">
        <w:rPr>
          <w:rFonts w:ascii="Times New Roman" w:eastAsia="Times New Roman" w:hAnsi="Times New Roman" w:cs="Times New Roman"/>
          <w:lang w:val="en-IN" w:eastAsia="en-GB"/>
        </w:rPr>
        <w:t>, through the Public Distribution System (PDS),</w:t>
      </w:r>
      <w:r w:rsidR="005B0FFA">
        <w:rPr>
          <w:rFonts w:ascii="Times New Roman" w:eastAsia="Times New Roman" w:hAnsi="Times New Roman" w:cs="Times New Roman"/>
          <w:lang w:val="en-IN" w:eastAsia="en-GB"/>
        </w:rPr>
        <w:t xml:space="preserve"> to heavily subsidised</w:t>
      </w:r>
      <w:r w:rsidR="005B0FFA" w:rsidRPr="002E0E9A">
        <w:rPr>
          <w:rFonts w:ascii="Times New Roman" w:eastAsia="Times New Roman" w:hAnsi="Times New Roman" w:cs="Times New Roman"/>
          <w:lang w:val="en-IN" w:eastAsia="en-GB"/>
        </w:rPr>
        <w:t xml:space="preserve"> </w:t>
      </w:r>
      <w:r w:rsidR="005B0FFA">
        <w:rPr>
          <w:rFonts w:ascii="Times New Roman" w:eastAsia="Times New Roman" w:hAnsi="Times New Roman" w:cs="Times New Roman"/>
          <w:lang w:val="en-IN" w:eastAsia="en-GB"/>
        </w:rPr>
        <w:t xml:space="preserve">grains </w:t>
      </w:r>
      <w:r w:rsidR="00C61424">
        <w:rPr>
          <w:rFonts w:ascii="Times New Roman" w:eastAsia="Times New Roman" w:hAnsi="Times New Roman" w:cs="Times New Roman"/>
          <w:lang w:val="en-IN" w:eastAsia="en-GB"/>
        </w:rPr>
        <w:t xml:space="preserve">and sugar </w:t>
      </w:r>
      <w:r w:rsidR="005B0FFA">
        <w:rPr>
          <w:rFonts w:ascii="Times New Roman" w:eastAsia="Times New Roman" w:hAnsi="Times New Roman" w:cs="Times New Roman"/>
          <w:lang w:val="en-IN" w:eastAsia="en-GB"/>
        </w:rPr>
        <w:t xml:space="preserve">at </w:t>
      </w:r>
      <w:r w:rsidR="0012714B">
        <w:rPr>
          <w:rFonts w:ascii="Times New Roman" w:eastAsia="Times New Roman" w:hAnsi="Times New Roman" w:cs="Times New Roman"/>
          <w:lang w:val="en-IN" w:eastAsia="en-GB"/>
        </w:rPr>
        <w:t>price</w:t>
      </w:r>
      <w:r w:rsidR="006D2957">
        <w:rPr>
          <w:rFonts w:ascii="Times New Roman" w:eastAsia="Times New Roman" w:hAnsi="Times New Roman" w:cs="Times New Roman"/>
          <w:lang w:val="en-IN" w:eastAsia="en-GB"/>
        </w:rPr>
        <w:t>s</w:t>
      </w:r>
      <w:r w:rsidR="0012714B">
        <w:rPr>
          <w:rFonts w:ascii="Times New Roman" w:eastAsia="Times New Roman" w:hAnsi="Times New Roman" w:cs="Times New Roman"/>
          <w:lang w:val="en-IN" w:eastAsia="en-GB"/>
        </w:rPr>
        <w:t xml:space="preserve"> fixe</w:t>
      </w:r>
      <w:r w:rsidR="006D2957">
        <w:rPr>
          <w:rFonts w:ascii="Times New Roman" w:eastAsia="Times New Roman" w:hAnsi="Times New Roman" w:cs="Times New Roman"/>
          <w:lang w:val="en-IN" w:eastAsia="en-GB"/>
        </w:rPr>
        <w:t>d</w:t>
      </w:r>
      <w:r w:rsidR="005B0FFA">
        <w:rPr>
          <w:rFonts w:ascii="Times New Roman" w:eastAsia="Times New Roman" w:hAnsi="Times New Roman" w:cs="Times New Roman"/>
          <w:lang w:val="en-IN" w:eastAsia="en-GB"/>
        </w:rPr>
        <w:t xml:space="preserve"> irrespective of the actual procurement price.</w:t>
      </w:r>
      <w:r w:rsidR="00C61424">
        <w:rPr>
          <w:rStyle w:val="FootnoteReference"/>
          <w:rFonts w:ascii="Times New Roman" w:eastAsia="Times New Roman" w:hAnsi="Times New Roman" w:cs="Times New Roman"/>
          <w:lang w:val="en-IN" w:eastAsia="en-GB"/>
        </w:rPr>
        <w:footnoteReference w:id="18"/>
      </w:r>
      <w:r w:rsidR="005B0FFA">
        <w:rPr>
          <w:rFonts w:ascii="Times New Roman" w:eastAsia="Times New Roman" w:hAnsi="Times New Roman" w:cs="Times New Roman"/>
          <w:lang w:val="en-IN" w:eastAsia="en-GB"/>
        </w:rPr>
        <w:t xml:space="preserve"> </w:t>
      </w:r>
      <w:r w:rsidR="00C61424">
        <w:rPr>
          <w:rFonts w:ascii="Times New Roman" w:eastAsia="Times New Roman" w:hAnsi="Times New Roman" w:cs="Times New Roman"/>
          <w:lang w:val="en-IN" w:eastAsia="en-GB"/>
        </w:rPr>
        <w:t>This as well as other</w:t>
      </w:r>
      <w:r w:rsidR="00F6454B">
        <w:rPr>
          <w:rFonts w:ascii="Times New Roman" w:eastAsia="Times New Roman" w:hAnsi="Times New Roman" w:cs="Times New Roman"/>
          <w:lang w:val="en-IN" w:eastAsia="en-GB"/>
        </w:rPr>
        <w:t xml:space="preserve"> BKU demands</w:t>
      </w:r>
      <w:r w:rsidR="00D72088">
        <w:rPr>
          <w:rFonts w:ascii="Times New Roman" w:eastAsia="Times New Roman" w:hAnsi="Times New Roman" w:cs="Times New Roman"/>
          <w:lang w:val="en-IN" w:eastAsia="en-GB"/>
        </w:rPr>
        <w:t>, such as</w:t>
      </w:r>
      <w:r w:rsidR="00C61424">
        <w:rPr>
          <w:rFonts w:ascii="Times New Roman" w:eastAsia="Times New Roman" w:hAnsi="Times New Roman" w:cs="Times New Roman"/>
          <w:lang w:val="en-IN" w:eastAsia="en-GB"/>
        </w:rPr>
        <w:t xml:space="preserve"> for cheap electricity for </w:t>
      </w:r>
      <w:r w:rsidR="00322A53">
        <w:rPr>
          <w:rFonts w:ascii="Times New Roman" w:eastAsia="Times New Roman" w:hAnsi="Times New Roman" w:cs="Times New Roman"/>
          <w:lang w:val="en-IN" w:eastAsia="en-GB"/>
        </w:rPr>
        <w:t xml:space="preserve">irrigation </w:t>
      </w:r>
      <w:r w:rsidR="00C61424">
        <w:rPr>
          <w:rFonts w:ascii="Times New Roman" w:eastAsia="Times New Roman" w:hAnsi="Times New Roman" w:cs="Times New Roman"/>
          <w:lang w:val="en-IN" w:eastAsia="en-GB"/>
        </w:rPr>
        <w:t xml:space="preserve">tubewells </w:t>
      </w:r>
      <w:r w:rsidR="001C6186">
        <w:rPr>
          <w:rFonts w:ascii="Times New Roman" w:eastAsia="Times New Roman" w:hAnsi="Times New Roman" w:cs="Times New Roman"/>
          <w:lang w:val="en-IN" w:eastAsia="en-GB"/>
        </w:rPr>
        <w:t>(</w:t>
      </w:r>
      <w:r w:rsidR="00C61424">
        <w:rPr>
          <w:rFonts w:ascii="Times New Roman" w:eastAsia="Times New Roman" w:hAnsi="Times New Roman" w:cs="Times New Roman"/>
          <w:lang w:val="en-IN" w:eastAsia="en-GB"/>
        </w:rPr>
        <w:t>commonly used in West UP</w:t>
      </w:r>
      <w:r w:rsidR="001C6186">
        <w:rPr>
          <w:rFonts w:ascii="Times New Roman" w:eastAsia="Times New Roman" w:hAnsi="Times New Roman" w:cs="Times New Roman"/>
          <w:lang w:val="en-IN" w:eastAsia="en-GB"/>
        </w:rPr>
        <w:t>)</w:t>
      </w:r>
      <w:r w:rsidR="006D2957">
        <w:rPr>
          <w:rFonts w:ascii="Times New Roman" w:eastAsia="Times New Roman" w:hAnsi="Times New Roman" w:cs="Times New Roman"/>
          <w:lang w:val="en-IN" w:eastAsia="en-GB"/>
        </w:rPr>
        <w:t>,</w:t>
      </w:r>
      <w:r w:rsidR="00F6454B">
        <w:rPr>
          <w:rFonts w:ascii="Times New Roman" w:eastAsia="Times New Roman" w:hAnsi="Times New Roman" w:cs="Times New Roman"/>
          <w:lang w:val="en-IN" w:eastAsia="en-GB"/>
        </w:rPr>
        <w:t xml:space="preserve"> thus enable</w:t>
      </w:r>
      <w:r w:rsidR="00C61424">
        <w:rPr>
          <w:rFonts w:ascii="Times New Roman" w:eastAsia="Times New Roman" w:hAnsi="Times New Roman" w:cs="Times New Roman"/>
          <w:lang w:val="en-IN" w:eastAsia="en-GB"/>
        </w:rPr>
        <w:t xml:space="preserve">d cross-class farmer unity. But, as importantly, </w:t>
      </w:r>
      <w:r w:rsidR="006D2957">
        <w:rPr>
          <w:rFonts w:ascii="Times New Roman" w:eastAsia="Times New Roman" w:hAnsi="Times New Roman" w:cs="Times New Roman"/>
          <w:lang w:val="en-IN" w:eastAsia="en-GB"/>
        </w:rPr>
        <w:t>the</w:t>
      </w:r>
      <w:r w:rsidR="00577537">
        <w:rPr>
          <w:rFonts w:ascii="Times New Roman" w:eastAsia="Times New Roman" w:hAnsi="Times New Roman" w:cs="Times New Roman"/>
          <w:lang w:val="en-IN" w:eastAsia="en-GB"/>
        </w:rPr>
        <w:t xml:space="preserve"> alliance between petty commodity producers and capitalist farmers based on their posit</w:t>
      </w:r>
      <w:r w:rsidR="00C63EEA">
        <w:rPr>
          <w:rFonts w:ascii="Times New Roman" w:eastAsia="Times New Roman" w:hAnsi="Times New Roman" w:cs="Times New Roman"/>
          <w:lang w:val="en-IN" w:eastAsia="en-GB"/>
        </w:rPr>
        <w:t>i</w:t>
      </w:r>
      <w:r w:rsidR="00577537">
        <w:rPr>
          <w:rFonts w:ascii="Times New Roman" w:eastAsia="Times New Roman" w:hAnsi="Times New Roman" w:cs="Times New Roman"/>
          <w:lang w:val="en-IN" w:eastAsia="en-GB"/>
        </w:rPr>
        <w:t>on as landowners</w:t>
      </w:r>
      <w:r w:rsidR="006D2957">
        <w:rPr>
          <w:rFonts w:ascii="Times New Roman" w:eastAsia="Times New Roman" w:hAnsi="Times New Roman" w:cs="Times New Roman"/>
          <w:lang w:val="en-IN" w:eastAsia="en-GB"/>
        </w:rPr>
        <w:t xml:space="preserve"> foreclosed</w:t>
      </w:r>
      <w:r w:rsidR="00577537">
        <w:rPr>
          <w:rFonts w:ascii="Times New Roman" w:eastAsia="Times New Roman" w:hAnsi="Times New Roman" w:cs="Times New Roman"/>
          <w:lang w:val="en-IN" w:eastAsia="en-GB"/>
        </w:rPr>
        <w:t xml:space="preserve"> </w:t>
      </w:r>
      <w:r w:rsidR="006D2957">
        <w:rPr>
          <w:rFonts w:ascii="Times New Roman" w:eastAsia="Times New Roman" w:hAnsi="Times New Roman" w:cs="Times New Roman"/>
          <w:lang w:val="en-IN" w:eastAsia="en-GB"/>
        </w:rPr>
        <w:t>the</w:t>
      </w:r>
      <w:r w:rsidR="00577537">
        <w:rPr>
          <w:rFonts w:ascii="Times New Roman" w:eastAsia="Times New Roman" w:hAnsi="Times New Roman" w:cs="Times New Roman"/>
          <w:lang w:val="en-IN" w:eastAsia="en-GB"/>
        </w:rPr>
        <w:t xml:space="preserve"> more radical unity between farmer-labourers and landless rural groups against major landowning farmer-capitalists (as for example a demand for redistributive land reforms might have done)</w:t>
      </w:r>
      <w:r w:rsidR="00F6454B">
        <w:rPr>
          <w:rFonts w:ascii="Times New Roman" w:eastAsia="Times New Roman" w:hAnsi="Times New Roman" w:cs="Times New Roman"/>
          <w:lang w:val="en-IN" w:eastAsia="en-GB"/>
        </w:rPr>
        <w:t xml:space="preserve">. </w:t>
      </w:r>
      <w:r w:rsidR="00A72ECF">
        <w:rPr>
          <w:rFonts w:ascii="Times New Roman" w:eastAsia="Times New Roman" w:hAnsi="Times New Roman" w:cs="Times New Roman"/>
          <w:lang w:val="en-IN" w:eastAsia="en-GB"/>
        </w:rPr>
        <w:t>My</w:t>
      </w:r>
      <w:r w:rsidR="00F6454B">
        <w:rPr>
          <w:rFonts w:ascii="Times New Roman" w:eastAsia="Times New Roman" w:hAnsi="Times New Roman" w:cs="Times New Roman"/>
          <w:lang w:val="en-IN" w:eastAsia="en-GB"/>
        </w:rPr>
        <w:t xml:space="preserve"> </w:t>
      </w:r>
      <w:r w:rsidR="0012714B">
        <w:rPr>
          <w:rFonts w:ascii="Times New Roman" w:eastAsia="Times New Roman" w:hAnsi="Times New Roman" w:cs="Times New Roman"/>
          <w:lang w:val="en-IN" w:eastAsia="en-GB"/>
        </w:rPr>
        <w:t xml:space="preserve">argument </w:t>
      </w:r>
      <w:r w:rsidR="0039764C">
        <w:rPr>
          <w:rFonts w:ascii="Times New Roman" w:eastAsia="Times New Roman" w:hAnsi="Times New Roman" w:cs="Times New Roman"/>
          <w:lang w:val="en-IN" w:eastAsia="en-GB"/>
        </w:rPr>
        <w:t xml:space="preserve">here </w:t>
      </w:r>
      <w:r w:rsidR="00F6454B">
        <w:rPr>
          <w:rFonts w:ascii="Times New Roman" w:eastAsia="Times New Roman" w:hAnsi="Times New Roman" w:cs="Times New Roman"/>
          <w:lang w:val="en-IN" w:eastAsia="en-GB"/>
        </w:rPr>
        <w:t xml:space="preserve">is in line with Hasan’s (1989) view that the BKU </w:t>
      </w:r>
      <w:r w:rsidR="0012714B">
        <w:rPr>
          <w:rFonts w:ascii="Times New Roman" w:eastAsia="Times New Roman" w:hAnsi="Times New Roman" w:cs="Times New Roman"/>
          <w:lang w:val="en-IN" w:eastAsia="en-GB"/>
        </w:rPr>
        <w:t xml:space="preserve">back then </w:t>
      </w:r>
      <w:r w:rsidR="00F6454B">
        <w:rPr>
          <w:rFonts w:ascii="Times New Roman" w:eastAsia="Times New Roman" w:hAnsi="Times New Roman" w:cs="Times New Roman"/>
          <w:lang w:val="en-IN" w:eastAsia="en-GB"/>
        </w:rPr>
        <w:t xml:space="preserve">represented the interests of the rich and middle peasants while also being able to mobilise the ‘peasant majority’. </w:t>
      </w:r>
      <w:r w:rsidR="009B5275">
        <w:rPr>
          <w:rFonts w:ascii="Times New Roman" w:eastAsia="Times New Roman" w:hAnsi="Times New Roman" w:cs="Times New Roman"/>
          <w:lang w:val="en-IN" w:eastAsia="en-GB"/>
        </w:rPr>
        <w:t xml:space="preserve">The lesson for an </w:t>
      </w:r>
      <w:r w:rsidR="0030026F">
        <w:rPr>
          <w:rFonts w:ascii="Times New Roman" w:eastAsia="Times New Roman" w:hAnsi="Times New Roman" w:cs="Times New Roman"/>
          <w:lang w:val="en-IN" w:eastAsia="en-GB"/>
        </w:rPr>
        <w:t xml:space="preserve">assessment of the </w:t>
      </w:r>
      <w:r w:rsidR="009B5275">
        <w:rPr>
          <w:rFonts w:ascii="Times New Roman" w:eastAsia="Times New Roman" w:hAnsi="Times New Roman" w:cs="Times New Roman"/>
          <w:lang w:val="en-IN" w:eastAsia="en-GB"/>
        </w:rPr>
        <w:t xml:space="preserve">present-day </w:t>
      </w:r>
      <w:r w:rsidR="0030026F">
        <w:rPr>
          <w:rFonts w:ascii="Times New Roman" w:eastAsia="Times New Roman" w:hAnsi="Times New Roman" w:cs="Times New Roman"/>
          <w:lang w:val="en-IN" w:eastAsia="en-GB"/>
        </w:rPr>
        <w:t>farm law movement is that it is not sufficient to look at which classes, castes, ethnic groups and genders</w:t>
      </w:r>
      <w:r w:rsidR="009B5275">
        <w:rPr>
          <w:rFonts w:ascii="Times New Roman" w:eastAsia="Times New Roman" w:hAnsi="Times New Roman" w:cs="Times New Roman"/>
          <w:lang w:val="en-IN" w:eastAsia="en-GB"/>
        </w:rPr>
        <w:t xml:space="preserve"> </w:t>
      </w:r>
      <w:r w:rsidR="0030026F">
        <w:rPr>
          <w:rFonts w:ascii="Times New Roman" w:eastAsia="Times New Roman" w:hAnsi="Times New Roman" w:cs="Times New Roman"/>
          <w:lang w:val="en-IN" w:eastAsia="en-GB"/>
        </w:rPr>
        <w:t xml:space="preserve">take part in the movement, one must also analyse </w:t>
      </w:r>
      <w:r w:rsidR="00A674D7">
        <w:rPr>
          <w:rFonts w:ascii="Times New Roman" w:eastAsia="Times New Roman" w:hAnsi="Times New Roman" w:cs="Times New Roman"/>
          <w:lang w:val="en-IN" w:eastAsia="en-GB"/>
        </w:rPr>
        <w:t>which class-caste interests the movement represents and which interests are swept under the carpet.</w:t>
      </w:r>
      <w:r w:rsidR="0074408C">
        <w:rPr>
          <w:rStyle w:val="FootnoteReference"/>
          <w:rFonts w:ascii="Times New Roman" w:eastAsia="Times New Roman" w:hAnsi="Times New Roman" w:cs="Times New Roman"/>
          <w:lang w:val="en-IN" w:eastAsia="en-GB"/>
        </w:rPr>
        <w:footnoteReference w:id="19"/>
      </w:r>
      <w:r w:rsidR="00A674D7">
        <w:rPr>
          <w:rFonts w:ascii="Times New Roman" w:eastAsia="Times New Roman" w:hAnsi="Times New Roman" w:cs="Times New Roman"/>
          <w:lang w:val="en-IN" w:eastAsia="en-GB"/>
        </w:rPr>
        <w:t xml:space="preserve"> </w:t>
      </w:r>
      <w:r w:rsidR="0039764C">
        <w:rPr>
          <w:rFonts w:ascii="Times New Roman" w:eastAsia="Times New Roman" w:hAnsi="Times New Roman" w:cs="Times New Roman"/>
          <w:lang w:val="en-IN" w:eastAsia="en-GB"/>
        </w:rPr>
        <w:t>Analysed</w:t>
      </w:r>
      <w:r w:rsidR="005B754D">
        <w:rPr>
          <w:rFonts w:ascii="Times New Roman" w:eastAsia="Times New Roman" w:hAnsi="Times New Roman" w:cs="Times New Roman"/>
          <w:lang w:val="en-IN" w:eastAsia="en-GB"/>
        </w:rPr>
        <w:t xml:space="preserve"> in that manner, it is clear that it is </w:t>
      </w:r>
      <w:r w:rsidR="00C620FD">
        <w:rPr>
          <w:rFonts w:ascii="Times New Roman" w:eastAsia="Times New Roman" w:hAnsi="Times New Roman" w:cs="Times New Roman"/>
          <w:lang w:val="en-IN" w:eastAsia="en-GB"/>
        </w:rPr>
        <w:t xml:space="preserve">interests of the dominant caste farmers </w:t>
      </w:r>
      <w:r w:rsidR="005B754D">
        <w:rPr>
          <w:rFonts w:ascii="Times New Roman" w:eastAsia="Times New Roman" w:hAnsi="Times New Roman" w:cs="Times New Roman"/>
          <w:lang w:val="en-IN" w:eastAsia="en-GB"/>
        </w:rPr>
        <w:t xml:space="preserve">that </w:t>
      </w:r>
      <w:r w:rsidR="00C620FD">
        <w:rPr>
          <w:rFonts w:ascii="Times New Roman" w:eastAsia="Times New Roman" w:hAnsi="Times New Roman" w:cs="Times New Roman"/>
          <w:lang w:val="en-IN" w:eastAsia="en-GB"/>
        </w:rPr>
        <w:t xml:space="preserve">dominate </w:t>
      </w:r>
      <w:r w:rsidR="005B754D">
        <w:rPr>
          <w:rFonts w:ascii="Times New Roman" w:eastAsia="Times New Roman" w:hAnsi="Times New Roman" w:cs="Times New Roman"/>
          <w:lang w:val="en-IN" w:eastAsia="en-GB"/>
        </w:rPr>
        <w:t xml:space="preserve">also today’s </w:t>
      </w:r>
      <w:r w:rsidR="00C620FD">
        <w:rPr>
          <w:rFonts w:ascii="Times New Roman" w:eastAsia="Times New Roman" w:hAnsi="Times New Roman" w:cs="Times New Roman"/>
          <w:lang w:val="en-IN" w:eastAsia="en-GB"/>
        </w:rPr>
        <w:t>movement, even if the</w:t>
      </w:r>
      <w:r w:rsidR="007A58A5">
        <w:rPr>
          <w:rFonts w:ascii="Times New Roman" w:eastAsia="Times New Roman" w:hAnsi="Times New Roman" w:cs="Times New Roman"/>
          <w:lang w:val="en-IN" w:eastAsia="en-GB"/>
        </w:rPr>
        <w:t xml:space="preserve"> present alliance</w:t>
      </w:r>
      <w:r w:rsidR="00C620FD">
        <w:rPr>
          <w:rFonts w:ascii="Times New Roman" w:eastAsia="Times New Roman" w:hAnsi="Times New Roman" w:cs="Times New Roman"/>
          <w:lang w:val="en-IN" w:eastAsia="en-GB"/>
        </w:rPr>
        <w:t xml:space="preserve"> </w:t>
      </w:r>
      <w:r w:rsidR="007A58A5">
        <w:rPr>
          <w:rFonts w:ascii="Times New Roman" w:eastAsia="Times New Roman" w:hAnsi="Times New Roman" w:cs="Times New Roman"/>
          <w:lang w:val="en-IN" w:eastAsia="en-GB"/>
        </w:rPr>
        <w:t>has become more broad-based</w:t>
      </w:r>
      <w:r w:rsidR="00C620FD">
        <w:rPr>
          <w:rFonts w:ascii="Times New Roman" w:eastAsia="Times New Roman" w:hAnsi="Times New Roman" w:cs="Times New Roman"/>
          <w:lang w:val="en-IN" w:eastAsia="en-GB"/>
        </w:rPr>
        <w:t xml:space="preserve">. </w:t>
      </w:r>
      <w:r w:rsidR="007A58A5">
        <w:rPr>
          <w:rFonts w:ascii="Times New Roman" w:eastAsia="Times New Roman" w:hAnsi="Times New Roman" w:cs="Times New Roman"/>
          <w:lang w:val="en-IN" w:eastAsia="en-GB"/>
        </w:rPr>
        <w:t>I</w:t>
      </w:r>
      <w:r w:rsidR="00C620FD">
        <w:rPr>
          <w:rFonts w:ascii="Times New Roman" w:eastAsia="Times New Roman" w:hAnsi="Times New Roman" w:cs="Times New Roman"/>
          <w:lang w:val="en-IN" w:eastAsia="en-GB"/>
        </w:rPr>
        <w:t xml:space="preserve">n order </w:t>
      </w:r>
      <w:r w:rsidR="007A58A5">
        <w:rPr>
          <w:rFonts w:ascii="Times New Roman" w:eastAsia="Times New Roman" w:hAnsi="Times New Roman" w:cs="Times New Roman"/>
          <w:lang w:val="en-IN" w:eastAsia="en-GB"/>
        </w:rPr>
        <w:t>to develop the understanding of this further, the analysis</w:t>
      </w:r>
      <w:r w:rsidR="00C620FD">
        <w:rPr>
          <w:rFonts w:ascii="Times New Roman" w:eastAsia="Times New Roman" w:hAnsi="Times New Roman" w:cs="Times New Roman"/>
          <w:lang w:val="en-IN" w:eastAsia="en-GB"/>
        </w:rPr>
        <w:t xml:space="preserve"> </w:t>
      </w:r>
      <w:r w:rsidR="007A58A5">
        <w:rPr>
          <w:rFonts w:ascii="Times New Roman" w:eastAsia="Times New Roman" w:hAnsi="Times New Roman" w:cs="Times New Roman"/>
          <w:lang w:val="en-IN" w:eastAsia="en-GB"/>
        </w:rPr>
        <w:t xml:space="preserve">now </w:t>
      </w:r>
      <w:r w:rsidR="00B2219E">
        <w:rPr>
          <w:rFonts w:ascii="Times New Roman" w:eastAsia="Times New Roman" w:hAnsi="Times New Roman" w:cs="Times New Roman"/>
          <w:lang w:val="en-IN" w:eastAsia="en-GB"/>
        </w:rPr>
        <w:t xml:space="preserve">has to be situated </w:t>
      </w:r>
      <w:r w:rsidR="00606659">
        <w:rPr>
          <w:rFonts w:ascii="Times New Roman" w:eastAsia="Times New Roman" w:hAnsi="Times New Roman" w:cs="Times New Roman"/>
          <w:lang w:val="en-IN" w:eastAsia="en-GB"/>
        </w:rPr>
        <w:t xml:space="preserve">within India’s changing political economy. </w:t>
      </w:r>
    </w:p>
    <w:p w14:paraId="0703271A" w14:textId="77777777" w:rsidR="0074408C" w:rsidRDefault="0074408C" w:rsidP="004D4EFF">
      <w:pPr>
        <w:rPr>
          <w:rFonts w:ascii="Times New Roman" w:eastAsia="Times New Roman" w:hAnsi="Times New Roman" w:cs="Times New Roman"/>
          <w:highlight w:val="yellow"/>
          <w:lang w:val="en-IN" w:eastAsia="en-GB"/>
        </w:rPr>
      </w:pPr>
    </w:p>
    <w:p w14:paraId="03DC040F" w14:textId="77777777" w:rsidR="004029E3" w:rsidRPr="002E0E9A" w:rsidRDefault="004029E3" w:rsidP="004D4EFF">
      <w:pPr>
        <w:rPr>
          <w:rFonts w:ascii="Times New Roman" w:eastAsia="Times New Roman" w:hAnsi="Times New Roman" w:cs="Times New Roman"/>
          <w:lang w:val="en-IN" w:eastAsia="en-GB"/>
        </w:rPr>
      </w:pPr>
    </w:p>
    <w:p w14:paraId="1B378404" w14:textId="666625F9" w:rsidR="004029E3" w:rsidRPr="002E0E9A" w:rsidRDefault="007D07CE" w:rsidP="000C22FB">
      <w:pPr>
        <w:outlineLvl w:val="0"/>
        <w:rPr>
          <w:rFonts w:ascii="Times New Roman" w:eastAsia="Times New Roman" w:hAnsi="Times New Roman" w:cs="Times New Roman"/>
          <w:b/>
          <w:i/>
          <w:lang w:val="en-IN" w:eastAsia="en-GB"/>
        </w:rPr>
      </w:pPr>
      <w:r w:rsidRPr="002E0E9A">
        <w:rPr>
          <w:rFonts w:ascii="Times New Roman" w:eastAsia="Times New Roman" w:hAnsi="Times New Roman" w:cs="Times New Roman"/>
          <w:b/>
          <w:i/>
          <w:lang w:val="en-IN" w:eastAsia="en-GB"/>
        </w:rPr>
        <w:t>Structural Change</w:t>
      </w:r>
      <w:r w:rsidR="00526B5C">
        <w:rPr>
          <w:rFonts w:ascii="Times New Roman" w:eastAsia="Times New Roman" w:hAnsi="Times New Roman" w:cs="Times New Roman"/>
          <w:b/>
          <w:i/>
          <w:lang w:val="en-IN" w:eastAsia="en-GB"/>
        </w:rPr>
        <w:t>, Politics</w:t>
      </w:r>
      <w:r w:rsidRPr="002E0E9A">
        <w:rPr>
          <w:rFonts w:ascii="Times New Roman" w:eastAsia="Times New Roman" w:hAnsi="Times New Roman" w:cs="Times New Roman"/>
          <w:b/>
          <w:i/>
          <w:lang w:val="en-IN" w:eastAsia="en-GB"/>
        </w:rPr>
        <w:t xml:space="preserve"> and the P</w:t>
      </w:r>
      <w:r w:rsidR="004029E3" w:rsidRPr="002E0E9A">
        <w:rPr>
          <w:rFonts w:ascii="Times New Roman" w:eastAsia="Times New Roman" w:hAnsi="Times New Roman" w:cs="Times New Roman"/>
          <w:b/>
          <w:i/>
          <w:lang w:val="en-IN" w:eastAsia="en-GB"/>
        </w:rPr>
        <w:t>rotests</w:t>
      </w:r>
    </w:p>
    <w:p w14:paraId="3BD06096" w14:textId="77777777" w:rsidR="004029E3" w:rsidRPr="002E0E9A" w:rsidRDefault="004029E3" w:rsidP="004029E3">
      <w:pPr>
        <w:rPr>
          <w:rFonts w:ascii="Times New Roman" w:eastAsia="Times New Roman" w:hAnsi="Times New Roman" w:cs="Times New Roman"/>
          <w:i/>
          <w:lang w:val="en-IN" w:eastAsia="en-GB"/>
        </w:rPr>
      </w:pPr>
    </w:p>
    <w:p w14:paraId="4416357E" w14:textId="5E639FC6" w:rsidR="004029E3" w:rsidRPr="002E0E9A" w:rsidRDefault="004029E3" w:rsidP="004029E3">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As the foci of the protests are straightforwardly agrarian it is tempting to look for the reasons for the protest within the agrarian realm only. However</w:t>
      </w:r>
      <w:r w:rsidR="00A17CB1"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t>
      </w:r>
      <w:r w:rsidR="00AB2ED9">
        <w:rPr>
          <w:rFonts w:ascii="Times New Roman" w:eastAsia="Times New Roman" w:hAnsi="Times New Roman" w:cs="Times New Roman"/>
          <w:lang w:val="en-IN" w:eastAsia="en-GB"/>
        </w:rPr>
        <w:t>the</w:t>
      </w:r>
      <w:r w:rsidRPr="002E0E9A">
        <w:rPr>
          <w:rFonts w:ascii="Times New Roman" w:eastAsia="Times New Roman" w:hAnsi="Times New Roman" w:cs="Times New Roman"/>
          <w:lang w:val="en-IN" w:eastAsia="en-GB"/>
        </w:rPr>
        <w:t xml:space="preserve"> underlying </w:t>
      </w:r>
      <w:r w:rsidR="00BE0B23" w:rsidRPr="002E0E9A">
        <w:rPr>
          <w:rFonts w:ascii="Times New Roman" w:eastAsia="Times New Roman" w:hAnsi="Times New Roman" w:cs="Times New Roman"/>
          <w:lang w:val="en-IN" w:eastAsia="en-GB"/>
        </w:rPr>
        <w:t xml:space="preserve">structural </w:t>
      </w:r>
      <w:r w:rsidRPr="002E0E9A">
        <w:rPr>
          <w:rFonts w:ascii="Times New Roman" w:eastAsia="Times New Roman" w:hAnsi="Times New Roman" w:cs="Times New Roman"/>
          <w:lang w:val="en-IN" w:eastAsia="en-GB"/>
        </w:rPr>
        <w:t xml:space="preserve">reasons for the protests relate both to the overall </w:t>
      </w:r>
      <w:r w:rsidR="003310C5">
        <w:rPr>
          <w:rFonts w:ascii="Times New Roman" w:eastAsia="Times New Roman" w:hAnsi="Times New Roman" w:cs="Times New Roman"/>
          <w:lang w:val="en-IN" w:eastAsia="en-GB"/>
        </w:rPr>
        <w:t xml:space="preserve">trajectory of </w:t>
      </w:r>
      <w:r w:rsidRPr="002E0E9A">
        <w:rPr>
          <w:rFonts w:ascii="Times New Roman" w:eastAsia="Times New Roman" w:hAnsi="Times New Roman" w:cs="Times New Roman"/>
          <w:lang w:val="en-IN" w:eastAsia="en-GB"/>
        </w:rPr>
        <w:t>agr</w:t>
      </w:r>
      <w:r w:rsidR="00BE0B23" w:rsidRPr="002E0E9A">
        <w:rPr>
          <w:rFonts w:ascii="Times New Roman" w:eastAsia="Times New Roman" w:hAnsi="Times New Roman" w:cs="Times New Roman"/>
          <w:lang w:val="en-IN" w:eastAsia="en-GB"/>
        </w:rPr>
        <w:t xml:space="preserve">arian development </w:t>
      </w:r>
      <w:r w:rsidR="000D604B" w:rsidRPr="002E0E9A">
        <w:rPr>
          <w:rFonts w:ascii="Times New Roman" w:eastAsia="Times New Roman" w:hAnsi="Times New Roman" w:cs="Times New Roman"/>
          <w:lang w:val="en-IN" w:eastAsia="en-GB"/>
        </w:rPr>
        <w:t xml:space="preserve">and </w:t>
      </w:r>
      <w:r w:rsidRPr="002E0E9A">
        <w:rPr>
          <w:rFonts w:ascii="Times New Roman" w:eastAsia="Times New Roman" w:hAnsi="Times New Roman" w:cs="Times New Roman"/>
          <w:lang w:val="en-IN" w:eastAsia="en-GB"/>
        </w:rPr>
        <w:t>to the kind of economic development that is takin</w:t>
      </w:r>
      <w:r w:rsidR="000D604B" w:rsidRPr="002E0E9A">
        <w:rPr>
          <w:rFonts w:ascii="Times New Roman" w:eastAsia="Times New Roman" w:hAnsi="Times New Roman" w:cs="Times New Roman"/>
          <w:lang w:val="en-IN" w:eastAsia="en-GB"/>
        </w:rPr>
        <w:t>g place outside agriculture.</w:t>
      </w:r>
    </w:p>
    <w:p w14:paraId="230F0096" w14:textId="77777777" w:rsidR="004029E3" w:rsidRPr="002E0E9A" w:rsidRDefault="004029E3" w:rsidP="004029E3">
      <w:pPr>
        <w:rPr>
          <w:rFonts w:ascii="Times New Roman" w:eastAsia="Times New Roman" w:hAnsi="Times New Roman" w:cs="Times New Roman"/>
          <w:lang w:val="en-IN" w:eastAsia="en-GB"/>
        </w:rPr>
      </w:pPr>
    </w:p>
    <w:p w14:paraId="285F2568" w14:textId="18F14AF2" w:rsidR="00297C3B" w:rsidRPr="002E0E9A" w:rsidRDefault="004029E3" w:rsidP="004029E3">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First, </w:t>
      </w:r>
      <w:r w:rsidR="00404CB1" w:rsidRPr="002E0E9A">
        <w:rPr>
          <w:rFonts w:ascii="Times New Roman" w:eastAsia="Times New Roman" w:hAnsi="Times New Roman" w:cs="Times New Roman"/>
          <w:lang w:val="en-IN" w:eastAsia="en-GB"/>
        </w:rPr>
        <w:t xml:space="preserve">as </w:t>
      </w:r>
      <w:r w:rsidRPr="002E0E9A">
        <w:rPr>
          <w:rFonts w:ascii="Times New Roman" w:eastAsia="Times New Roman" w:hAnsi="Times New Roman" w:cs="Times New Roman"/>
          <w:lang w:val="en-IN" w:eastAsia="en-GB"/>
        </w:rPr>
        <w:t>I have argued elsewhere</w:t>
      </w:r>
      <w:r w:rsidR="00404CB1"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in India, the classic</w:t>
      </w:r>
      <w:r w:rsidR="00F6725E" w:rsidRPr="002E0E9A">
        <w:rPr>
          <w:rFonts w:ascii="Times New Roman" w:eastAsia="Times New Roman" w:hAnsi="Times New Roman" w:cs="Times New Roman"/>
          <w:lang w:val="en-IN" w:eastAsia="en-GB"/>
        </w:rPr>
        <w:t>al</w:t>
      </w:r>
      <w:r w:rsidRPr="002E0E9A">
        <w:rPr>
          <w:rFonts w:ascii="Times New Roman" w:eastAsia="Times New Roman" w:hAnsi="Times New Roman" w:cs="Times New Roman"/>
          <w:lang w:val="en-IN" w:eastAsia="en-GB"/>
        </w:rPr>
        <w:t xml:space="preserve"> ‘agrarian question’, i</w:t>
      </w:r>
      <w:r w:rsidR="000D604B"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e</w:t>
      </w:r>
      <w:r w:rsidR="000D604B"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what Bernstein</w:t>
      </w:r>
      <w:r w:rsidR="000D604B" w:rsidRPr="002E0E9A">
        <w:rPr>
          <w:rFonts w:ascii="Times New Roman" w:eastAsia="Times New Roman" w:hAnsi="Times New Roman" w:cs="Times New Roman"/>
          <w:lang w:val="en-IN" w:eastAsia="en-GB"/>
        </w:rPr>
        <w:t xml:space="preserve"> (1996)</w:t>
      </w:r>
      <w:r w:rsidRPr="002E0E9A">
        <w:rPr>
          <w:rFonts w:ascii="Times New Roman" w:eastAsia="Times New Roman" w:hAnsi="Times New Roman" w:cs="Times New Roman"/>
          <w:lang w:val="en-IN" w:eastAsia="en-GB"/>
        </w:rPr>
        <w:t xml:space="preserve"> labelled the ‘agrarian question of capital’</w:t>
      </w:r>
      <w:r w:rsidR="000D604B"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has been bypassed</w:t>
      </w:r>
      <w:r w:rsidR="00606659">
        <w:rPr>
          <w:rFonts w:ascii="Times New Roman" w:eastAsia="Times New Roman" w:hAnsi="Times New Roman" w:cs="Times New Roman"/>
          <w:lang w:val="en-IN" w:eastAsia="en-GB"/>
        </w:rPr>
        <w:t xml:space="preserve">, </w:t>
      </w:r>
      <w:r w:rsidR="00606659" w:rsidRPr="002E0E9A">
        <w:rPr>
          <w:rFonts w:ascii="Times New Roman" w:eastAsia="Times New Roman" w:hAnsi="Times New Roman" w:cs="Times New Roman"/>
          <w:lang w:val="en-IN" w:eastAsia="en-GB"/>
        </w:rPr>
        <w:t xml:space="preserve">at least since </w:t>
      </w:r>
      <w:r w:rsidR="00606659">
        <w:rPr>
          <w:rFonts w:ascii="Times New Roman" w:eastAsia="Times New Roman" w:hAnsi="Times New Roman" w:cs="Times New Roman"/>
          <w:lang w:val="en-IN" w:eastAsia="en-GB"/>
        </w:rPr>
        <w:lastRenderedPageBreak/>
        <w:t>India embarked</w:t>
      </w:r>
      <w:r w:rsidR="00606659" w:rsidRPr="002E0E9A">
        <w:rPr>
          <w:rFonts w:ascii="Times New Roman" w:eastAsia="Times New Roman" w:hAnsi="Times New Roman" w:cs="Times New Roman"/>
          <w:lang w:val="en-IN" w:eastAsia="en-GB"/>
        </w:rPr>
        <w:t xml:space="preserve"> on its neoliberal trajectory in 1991</w:t>
      </w:r>
      <w:r w:rsidR="00F6725E" w:rsidRPr="002E0E9A">
        <w:rPr>
          <w:rFonts w:ascii="Times New Roman" w:eastAsia="Times New Roman" w:hAnsi="Times New Roman" w:cs="Times New Roman"/>
          <w:lang w:val="en-IN" w:eastAsia="en-GB"/>
        </w:rPr>
        <w:t>(Lerche 2013)</w:t>
      </w:r>
      <w:r w:rsidRPr="002E0E9A">
        <w:rPr>
          <w:rFonts w:ascii="Times New Roman" w:eastAsia="Times New Roman" w:hAnsi="Times New Roman" w:cs="Times New Roman"/>
          <w:lang w:val="en-IN" w:eastAsia="en-GB"/>
        </w:rPr>
        <w:t xml:space="preserve">. </w:t>
      </w:r>
      <w:r w:rsidR="00952DF7">
        <w:rPr>
          <w:rFonts w:ascii="Times New Roman" w:eastAsia="Times New Roman" w:hAnsi="Times New Roman" w:cs="Times New Roman"/>
          <w:lang w:val="en-IN" w:eastAsia="en-GB"/>
        </w:rPr>
        <w:t>The  ideal of an</w:t>
      </w:r>
      <w:r w:rsidRPr="002E0E9A">
        <w:rPr>
          <w:rFonts w:ascii="Times New Roman" w:eastAsia="Times New Roman" w:hAnsi="Times New Roman" w:cs="Times New Roman"/>
          <w:lang w:val="en-IN" w:eastAsia="en-GB"/>
        </w:rPr>
        <w:t xml:space="preserve"> a</w:t>
      </w:r>
      <w:r w:rsidR="00F6725E" w:rsidRPr="002E0E9A">
        <w:rPr>
          <w:rFonts w:ascii="Times New Roman" w:eastAsia="Times New Roman" w:hAnsi="Times New Roman" w:cs="Times New Roman"/>
          <w:lang w:val="en-IN" w:eastAsia="en-GB"/>
        </w:rPr>
        <w:t xml:space="preserve">grarian transition, i.e., capitalist development and capital accumulation within or from agriculture </w:t>
      </w:r>
      <w:r w:rsidR="00952DF7">
        <w:rPr>
          <w:rFonts w:ascii="Times New Roman" w:eastAsia="Times New Roman" w:hAnsi="Times New Roman" w:cs="Times New Roman"/>
          <w:lang w:val="en-IN" w:eastAsia="en-GB"/>
        </w:rPr>
        <w:t xml:space="preserve">that served as </w:t>
      </w:r>
      <w:r w:rsidR="00F6725E" w:rsidRPr="002E0E9A">
        <w:rPr>
          <w:rFonts w:ascii="Times New Roman" w:eastAsia="Times New Roman" w:hAnsi="Times New Roman" w:cs="Times New Roman"/>
          <w:lang w:val="en-IN" w:eastAsia="en-GB"/>
        </w:rPr>
        <w:t>an engine for</w:t>
      </w:r>
      <w:r w:rsidRPr="002E0E9A">
        <w:rPr>
          <w:rFonts w:ascii="Times New Roman" w:eastAsia="Times New Roman" w:hAnsi="Times New Roman" w:cs="Times New Roman"/>
          <w:lang w:val="en-IN" w:eastAsia="en-GB"/>
        </w:rPr>
        <w:t xml:space="preserve"> capitalist development across the econ</w:t>
      </w:r>
      <w:r w:rsidR="00F6725E" w:rsidRPr="002E0E9A">
        <w:rPr>
          <w:rFonts w:ascii="Times New Roman" w:eastAsia="Times New Roman" w:hAnsi="Times New Roman" w:cs="Times New Roman"/>
          <w:lang w:val="en-IN" w:eastAsia="en-GB"/>
        </w:rPr>
        <w:t>omy, driving nascent</w:t>
      </w:r>
      <w:r w:rsidRPr="002E0E9A">
        <w:rPr>
          <w:rFonts w:ascii="Times New Roman" w:eastAsia="Times New Roman" w:hAnsi="Times New Roman" w:cs="Times New Roman"/>
          <w:lang w:val="en-IN" w:eastAsia="en-GB"/>
        </w:rPr>
        <w:t xml:space="preserve"> industrial development</w:t>
      </w:r>
      <w:r w:rsidR="008D1DFE">
        <w:rPr>
          <w:rFonts w:ascii="Times New Roman" w:eastAsia="Times New Roman" w:hAnsi="Times New Roman" w:cs="Times New Roman"/>
          <w:lang w:val="en-IN" w:eastAsia="en-GB"/>
        </w:rPr>
        <w:t xml:space="preserve"> (Byres 1986)</w:t>
      </w:r>
      <w:r w:rsidR="00952DF7">
        <w:rPr>
          <w:rFonts w:ascii="Times New Roman" w:eastAsia="Times New Roman" w:hAnsi="Times New Roman" w:cs="Times New Roman"/>
          <w:lang w:val="en-IN" w:eastAsia="en-GB"/>
        </w:rPr>
        <w:t xml:space="preserve"> has not materialised in neo-liberal India</w:t>
      </w:r>
      <w:r w:rsidRPr="002E0E9A">
        <w:rPr>
          <w:rFonts w:ascii="Times New Roman" w:eastAsia="Times New Roman" w:hAnsi="Times New Roman" w:cs="Times New Roman"/>
          <w:lang w:val="en-IN" w:eastAsia="en-GB"/>
        </w:rPr>
        <w:t>.</w:t>
      </w:r>
      <w:r w:rsidR="008D1DFE">
        <w:rPr>
          <w:rStyle w:val="FootnoteReference"/>
          <w:rFonts w:ascii="Times New Roman" w:eastAsia="Times New Roman" w:hAnsi="Times New Roman" w:cs="Times New Roman"/>
          <w:lang w:val="en-IN" w:eastAsia="en-GB"/>
        </w:rPr>
        <w:footnoteReference w:id="20"/>
      </w:r>
      <w:r w:rsidRPr="002E0E9A">
        <w:rPr>
          <w:rFonts w:ascii="Times New Roman" w:eastAsia="Times New Roman" w:hAnsi="Times New Roman" w:cs="Times New Roman"/>
          <w:lang w:val="en-IN" w:eastAsia="en-GB"/>
        </w:rPr>
        <w:t xml:space="preserve"> </w:t>
      </w:r>
      <w:r w:rsidR="00952DF7">
        <w:rPr>
          <w:rFonts w:ascii="Times New Roman" w:eastAsia="Times New Roman" w:hAnsi="Times New Roman" w:cs="Times New Roman"/>
          <w:lang w:val="en-IN" w:eastAsia="en-GB"/>
        </w:rPr>
        <w:t>F</w:t>
      </w:r>
      <w:r w:rsidR="00457FB2">
        <w:rPr>
          <w:rFonts w:ascii="Times New Roman" w:eastAsia="Times New Roman" w:hAnsi="Times New Roman" w:cs="Times New Roman"/>
          <w:lang w:val="en-IN" w:eastAsia="en-GB"/>
        </w:rPr>
        <w:t xml:space="preserve">inancialisation </w:t>
      </w:r>
      <w:r w:rsidRPr="002E0E9A">
        <w:rPr>
          <w:rFonts w:ascii="Times New Roman" w:eastAsia="Times New Roman" w:hAnsi="Times New Roman" w:cs="Times New Roman"/>
          <w:lang w:val="en-IN" w:eastAsia="en-GB"/>
        </w:rPr>
        <w:t>instead drives its non-agricultural development</w:t>
      </w:r>
      <w:r w:rsidR="00457FB2">
        <w:rPr>
          <w:rFonts w:ascii="Times New Roman" w:eastAsia="Times New Roman" w:hAnsi="Times New Roman" w:cs="Times New Roman"/>
          <w:lang w:val="en-IN" w:eastAsia="en-GB"/>
        </w:rPr>
        <w:t xml:space="preserve"> (Chandrasekhar 2016)</w:t>
      </w:r>
      <w:r w:rsidR="008D1DFE">
        <w:rPr>
          <w:rFonts w:ascii="Times New Roman" w:eastAsia="Times New Roman" w:hAnsi="Times New Roman" w:cs="Times New Roman"/>
          <w:lang w:val="en-IN" w:eastAsia="en-GB"/>
        </w:rPr>
        <w:t xml:space="preserve">, and </w:t>
      </w:r>
      <w:r w:rsidR="00C8725A">
        <w:rPr>
          <w:rFonts w:ascii="Times New Roman" w:eastAsia="Times New Roman" w:hAnsi="Times New Roman" w:cs="Times New Roman"/>
          <w:lang w:val="en-IN" w:eastAsia="en-GB"/>
        </w:rPr>
        <w:t xml:space="preserve">has resulted in service sector and construction </w:t>
      </w:r>
      <w:r w:rsidR="00287F13">
        <w:rPr>
          <w:rFonts w:ascii="Times New Roman" w:eastAsia="Times New Roman" w:hAnsi="Times New Roman" w:cs="Times New Roman"/>
          <w:lang w:val="en-IN" w:eastAsia="en-GB"/>
        </w:rPr>
        <w:t xml:space="preserve">led growth </w:t>
      </w:r>
      <w:r w:rsidR="00C8725A">
        <w:rPr>
          <w:rFonts w:ascii="Times New Roman" w:eastAsia="Times New Roman" w:hAnsi="Times New Roman" w:cs="Times New Roman"/>
          <w:lang w:val="en-IN" w:eastAsia="en-GB"/>
        </w:rPr>
        <w:t>(infrastructure and real estate speculation-driven)</w:t>
      </w:r>
      <w:r w:rsidR="00457FB2">
        <w:rPr>
          <w:rFonts w:ascii="Times New Roman" w:eastAsia="Times New Roman" w:hAnsi="Times New Roman" w:cs="Times New Roman"/>
          <w:lang w:val="en-IN" w:eastAsia="en-GB"/>
        </w:rPr>
        <w:t>, as opposed to manufacturing</w:t>
      </w:r>
      <w:r w:rsidR="00C8725A">
        <w:rPr>
          <w:rFonts w:ascii="Times New Roman" w:eastAsia="Times New Roman" w:hAnsi="Times New Roman" w:cs="Times New Roman"/>
          <w:lang w:val="en-IN" w:eastAsia="en-GB"/>
        </w:rPr>
        <w:t xml:space="preserve"> led growth</w:t>
      </w:r>
      <w:r w:rsidR="00AD00D6">
        <w:rPr>
          <w:rFonts w:ascii="Times New Roman" w:eastAsia="Times New Roman" w:hAnsi="Times New Roman" w:cs="Times New Roman"/>
          <w:lang w:val="en-IN" w:eastAsia="en-GB"/>
        </w:rPr>
        <w:t xml:space="preserve"> (</w:t>
      </w:r>
      <w:r w:rsidR="00A32F03">
        <w:rPr>
          <w:rFonts w:ascii="Times New Roman" w:eastAsia="Times New Roman" w:hAnsi="Times New Roman" w:cs="Times New Roman"/>
          <w:lang w:val="en-IN" w:eastAsia="en-GB"/>
        </w:rPr>
        <w:t xml:space="preserve">Basole et al. 2018: 61-62, </w:t>
      </w:r>
      <w:r w:rsidR="00AD00D6">
        <w:rPr>
          <w:rFonts w:ascii="Times New Roman" w:eastAsia="Times New Roman" w:hAnsi="Times New Roman" w:cs="Times New Roman"/>
          <w:lang w:val="en-IN" w:eastAsia="en-GB"/>
        </w:rPr>
        <w:t>Ghose 2016)</w:t>
      </w:r>
      <w:r w:rsidRPr="002E0E9A">
        <w:rPr>
          <w:rFonts w:ascii="Times New Roman" w:eastAsia="Times New Roman" w:hAnsi="Times New Roman" w:cs="Times New Roman"/>
          <w:lang w:val="en-IN" w:eastAsia="en-GB"/>
        </w:rPr>
        <w:t>.</w:t>
      </w:r>
      <w:r w:rsidR="00C8725A">
        <w:rPr>
          <w:rFonts w:ascii="Times New Roman" w:eastAsia="Times New Roman" w:hAnsi="Times New Roman" w:cs="Times New Roman"/>
          <w:lang w:val="en-IN" w:eastAsia="en-GB"/>
        </w:rPr>
        <w:t xml:space="preserve"> </w:t>
      </w:r>
      <w:r w:rsidR="00457FB2">
        <w:rPr>
          <w:rFonts w:ascii="Times New Roman" w:eastAsia="Times New Roman" w:hAnsi="Times New Roman" w:cs="Times New Roman"/>
          <w:lang w:val="en-IN" w:eastAsia="en-GB"/>
        </w:rPr>
        <w:t>In fact, as</w:t>
      </w:r>
      <w:r w:rsidR="00CD4531">
        <w:rPr>
          <w:rFonts w:ascii="Times New Roman" w:eastAsia="Times New Roman" w:hAnsi="Times New Roman" w:cs="Times New Roman"/>
          <w:lang w:val="en-IN" w:eastAsia="en-GB"/>
        </w:rPr>
        <w:t xml:space="preserve"> evidenced by Damodaran (2008), t</w:t>
      </w:r>
      <w:r w:rsidR="00C8725A">
        <w:rPr>
          <w:rFonts w:ascii="Times New Roman" w:eastAsia="Times New Roman" w:hAnsi="Times New Roman" w:cs="Times New Roman"/>
          <w:lang w:val="en-IN" w:eastAsia="en-GB"/>
        </w:rPr>
        <w:t>hroughout  the 20</w:t>
      </w:r>
      <w:r w:rsidR="00C8725A" w:rsidRPr="001A6A59">
        <w:rPr>
          <w:rFonts w:ascii="Times New Roman" w:eastAsia="Times New Roman" w:hAnsi="Times New Roman" w:cs="Times New Roman"/>
          <w:vertAlign w:val="superscript"/>
          <w:lang w:val="en-IN" w:eastAsia="en-GB"/>
        </w:rPr>
        <w:t>th</w:t>
      </w:r>
      <w:r w:rsidR="00C8725A">
        <w:rPr>
          <w:rFonts w:ascii="Times New Roman" w:eastAsia="Times New Roman" w:hAnsi="Times New Roman" w:cs="Times New Roman"/>
          <w:lang w:val="en-IN" w:eastAsia="en-GB"/>
        </w:rPr>
        <w:t xml:space="preserve"> century the role of agrarian capital in industrial development was limited to certain parts of India</w:t>
      </w:r>
      <w:r w:rsidR="00FD2E89">
        <w:rPr>
          <w:rFonts w:ascii="Times New Roman" w:eastAsia="Times New Roman" w:hAnsi="Times New Roman" w:cs="Times New Roman"/>
          <w:lang w:val="en-IN" w:eastAsia="en-GB"/>
        </w:rPr>
        <w:t>,</w:t>
      </w:r>
      <w:r w:rsidR="00C8725A">
        <w:rPr>
          <w:rFonts w:ascii="Times New Roman" w:eastAsia="Times New Roman" w:hAnsi="Times New Roman" w:cs="Times New Roman"/>
          <w:lang w:val="en-IN" w:eastAsia="en-GB"/>
        </w:rPr>
        <w:t xml:space="preserve"> and </w:t>
      </w:r>
      <w:r w:rsidR="00FD2E89">
        <w:rPr>
          <w:rFonts w:ascii="Times New Roman" w:eastAsia="Times New Roman" w:hAnsi="Times New Roman" w:cs="Times New Roman"/>
          <w:lang w:val="en-IN" w:eastAsia="en-GB"/>
        </w:rPr>
        <w:t>since neoliberalisation this</w:t>
      </w:r>
      <w:r w:rsidR="00C8725A">
        <w:rPr>
          <w:rFonts w:ascii="Times New Roman" w:eastAsia="Times New Roman" w:hAnsi="Times New Roman" w:cs="Times New Roman"/>
          <w:lang w:val="en-IN" w:eastAsia="en-GB"/>
        </w:rPr>
        <w:t xml:space="preserve"> link has become even weaker (Damod</w:t>
      </w:r>
      <w:r w:rsidR="001D4DD6">
        <w:rPr>
          <w:rFonts w:ascii="Times New Roman" w:eastAsia="Times New Roman" w:hAnsi="Times New Roman" w:cs="Times New Roman"/>
          <w:lang w:val="en-IN" w:eastAsia="en-GB"/>
        </w:rPr>
        <w:t>a</w:t>
      </w:r>
      <w:r w:rsidR="00C8725A">
        <w:rPr>
          <w:rFonts w:ascii="Times New Roman" w:eastAsia="Times New Roman" w:hAnsi="Times New Roman" w:cs="Times New Roman"/>
          <w:lang w:val="en-IN" w:eastAsia="en-GB"/>
        </w:rPr>
        <w:t xml:space="preserve">ran 2008, Lerche </w:t>
      </w:r>
      <w:r w:rsidR="00457FB2">
        <w:rPr>
          <w:rFonts w:ascii="Times New Roman" w:eastAsia="Times New Roman" w:hAnsi="Times New Roman" w:cs="Times New Roman"/>
          <w:lang w:val="en-IN" w:eastAsia="en-GB"/>
        </w:rPr>
        <w:t xml:space="preserve">2013, </w:t>
      </w:r>
      <w:r w:rsidR="00C8725A">
        <w:rPr>
          <w:rFonts w:ascii="Times New Roman" w:eastAsia="Times New Roman" w:hAnsi="Times New Roman" w:cs="Times New Roman"/>
          <w:lang w:val="en-IN" w:eastAsia="en-GB"/>
        </w:rPr>
        <w:t xml:space="preserve">2015). </w:t>
      </w:r>
      <w:r w:rsidR="00164FB1">
        <w:rPr>
          <w:rFonts w:ascii="Times New Roman" w:eastAsia="Times New Roman" w:hAnsi="Times New Roman" w:cs="Times New Roman"/>
          <w:lang w:val="en-IN" w:eastAsia="en-GB"/>
        </w:rPr>
        <w:t>Agriculture’s economic</w:t>
      </w:r>
      <w:r w:rsidR="00FE05A6">
        <w:rPr>
          <w:rFonts w:ascii="Times New Roman" w:eastAsia="Times New Roman" w:hAnsi="Times New Roman" w:cs="Times New Roman"/>
          <w:lang w:val="en-IN" w:eastAsia="en-GB"/>
        </w:rPr>
        <w:t xml:space="preserve"> contribution to the overall </w:t>
      </w:r>
      <w:r w:rsidR="00C61424">
        <w:rPr>
          <w:rFonts w:ascii="Times New Roman" w:eastAsia="Times New Roman" w:hAnsi="Times New Roman" w:cs="Times New Roman"/>
          <w:lang w:val="en-IN" w:eastAsia="en-GB"/>
        </w:rPr>
        <w:t>economy, measured as</w:t>
      </w:r>
      <w:r w:rsidR="00FE05A6">
        <w:rPr>
          <w:rFonts w:ascii="Times New Roman" w:eastAsia="Times New Roman" w:hAnsi="Times New Roman" w:cs="Times New Roman"/>
          <w:lang w:val="en-IN" w:eastAsia="en-GB"/>
        </w:rPr>
        <w:t xml:space="preserve"> GDP contribution</w:t>
      </w:r>
      <w:r w:rsidR="00C61424">
        <w:rPr>
          <w:rFonts w:ascii="Times New Roman" w:eastAsia="Times New Roman" w:hAnsi="Times New Roman" w:cs="Times New Roman"/>
          <w:lang w:val="en-IN" w:eastAsia="en-GB"/>
        </w:rPr>
        <w:t>,</w:t>
      </w:r>
      <w:r w:rsidR="00164FB1">
        <w:rPr>
          <w:rFonts w:ascii="Times New Roman" w:eastAsia="Times New Roman" w:hAnsi="Times New Roman" w:cs="Times New Roman"/>
          <w:lang w:val="en-IN" w:eastAsia="en-GB"/>
        </w:rPr>
        <w:t xml:space="preserve"> has </w:t>
      </w:r>
      <w:r w:rsidR="00287F13">
        <w:rPr>
          <w:rFonts w:ascii="Times New Roman" w:eastAsia="Times New Roman" w:hAnsi="Times New Roman" w:cs="Times New Roman"/>
          <w:lang w:val="en-IN" w:eastAsia="en-GB"/>
        </w:rPr>
        <w:t xml:space="preserve">also </w:t>
      </w:r>
      <w:r w:rsidR="00164FB1">
        <w:rPr>
          <w:rFonts w:ascii="Times New Roman" w:eastAsia="Times New Roman" w:hAnsi="Times New Roman" w:cs="Times New Roman"/>
          <w:lang w:val="en-IN" w:eastAsia="en-GB"/>
        </w:rPr>
        <w:t>shrunk dramatically</w:t>
      </w:r>
      <w:r w:rsidR="00164FB1">
        <w:rPr>
          <w:rStyle w:val="FootnoteReference"/>
          <w:rFonts w:ascii="Times New Roman" w:eastAsia="Times New Roman" w:hAnsi="Times New Roman" w:cs="Times New Roman"/>
          <w:lang w:val="en-IN" w:eastAsia="en-GB"/>
        </w:rPr>
        <w:footnoteReference w:id="21"/>
      </w:r>
      <w:r w:rsidR="00287F13">
        <w:rPr>
          <w:rFonts w:ascii="Times New Roman" w:eastAsia="Times New Roman" w:hAnsi="Times New Roman" w:cs="Times New Roman"/>
          <w:lang w:val="en-IN" w:eastAsia="en-GB"/>
        </w:rPr>
        <w:t xml:space="preserve"> </w:t>
      </w:r>
      <w:r w:rsidR="005E069F">
        <w:rPr>
          <w:rFonts w:ascii="Times New Roman" w:eastAsia="Times New Roman" w:hAnsi="Times New Roman" w:cs="Times New Roman"/>
          <w:lang w:eastAsia="en-GB"/>
        </w:rPr>
        <w:t xml:space="preserve">while the absence of a </w:t>
      </w:r>
      <w:r w:rsidR="005E069F" w:rsidRPr="005E069F">
        <w:rPr>
          <w:rFonts w:ascii="Times New Roman" w:eastAsia="Times New Roman" w:hAnsi="Times New Roman" w:cs="Times New Roman"/>
          <w:lang w:eastAsia="en-GB"/>
        </w:rPr>
        <w:t>fast-growing domestic rural market is a major concern for t</w:t>
      </w:r>
      <w:r w:rsidR="00287F13">
        <w:rPr>
          <w:rFonts w:ascii="Times New Roman" w:eastAsia="Times New Roman" w:hAnsi="Times New Roman" w:cs="Times New Roman"/>
          <w:lang w:eastAsia="en-GB"/>
        </w:rPr>
        <w:t>hose seeking a</w:t>
      </w:r>
      <w:r w:rsidR="005E069F" w:rsidRPr="005E069F">
        <w:rPr>
          <w:rFonts w:ascii="Times New Roman" w:eastAsia="Times New Roman" w:hAnsi="Times New Roman" w:cs="Times New Roman"/>
          <w:lang w:eastAsia="en-GB"/>
        </w:rPr>
        <w:t xml:space="preserve"> </w:t>
      </w:r>
      <w:r w:rsidR="005E069F">
        <w:rPr>
          <w:rFonts w:ascii="Times New Roman" w:eastAsia="Times New Roman" w:hAnsi="Times New Roman" w:cs="Times New Roman"/>
          <w:lang w:eastAsia="en-GB"/>
        </w:rPr>
        <w:t xml:space="preserve">domestically oriented </w:t>
      </w:r>
      <w:r w:rsidR="005E069F" w:rsidRPr="005E069F">
        <w:rPr>
          <w:rFonts w:ascii="Times New Roman" w:eastAsia="Times New Roman" w:hAnsi="Times New Roman" w:cs="Times New Roman"/>
          <w:lang w:eastAsia="en-GB"/>
        </w:rPr>
        <w:t>industrial growth strategy (Ghose 2016: 120-21</w:t>
      </w:r>
      <w:r w:rsidR="00FB0CC6">
        <w:rPr>
          <w:rFonts w:ascii="Times New Roman" w:eastAsia="Times New Roman" w:hAnsi="Times New Roman" w:cs="Times New Roman"/>
          <w:lang w:eastAsia="en-GB"/>
        </w:rPr>
        <w:t>)</w:t>
      </w:r>
      <w:r w:rsidR="00F6725E" w:rsidRPr="002E0E9A">
        <w:rPr>
          <w:rFonts w:ascii="Times New Roman" w:eastAsia="Times New Roman" w:hAnsi="Times New Roman" w:cs="Times New Roman"/>
          <w:lang w:val="en-IN" w:eastAsia="en-GB"/>
        </w:rPr>
        <w:t>.</w:t>
      </w:r>
      <w:r w:rsidR="00FE05A6">
        <w:rPr>
          <w:rStyle w:val="FootnoteReference"/>
          <w:rFonts w:ascii="Times New Roman" w:eastAsia="Times New Roman" w:hAnsi="Times New Roman" w:cs="Times New Roman"/>
          <w:lang w:val="en-IN" w:eastAsia="en-GB"/>
        </w:rPr>
        <w:footnoteReference w:id="22"/>
      </w:r>
      <w:r w:rsidR="00F6725E" w:rsidRPr="002E0E9A">
        <w:rPr>
          <w:rFonts w:ascii="Times New Roman" w:eastAsia="Times New Roman" w:hAnsi="Times New Roman" w:cs="Times New Roman"/>
          <w:lang w:val="en-IN" w:eastAsia="en-GB"/>
        </w:rPr>
        <w:t xml:space="preserve"> The</w:t>
      </w:r>
      <w:r w:rsidRPr="002E0E9A">
        <w:rPr>
          <w:rFonts w:ascii="Times New Roman" w:eastAsia="Times New Roman" w:hAnsi="Times New Roman" w:cs="Times New Roman"/>
          <w:lang w:val="en-IN" w:eastAsia="en-GB"/>
        </w:rPr>
        <w:t xml:space="preserve"> economic role </w:t>
      </w:r>
      <w:r w:rsidR="00F6725E" w:rsidRPr="002E0E9A">
        <w:rPr>
          <w:rFonts w:ascii="Times New Roman" w:eastAsia="Times New Roman" w:hAnsi="Times New Roman" w:cs="Times New Roman"/>
          <w:lang w:val="en-IN" w:eastAsia="en-GB"/>
        </w:rPr>
        <w:t xml:space="preserve">of farmers </w:t>
      </w:r>
      <w:r w:rsidRPr="002E0E9A">
        <w:rPr>
          <w:rFonts w:ascii="Times New Roman" w:eastAsia="Times New Roman" w:hAnsi="Times New Roman" w:cs="Times New Roman"/>
          <w:lang w:val="en-IN" w:eastAsia="en-GB"/>
        </w:rPr>
        <w:t xml:space="preserve">in India’s </w:t>
      </w:r>
      <w:r w:rsidR="00F6725E" w:rsidRPr="002E0E9A">
        <w:rPr>
          <w:rFonts w:ascii="Times New Roman" w:eastAsia="Times New Roman" w:hAnsi="Times New Roman" w:cs="Times New Roman"/>
          <w:lang w:val="en-IN" w:eastAsia="en-GB"/>
        </w:rPr>
        <w:t xml:space="preserve">now </w:t>
      </w:r>
      <w:r w:rsidRPr="002E0E9A">
        <w:rPr>
          <w:rFonts w:ascii="Times New Roman" w:eastAsia="Times New Roman" w:hAnsi="Times New Roman" w:cs="Times New Roman"/>
          <w:lang w:val="en-IN" w:eastAsia="en-GB"/>
        </w:rPr>
        <w:t xml:space="preserve">‘global’ capitalist development </w:t>
      </w:r>
      <w:r w:rsidR="00297C3B" w:rsidRPr="002E0E9A">
        <w:rPr>
          <w:rFonts w:ascii="Times New Roman" w:eastAsia="Times New Roman" w:hAnsi="Times New Roman" w:cs="Times New Roman"/>
          <w:lang w:val="en-IN" w:eastAsia="en-GB"/>
        </w:rPr>
        <w:t>has n</w:t>
      </w:r>
      <w:r w:rsidR="000D604B" w:rsidRPr="002E0E9A">
        <w:rPr>
          <w:rFonts w:ascii="Times New Roman" w:eastAsia="Times New Roman" w:hAnsi="Times New Roman" w:cs="Times New Roman"/>
          <w:lang w:val="en-IN" w:eastAsia="en-GB"/>
        </w:rPr>
        <w:t xml:space="preserve">ever been as small as </w:t>
      </w:r>
      <w:r w:rsidR="00AB2ED9">
        <w:rPr>
          <w:rFonts w:ascii="Times New Roman" w:eastAsia="Times New Roman" w:hAnsi="Times New Roman" w:cs="Times New Roman"/>
          <w:lang w:val="en-IN" w:eastAsia="en-GB"/>
        </w:rPr>
        <w:t>in the present</w:t>
      </w:r>
      <w:r w:rsidR="000D604B" w:rsidRPr="002E0E9A">
        <w:rPr>
          <w:rFonts w:ascii="Times New Roman" w:eastAsia="Times New Roman" w:hAnsi="Times New Roman" w:cs="Times New Roman"/>
          <w:lang w:val="en-IN" w:eastAsia="en-GB"/>
        </w:rPr>
        <w:t>.</w:t>
      </w:r>
      <w:r w:rsidR="00C8725A" w:rsidRPr="002E0E9A">
        <w:rPr>
          <w:rStyle w:val="FootnoteReference"/>
          <w:rFonts w:ascii="Times New Roman" w:eastAsia="Times New Roman" w:hAnsi="Times New Roman" w:cs="Times New Roman"/>
          <w:lang w:val="en-IN" w:eastAsia="en-GB"/>
        </w:rPr>
        <w:footnoteReference w:id="23"/>
      </w:r>
      <w:r w:rsidR="000D604B" w:rsidRPr="002E0E9A">
        <w:rPr>
          <w:rFonts w:ascii="Times New Roman" w:eastAsia="Times New Roman" w:hAnsi="Times New Roman" w:cs="Times New Roman"/>
          <w:lang w:val="en-IN" w:eastAsia="en-GB"/>
        </w:rPr>
        <w:t xml:space="preserve"> </w:t>
      </w:r>
      <w:r w:rsidR="001D2EEF">
        <w:rPr>
          <w:rFonts w:ascii="Times New Roman" w:eastAsia="Times New Roman" w:hAnsi="Times New Roman" w:cs="Times New Roman"/>
          <w:lang w:val="en-IN" w:eastAsia="en-GB"/>
        </w:rPr>
        <w:t xml:space="preserve">In the 1980s Bardhan (1984) argued that ‘rich farmers’ </w:t>
      </w:r>
      <w:r w:rsidR="00C1728C">
        <w:rPr>
          <w:rFonts w:ascii="Times New Roman" w:eastAsia="Times New Roman" w:hAnsi="Times New Roman" w:cs="Times New Roman"/>
          <w:lang w:val="en-IN" w:eastAsia="en-GB"/>
        </w:rPr>
        <w:t>were</w:t>
      </w:r>
      <w:r w:rsidR="001D2EEF">
        <w:rPr>
          <w:rFonts w:ascii="Times New Roman" w:eastAsia="Times New Roman" w:hAnsi="Times New Roman" w:cs="Times New Roman"/>
          <w:lang w:val="en-IN" w:eastAsia="en-GB"/>
        </w:rPr>
        <w:t xml:space="preserve"> one of the three classes in </w:t>
      </w:r>
      <w:r w:rsidR="008C75F0">
        <w:rPr>
          <w:rFonts w:ascii="Times New Roman" w:eastAsia="Times New Roman" w:hAnsi="Times New Roman" w:cs="Times New Roman"/>
          <w:lang w:val="en-IN" w:eastAsia="en-GB"/>
        </w:rPr>
        <w:t>the ‘</w:t>
      </w:r>
      <w:r w:rsidR="001D2EEF">
        <w:rPr>
          <w:rFonts w:ascii="Times New Roman" w:eastAsia="Times New Roman" w:hAnsi="Times New Roman" w:cs="Times New Roman"/>
          <w:lang w:val="en-IN" w:eastAsia="en-GB"/>
        </w:rPr>
        <w:t xml:space="preserve">dominant coalition’ in India but they no longer hold such </w:t>
      </w:r>
      <w:r w:rsidR="00DA044F">
        <w:rPr>
          <w:rFonts w:ascii="Times New Roman" w:eastAsia="Times New Roman" w:hAnsi="Times New Roman" w:cs="Times New Roman"/>
          <w:lang w:val="en-IN" w:eastAsia="en-GB"/>
        </w:rPr>
        <w:t xml:space="preserve">structural </w:t>
      </w:r>
      <w:r w:rsidR="001D2EEF">
        <w:rPr>
          <w:rFonts w:ascii="Times New Roman" w:eastAsia="Times New Roman" w:hAnsi="Times New Roman" w:cs="Times New Roman"/>
          <w:lang w:val="en-IN" w:eastAsia="en-GB"/>
        </w:rPr>
        <w:t xml:space="preserve">power - even though they of course still have positions of power, including through </w:t>
      </w:r>
      <w:r w:rsidR="00297C3B" w:rsidRPr="002E0E9A">
        <w:rPr>
          <w:rFonts w:ascii="Times New Roman" w:eastAsia="Times New Roman" w:hAnsi="Times New Roman" w:cs="Times New Roman"/>
          <w:lang w:val="en-IN" w:eastAsia="en-GB"/>
        </w:rPr>
        <w:t>voting arithmetic</w:t>
      </w:r>
      <w:r w:rsidRPr="002E0E9A">
        <w:rPr>
          <w:rFonts w:ascii="Times New Roman" w:eastAsia="Times New Roman" w:hAnsi="Times New Roman" w:cs="Times New Roman"/>
          <w:lang w:val="en-IN" w:eastAsia="en-GB"/>
        </w:rPr>
        <w:t xml:space="preserve">. </w:t>
      </w:r>
    </w:p>
    <w:p w14:paraId="40A04C6E" w14:textId="77777777" w:rsidR="004029E3" w:rsidRPr="002E0E9A" w:rsidRDefault="004029E3" w:rsidP="004029E3">
      <w:pPr>
        <w:rPr>
          <w:rFonts w:ascii="Times New Roman" w:eastAsia="Times New Roman" w:hAnsi="Times New Roman" w:cs="Times New Roman"/>
          <w:lang w:val="en-IN" w:eastAsia="en-GB"/>
        </w:rPr>
      </w:pPr>
    </w:p>
    <w:p w14:paraId="60A0F864" w14:textId="0F877B33" w:rsidR="004029E3" w:rsidRPr="002E0E9A" w:rsidRDefault="004029E3" w:rsidP="004029E3">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Second, </w:t>
      </w:r>
      <w:r w:rsidR="00297C3B" w:rsidRPr="002E0E9A">
        <w:rPr>
          <w:rFonts w:ascii="Times New Roman" w:eastAsia="Times New Roman" w:hAnsi="Times New Roman" w:cs="Times New Roman"/>
          <w:lang w:val="en-IN" w:eastAsia="en-GB"/>
        </w:rPr>
        <w:t xml:space="preserve">in spite of the bypassing of the agrarian question of capital, </w:t>
      </w:r>
      <w:r w:rsidRPr="002E0E9A">
        <w:rPr>
          <w:rFonts w:ascii="Times New Roman" w:eastAsia="Times New Roman" w:hAnsi="Times New Roman" w:cs="Times New Roman"/>
          <w:lang w:val="en-IN" w:eastAsia="en-GB"/>
        </w:rPr>
        <w:t>India has experienced what at first glance looks like a</w:t>
      </w:r>
      <w:r w:rsidR="00297C3B" w:rsidRPr="002E0E9A">
        <w:rPr>
          <w:rFonts w:ascii="Times New Roman" w:eastAsia="Times New Roman" w:hAnsi="Times New Roman" w:cs="Times New Roman"/>
          <w:lang w:val="en-IN" w:eastAsia="en-GB"/>
        </w:rPr>
        <w:t>nother</w:t>
      </w:r>
      <w:r w:rsidRPr="002E0E9A">
        <w:rPr>
          <w:rFonts w:ascii="Times New Roman" w:eastAsia="Times New Roman" w:hAnsi="Times New Roman" w:cs="Times New Roman"/>
          <w:lang w:val="en-IN" w:eastAsia="en-GB"/>
        </w:rPr>
        <w:t xml:space="preserve"> classical </w:t>
      </w:r>
      <w:r w:rsidR="00297C3B" w:rsidRPr="002E0E9A">
        <w:rPr>
          <w:rFonts w:ascii="Times New Roman" w:eastAsia="Times New Roman" w:hAnsi="Times New Roman" w:cs="Times New Roman"/>
          <w:lang w:val="en-IN" w:eastAsia="en-GB"/>
        </w:rPr>
        <w:t xml:space="preserve">agrarian </w:t>
      </w:r>
      <w:r w:rsidRPr="002E0E9A">
        <w:rPr>
          <w:rFonts w:ascii="Times New Roman" w:eastAsia="Times New Roman" w:hAnsi="Times New Roman" w:cs="Times New Roman"/>
          <w:lang w:val="en-IN" w:eastAsia="en-GB"/>
        </w:rPr>
        <w:t>development</w:t>
      </w:r>
      <w:r w:rsidR="0069062E">
        <w:rPr>
          <w:rFonts w:ascii="Times New Roman" w:eastAsia="Times New Roman" w:hAnsi="Times New Roman" w:cs="Times New Roman"/>
          <w:lang w:val="en-IN" w:eastAsia="en-GB"/>
        </w:rPr>
        <w:t>. A</w:t>
      </w:r>
      <w:r w:rsidR="00C04A6F">
        <w:rPr>
          <w:rFonts w:ascii="Times New Roman" w:eastAsia="Times New Roman" w:hAnsi="Times New Roman" w:cs="Times New Roman"/>
          <w:lang w:val="en-IN" w:eastAsia="en-GB"/>
        </w:rPr>
        <w:t>s indicated</w:t>
      </w:r>
      <w:r w:rsidR="0069062E">
        <w:rPr>
          <w:rFonts w:ascii="Times New Roman" w:eastAsia="Times New Roman" w:hAnsi="Times New Roman" w:cs="Times New Roman"/>
          <w:lang w:val="en-IN" w:eastAsia="en-GB"/>
        </w:rPr>
        <w:t>,</w:t>
      </w:r>
      <w:r w:rsidR="00C04A6F">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agriculture is losing its importance over time, economically and as a s</w:t>
      </w:r>
      <w:r w:rsidR="000D604B" w:rsidRPr="002E0E9A">
        <w:rPr>
          <w:rFonts w:ascii="Times New Roman" w:eastAsia="Times New Roman" w:hAnsi="Times New Roman" w:cs="Times New Roman"/>
          <w:lang w:val="en-IN" w:eastAsia="en-GB"/>
        </w:rPr>
        <w:t>ource of employment. M</w:t>
      </w:r>
      <w:r w:rsidRPr="002E0E9A">
        <w:rPr>
          <w:rFonts w:ascii="Times New Roman" w:eastAsia="Times New Roman" w:hAnsi="Times New Roman" w:cs="Times New Roman"/>
          <w:lang w:val="en-IN" w:eastAsia="en-GB"/>
        </w:rPr>
        <w:t>ore and more people have shifted out of agriculture</w:t>
      </w:r>
      <w:r w:rsidR="00FA2225"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While in 2000</w:t>
      </w:r>
      <w:r w:rsidR="00FC6BA6"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60</w:t>
      </w:r>
      <w:r w:rsidR="000D604B" w:rsidRPr="002E0E9A">
        <w:rPr>
          <w:rFonts w:ascii="Times New Roman" w:eastAsia="Times New Roman" w:hAnsi="Times New Roman" w:cs="Times New Roman"/>
          <w:lang w:val="en-IN" w:eastAsia="en-GB"/>
        </w:rPr>
        <w:t xml:space="preserve"> percent</w:t>
      </w:r>
      <w:r w:rsidRPr="002E0E9A">
        <w:rPr>
          <w:rFonts w:ascii="Times New Roman" w:eastAsia="Times New Roman" w:hAnsi="Times New Roman" w:cs="Times New Roman"/>
          <w:lang w:val="en-IN" w:eastAsia="en-GB"/>
        </w:rPr>
        <w:t xml:space="preserve"> of the population worked in agriculture, t</w:t>
      </w:r>
      <w:r w:rsidR="00FA2225" w:rsidRPr="002E0E9A">
        <w:rPr>
          <w:rFonts w:ascii="Times New Roman" w:eastAsia="Times New Roman" w:hAnsi="Times New Roman" w:cs="Times New Roman"/>
          <w:lang w:val="en-IN" w:eastAsia="en-GB"/>
        </w:rPr>
        <w:t>his has fallen</w:t>
      </w:r>
      <w:r w:rsidR="000D604B" w:rsidRPr="002E0E9A">
        <w:rPr>
          <w:rFonts w:ascii="Times New Roman" w:eastAsia="Times New Roman" w:hAnsi="Times New Roman" w:cs="Times New Roman"/>
          <w:lang w:val="en-IN" w:eastAsia="en-GB"/>
        </w:rPr>
        <w:t xml:space="preserve"> to 4</w:t>
      </w:r>
      <w:r w:rsidR="000C2419">
        <w:rPr>
          <w:rFonts w:ascii="Times New Roman" w:eastAsia="Times New Roman" w:hAnsi="Times New Roman" w:cs="Times New Roman"/>
          <w:lang w:val="en-IN" w:eastAsia="en-GB"/>
        </w:rPr>
        <w:t>3</w:t>
      </w:r>
      <w:r w:rsidR="000D604B" w:rsidRPr="002E0E9A">
        <w:rPr>
          <w:rFonts w:ascii="Times New Roman" w:eastAsia="Times New Roman" w:hAnsi="Times New Roman" w:cs="Times New Roman"/>
          <w:lang w:val="en-IN" w:eastAsia="en-GB"/>
        </w:rPr>
        <w:t xml:space="preserve"> percent</w:t>
      </w:r>
      <w:r w:rsidR="00FA2225" w:rsidRPr="002E0E9A">
        <w:rPr>
          <w:rFonts w:ascii="Times New Roman" w:eastAsia="Times New Roman" w:hAnsi="Times New Roman" w:cs="Times New Roman"/>
          <w:lang w:val="en-IN" w:eastAsia="en-GB"/>
        </w:rPr>
        <w:t xml:space="preserve"> in 20</w:t>
      </w:r>
      <w:r w:rsidR="002F64BD">
        <w:rPr>
          <w:rFonts w:ascii="Times New Roman" w:eastAsia="Times New Roman" w:hAnsi="Times New Roman" w:cs="Times New Roman"/>
          <w:lang w:val="en-IN" w:eastAsia="en-GB"/>
        </w:rPr>
        <w:t>18-19</w:t>
      </w:r>
      <w:r w:rsidR="00FA2225" w:rsidRPr="002E0E9A">
        <w:rPr>
          <w:rFonts w:ascii="Times New Roman" w:eastAsia="Times New Roman" w:hAnsi="Times New Roman" w:cs="Times New Roman"/>
          <w:lang w:val="en-IN" w:eastAsia="en-GB"/>
        </w:rPr>
        <w:t xml:space="preserve"> </w:t>
      </w:r>
      <w:r w:rsidR="00DA6DC3">
        <w:rPr>
          <w:rFonts w:ascii="Times New Roman" w:eastAsia="Times New Roman" w:hAnsi="Times New Roman" w:cs="Times New Roman"/>
          <w:lang w:val="en-IN" w:eastAsia="en-GB"/>
        </w:rPr>
        <w:t>(Government of India 2020: 55)</w:t>
      </w:r>
      <w:r w:rsidR="00FA2225" w:rsidRPr="002E0E9A">
        <w:rPr>
          <w:rFonts w:ascii="Times New Roman" w:eastAsia="Times New Roman" w:hAnsi="Times New Roman" w:cs="Times New Roman"/>
          <w:lang w:val="en-IN" w:eastAsia="en-GB"/>
        </w:rPr>
        <w:t>, and</w:t>
      </w:r>
      <w:r w:rsidR="00BA0797" w:rsidRPr="002E0E9A">
        <w:rPr>
          <w:rFonts w:ascii="Times New Roman" w:eastAsia="Times New Roman" w:hAnsi="Times New Roman" w:cs="Times New Roman"/>
          <w:lang w:val="en-IN" w:eastAsia="en-GB"/>
        </w:rPr>
        <w:t xml:space="preserve"> the prevalence of very small </w:t>
      </w:r>
      <w:r w:rsidR="00FA2225" w:rsidRPr="002E0E9A">
        <w:rPr>
          <w:rFonts w:ascii="Times New Roman" w:eastAsia="Times New Roman" w:hAnsi="Times New Roman" w:cs="Times New Roman"/>
          <w:lang w:val="en-IN" w:eastAsia="en-GB"/>
        </w:rPr>
        <w:t>farmers</w:t>
      </w:r>
      <w:r w:rsidR="00BA0797" w:rsidRPr="002E0E9A">
        <w:rPr>
          <w:rFonts w:ascii="Times New Roman" w:eastAsia="Times New Roman" w:hAnsi="Times New Roman" w:cs="Times New Roman"/>
          <w:lang w:val="en-IN" w:eastAsia="en-GB"/>
        </w:rPr>
        <w:t>-cum</w:t>
      </w:r>
      <w:r w:rsidR="001B7A1A">
        <w:rPr>
          <w:rFonts w:ascii="Times New Roman" w:eastAsia="Times New Roman" w:hAnsi="Times New Roman" w:cs="Times New Roman"/>
          <w:lang w:val="en-IN" w:eastAsia="en-GB"/>
        </w:rPr>
        <w:t>-</w:t>
      </w:r>
      <w:r w:rsidR="00BA0797" w:rsidRPr="002E0E9A">
        <w:rPr>
          <w:rFonts w:ascii="Times New Roman" w:eastAsia="Times New Roman" w:hAnsi="Times New Roman" w:cs="Times New Roman"/>
          <w:lang w:val="en-IN" w:eastAsia="en-GB"/>
        </w:rPr>
        <w:t>labourers</w:t>
      </w:r>
      <w:r w:rsidR="00FA2225" w:rsidRPr="002E0E9A">
        <w:rPr>
          <w:rFonts w:ascii="Times New Roman" w:eastAsia="Times New Roman" w:hAnsi="Times New Roman" w:cs="Times New Roman"/>
          <w:lang w:val="en-IN" w:eastAsia="en-GB"/>
        </w:rPr>
        <w:t xml:space="preserve"> has also</w:t>
      </w:r>
      <w:r w:rsidR="00BA0797" w:rsidRPr="002E0E9A">
        <w:rPr>
          <w:rFonts w:ascii="Times New Roman" w:eastAsia="Times New Roman" w:hAnsi="Times New Roman" w:cs="Times New Roman"/>
          <w:lang w:val="en-IN" w:eastAsia="en-GB"/>
        </w:rPr>
        <w:t xml:space="preserve"> increased </w:t>
      </w:r>
      <w:r w:rsidR="00FA2225" w:rsidRPr="002E0E9A">
        <w:rPr>
          <w:rFonts w:ascii="Times New Roman" w:eastAsia="Times New Roman" w:hAnsi="Times New Roman" w:cs="Times New Roman"/>
          <w:lang w:val="en-IN" w:eastAsia="en-GB"/>
        </w:rPr>
        <w:t>over time.</w:t>
      </w:r>
      <w:r w:rsidRPr="002E0E9A">
        <w:rPr>
          <w:rFonts w:ascii="Times New Roman" w:eastAsia="Times New Roman" w:hAnsi="Times New Roman" w:cs="Times New Roman"/>
          <w:lang w:val="en-IN" w:eastAsia="en-GB"/>
        </w:rPr>
        <w:t xml:space="preserve"> It is </w:t>
      </w:r>
      <w:r w:rsidR="00FA2225" w:rsidRPr="002E0E9A">
        <w:rPr>
          <w:rFonts w:ascii="Times New Roman" w:eastAsia="Times New Roman" w:hAnsi="Times New Roman" w:cs="Times New Roman"/>
          <w:lang w:val="en-IN" w:eastAsia="en-GB"/>
        </w:rPr>
        <w:t xml:space="preserve">several decades since most farmers were </w:t>
      </w:r>
      <w:r w:rsidR="00FC6BA6" w:rsidRPr="002E0E9A">
        <w:rPr>
          <w:rFonts w:ascii="Times New Roman" w:eastAsia="Times New Roman" w:hAnsi="Times New Roman" w:cs="Times New Roman"/>
          <w:lang w:val="en-IN" w:eastAsia="en-GB"/>
        </w:rPr>
        <w:t xml:space="preserve">able </w:t>
      </w:r>
      <w:r w:rsidRPr="002E0E9A">
        <w:rPr>
          <w:rFonts w:ascii="Times New Roman" w:eastAsia="Times New Roman" w:hAnsi="Times New Roman" w:cs="Times New Roman"/>
          <w:lang w:val="en-IN" w:eastAsia="en-GB"/>
        </w:rPr>
        <w:t>to</w:t>
      </w:r>
      <w:r w:rsidR="00FA2225" w:rsidRPr="002E0E9A">
        <w:rPr>
          <w:rFonts w:ascii="Times New Roman" w:eastAsia="Times New Roman" w:hAnsi="Times New Roman" w:cs="Times New Roman"/>
          <w:lang w:val="en-IN" w:eastAsia="en-GB"/>
        </w:rPr>
        <w:t xml:space="preserve"> live off agriculture alone. </w:t>
      </w:r>
      <w:r w:rsidRPr="002E0E9A">
        <w:rPr>
          <w:rFonts w:ascii="Times New Roman" w:eastAsia="Times New Roman" w:hAnsi="Times New Roman" w:cs="Times New Roman"/>
          <w:lang w:val="en-IN" w:eastAsia="en-GB"/>
        </w:rPr>
        <w:t>Landless labourer households have</w:t>
      </w:r>
      <w:r w:rsidR="001B7A1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to an even larger extent</w:t>
      </w:r>
      <w:r w:rsidR="001B7A1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t>
      </w:r>
      <w:r w:rsidR="00343BA8" w:rsidRPr="002E0E9A">
        <w:rPr>
          <w:rFonts w:ascii="Times New Roman" w:eastAsia="Times New Roman" w:hAnsi="Times New Roman" w:cs="Times New Roman"/>
          <w:lang w:val="en-IN" w:eastAsia="en-GB"/>
        </w:rPr>
        <w:t xml:space="preserve">moved </w:t>
      </w:r>
      <w:r w:rsidRPr="002E0E9A">
        <w:rPr>
          <w:rFonts w:ascii="Times New Roman" w:eastAsia="Times New Roman" w:hAnsi="Times New Roman" w:cs="Times New Roman"/>
          <w:lang w:val="en-IN" w:eastAsia="en-GB"/>
        </w:rPr>
        <w:t xml:space="preserve">out of agricultural wage work, and have at least one foot in the non-agricultural sectors, often as seasonal migrant labourers. Old class categories that saw farmers as </w:t>
      </w:r>
      <w:r w:rsidR="00343BA8" w:rsidRPr="002E0E9A">
        <w:rPr>
          <w:rFonts w:ascii="Times New Roman" w:eastAsia="Times New Roman" w:hAnsi="Times New Roman" w:cs="Times New Roman"/>
          <w:lang w:val="en-IN" w:eastAsia="en-GB"/>
        </w:rPr>
        <w:t xml:space="preserve">agrarian petty commodity producers, </w:t>
      </w:r>
      <w:r w:rsidRPr="002E0E9A">
        <w:rPr>
          <w:rFonts w:ascii="Times New Roman" w:eastAsia="Times New Roman" w:hAnsi="Times New Roman" w:cs="Times New Roman"/>
          <w:lang w:val="en-IN" w:eastAsia="en-GB"/>
        </w:rPr>
        <w:t>separate from and maybe even in opposition to non-agricultural labour</w:t>
      </w:r>
      <w:r w:rsidR="00343BA8"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must </w:t>
      </w:r>
      <w:r w:rsidR="00343BA8" w:rsidRPr="002E0E9A">
        <w:rPr>
          <w:rFonts w:ascii="Times New Roman" w:eastAsia="Times New Roman" w:hAnsi="Times New Roman" w:cs="Times New Roman"/>
          <w:lang w:val="en-IN" w:eastAsia="en-GB"/>
        </w:rPr>
        <w:t xml:space="preserve">therefore </w:t>
      </w:r>
      <w:r w:rsidRPr="002E0E9A">
        <w:rPr>
          <w:rFonts w:ascii="Times New Roman" w:eastAsia="Times New Roman" w:hAnsi="Times New Roman" w:cs="Times New Roman"/>
          <w:lang w:val="en-IN" w:eastAsia="en-GB"/>
        </w:rPr>
        <w:t xml:space="preserve">be replaced with new analytical categories that </w:t>
      </w:r>
      <w:r w:rsidR="002452F4">
        <w:rPr>
          <w:rFonts w:ascii="Times New Roman" w:eastAsia="Times New Roman" w:hAnsi="Times New Roman" w:cs="Times New Roman"/>
          <w:lang w:val="en-IN" w:eastAsia="en-GB"/>
        </w:rPr>
        <w:t>start</w:t>
      </w:r>
      <w:r w:rsidR="00AA0A28">
        <w:rPr>
          <w:rFonts w:ascii="Times New Roman" w:eastAsia="Times New Roman" w:hAnsi="Times New Roman" w:cs="Times New Roman"/>
          <w:lang w:val="en-IN" w:eastAsia="en-GB"/>
        </w:rPr>
        <w:t xml:space="preserve"> out by recognising commonalities and </w:t>
      </w:r>
      <w:r w:rsidRPr="002E0E9A">
        <w:rPr>
          <w:rFonts w:ascii="Times New Roman" w:eastAsia="Times New Roman" w:hAnsi="Times New Roman" w:cs="Times New Roman"/>
          <w:lang w:val="en-IN" w:eastAsia="en-GB"/>
        </w:rPr>
        <w:t>fluidity between petty commodity producers and labourers</w:t>
      </w:r>
      <w:r w:rsidR="00AA0A28">
        <w:rPr>
          <w:rFonts w:ascii="Times New Roman" w:eastAsia="Times New Roman" w:hAnsi="Times New Roman" w:cs="Times New Roman"/>
          <w:lang w:val="en-IN" w:eastAsia="en-GB"/>
        </w:rPr>
        <w:t>, while still not conflating them into a seamless whole</w:t>
      </w:r>
      <w:r w:rsidR="00FD5BEB">
        <w:rPr>
          <w:rFonts w:ascii="Times New Roman" w:eastAsia="Times New Roman" w:hAnsi="Times New Roman" w:cs="Times New Roman"/>
          <w:lang w:val="en-IN" w:eastAsia="en-GB"/>
        </w:rPr>
        <w:t>. One such useful starting point is the</w:t>
      </w:r>
      <w:r w:rsidRPr="002E0E9A">
        <w:rPr>
          <w:rFonts w:ascii="Times New Roman" w:eastAsia="Times New Roman" w:hAnsi="Times New Roman" w:cs="Times New Roman"/>
          <w:lang w:val="en-IN" w:eastAsia="en-GB"/>
        </w:rPr>
        <w:t xml:space="preserve"> category ‘classes of labour’</w:t>
      </w:r>
      <w:r w:rsidR="00343BA8"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coined by Bernstein</w:t>
      </w:r>
      <w:r w:rsidR="002F5E5A" w:rsidRPr="002E0E9A">
        <w:rPr>
          <w:rFonts w:ascii="Times New Roman" w:eastAsia="Times New Roman" w:hAnsi="Times New Roman" w:cs="Times New Roman"/>
          <w:lang w:val="en-IN" w:eastAsia="en-GB"/>
        </w:rPr>
        <w:t xml:space="preserve"> (2007)</w:t>
      </w:r>
      <w:r w:rsidRPr="002E0E9A">
        <w:rPr>
          <w:rFonts w:ascii="Times New Roman" w:eastAsia="Times New Roman" w:hAnsi="Times New Roman" w:cs="Times New Roman"/>
          <w:lang w:val="en-IN" w:eastAsia="en-GB"/>
        </w:rPr>
        <w:t>.</w:t>
      </w:r>
      <w:r w:rsidRPr="002E0E9A">
        <w:rPr>
          <w:rStyle w:val="FootnoteReference"/>
          <w:rFonts w:ascii="Times New Roman" w:eastAsia="Times New Roman" w:hAnsi="Times New Roman" w:cs="Times New Roman"/>
          <w:lang w:val="en-IN" w:eastAsia="en-GB"/>
        </w:rPr>
        <w:footnoteReference w:id="24"/>
      </w:r>
      <w:r w:rsidR="00BA0797" w:rsidRPr="002E0E9A">
        <w:rPr>
          <w:rFonts w:ascii="Times New Roman" w:eastAsia="Times New Roman" w:hAnsi="Times New Roman" w:cs="Times New Roman"/>
          <w:lang w:val="en-IN" w:eastAsia="en-GB"/>
        </w:rPr>
        <w:t xml:space="preserve"> So, even though many</w:t>
      </w:r>
      <w:r w:rsidRPr="002E0E9A">
        <w:rPr>
          <w:rFonts w:ascii="Times New Roman" w:eastAsia="Times New Roman" w:hAnsi="Times New Roman" w:cs="Times New Roman"/>
          <w:lang w:val="en-IN" w:eastAsia="en-GB"/>
        </w:rPr>
        <w:t xml:space="preserve"> still view themse</w:t>
      </w:r>
      <w:r w:rsidR="00BA0797" w:rsidRPr="002E0E9A">
        <w:rPr>
          <w:rFonts w:ascii="Times New Roman" w:eastAsia="Times New Roman" w:hAnsi="Times New Roman" w:cs="Times New Roman"/>
          <w:lang w:val="en-IN" w:eastAsia="en-GB"/>
        </w:rPr>
        <w:t>lves as farmers</w:t>
      </w:r>
      <w:r w:rsidR="001B7A1A">
        <w:rPr>
          <w:rFonts w:ascii="Times New Roman" w:eastAsia="Times New Roman" w:hAnsi="Times New Roman" w:cs="Times New Roman"/>
          <w:lang w:val="en-IN" w:eastAsia="en-GB"/>
        </w:rPr>
        <w:t xml:space="preserve"> and</w:t>
      </w:r>
      <w:r w:rsidR="00BA0797" w:rsidRPr="002E0E9A">
        <w:rPr>
          <w:rFonts w:ascii="Times New Roman" w:eastAsia="Times New Roman" w:hAnsi="Times New Roman" w:cs="Times New Roman"/>
          <w:lang w:val="en-IN" w:eastAsia="en-GB"/>
        </w:rPr>
        <w:t xml:space="preserve"> as </w:t>
      </w:r>
      <w:r w:rsidR="00BA0797" w:rsidRPr="002E0E9A">
        <w:rPr>
          <w:rFonts w:ascii="Times New Roman" w:eastAsia="Times New Roman" w:hAnsi="Times New Roman" w:cs="Times New Roman"/>
          <w:lang w:val="en-IN" w:eastAsia="en-GB"/>
        </w:rPr>
        <w:lastRenderedPageBreak/>
        <w:t xml:space="preserve">landowners, </w:t>
      </w:r>
      <w:r w:rsidR="00343BA8" w:rsidRPr="002E0E9A">
        <w:rPr>
          <w:rFonts w:ascii="Times New Roman" w:eastAsia="Times New Roman" w:hAnsi="Times New Roman" w:cs="Times New Roman"/>
          <w:lang w:val="en-IN" w:eastAsia="en-GB"/>
        </w:rPr>
        <w:t xml:space="preserve">their </w:t>
      </w:r>
      <w:r w:rsidR="00BA0797" w:rsidRPr="002E0E9A">
        <w:rPr>
          <w:rFonts w:ascii="Times New Roman" w:eastAsia="Times New Roman" w:hAnsi="Times New Roman" w:cs="Times New Roman"/>
          <w:lang w:val="en-IN" w:eastAsia="en-GB"/>
        </w:rPr>
        <w:t xml:space="preserve">economic </w:t>
      </w:r>
      <w:r w:rsidR="00343BA8" w:rsidRPr="002E0E9A">
        <w:rPr>
          <w:rFonts w:ascii="Times New Roman" w:eastAsia="Times New Roman" w:hAnsi="Times New Roman" w:cs="Times New Roman"/>
          <w:lang w:val="en-IN" w:eastAsia="en-GB"/>
        </w:rPr>
        <w:t>interests</w:t>
      </w:r>
      <w:r w:rsidR="00BA0797" w:rsidRPr="002E0E9A">
        <w:rPr>
          <w:rFonts w:ascii="Times New Roman" w:eastAsia="Times New Roman" w:hAnsi="Times New Roman" w:cs="Times New Roman"/>
          <w:lang w:val="en-IN" w:eastAsia="en-GB"/>
        </w:rPr>
        <w:t xml:space="preserve">, and </w:t>
      </w:r>
      <w:r w:rsidRPr="002E0E9A">
        <w:rPr>
          <w:rFonts w:ascii="Times New Roman" w:eastAsia="Times New Roman" w:hAnsi="Times New Roman" w:cs="Times New Roman"/>
          <w:lang w:val="en-IN" w:eastAsia="en-GB"/>
        </w:rPr>
        <w:t>the areas where they may</w:t>
      </w:r>
      <w:r w:rsidR="00BA0797" w:rsidRPr="002E0E9A">
        <w:rPr>
          <w:rFonts w:ascii="Times New Roman" w:eastAsia="Times New Roman" w:hAnsi="Times New Roman" w:cs="Times New Roman"/>
          <w:lang w:val="en-IN" w:eastAsia="en-GB"/>
        </w:rPr>
        <w:t xml:space="preserve"> feel they are being squeezed, </w:t>
      </w:r>
      <w:r w:rsidRPr="002E0E9A">
        <w:rPr>
          <w:rFonts w:ascii="Times New Roman" w:eastAsia="Times New Roman" w:hAnsi="Times New Roman" w:cs="Times New Roman"/>
          <w:lang w:val="en-IN" w:eastAsia="en-GB"/>
        </w:rPr>
        <w:t xml:space="preserve">now stretch across what used to be an agrarian-non-agrarian divide. </w:t>
      </w:r>
    </w:p>
    <w:p w14:paraId="1A660BC4" w14:textId="77777777" w:rsidR="004029E3" w:rsidRPr="002E0E9A" w:rsidRDefault="004029E3" w:rsidP="004029E3">
      <w:pPr>
        <w:rPr>
          <w:rFonts w:ascii="Times New Roman" w:eastAsia="Times New Roman" w:hAnsi="Times New Roman" w:cs="Times New Roman"/>
          <w:lang w:val="en-IN" w:eastAsia="en-GB"/>
        </w:rPr>
      </w:pPr>
    </w:p>
    <w:p w14:paraId="57DE2635" w14:textId="3F2E5637" w:rsidR="004029E3" w:rsidRPr="002E0E9A" w:rsidRDefault="004029E3" w:rsidP="004029E3">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Caste and class </w:t>
      </w:r>
      <w:r w:rsidR="00343BA8" w:rsidRPr="002E0E9A">
        <w:rPr>
          <w:rFonts w:ascii="Times New Roman" w:eastAsia="Times New Roman" w:hAnsi="Times New Roman" w:cs="Times New Roman"/>
          <w:lang w:val="en-IN" w:eastAsia="en-GB"/>
        </w:rPr>
        <w:t xml:space="preserve">are inextricably linked and put their stamp on </w:t>
      </w:r>
      <w:r w:rsidRPr="002E0E9A">
        <w:rPr>
          <w:rFonts w:ascii="Times New Roman" w:eastAsia="Times New Roman" w:hAnsi="Times New Roman" w:cs="Times New Roman"/>
          <w:lang w:val="en-IN" w:eastAsia="en-GB"/>
        </w:rPr>
        <w:t>this</w:t>
      </w:r>
      <w:r w:rsidR="00343BA8" w:rsidRPr="002E0E9A">
        <w:rPr>
          <w:rFonts w:ascii="Times New Roman" w:eastAsia="Times New Roman" w:hAnsi="Times New Roman" w:cs="Times New Roman"/>
          <w:lang w:val="en-IN" w:eastAsia="en-GB"/>
        </w:rPr>
        <w:t xml:space="preserve"> trajectory</w:t>
      </w:r>
      <w:r w:rsidRPr="002E0E9A">
        <w:rPr>
          <w:rFonts w:ascii="Times New Roman" w:eastAsia="Times New Roman" w:hAnsi="Times New Roman" w:cs="Times New Roman"/>
          <w:lang w:val="en-IN" w:eastAsia="en-GB"/>
        </w:rPr>
        <w:t xml:space="preserve">. </w:t>
      </w:r>
      <w:r w:rsidR="00343BA8" w:rsidRPr="002E0E9A">
        <w:rPr>
          <w:rFonts w:ascii="Times New Roman" w:eastAsia="Times New Roman" w:hAnsi="Times New Roman" w:cs="Times New Roman"/>
          <w:lang w:val="en-IN" w:eastAsia="en-GB"/>
        </w:rPr>
        <w:t>The jobs that farming caste people</w:t>
      </w:r>
      <w:r w:rsidRPr="002E0E9A">
        <w:rPr>
          <w:rFonts w:ascii="Times New Roman" w:eastAsia="Times New Roman" w:hAnsi="Times New Roman" w:cs="Times New Roman"/>
          <w:lang w:val="en-IN" w:eastAsia="en-GB"/>
        </w:rPr>
        <w:t xml:space="preserve"> get </w:t>
      </w:r>
      <w:r w:rsidR="00343BA8" w:rsidRPr="002E0E9A">
        <w:rPr>
          <w:rFonts w:ascii="Times New Roman" w:eastAsia="Times New Roman" w:hAnsi="Times New Roman" w:cs="Times New Roman"/>
          <w:lang w:val="en-IN" w:eastAsia="en-GB"/>
        </w:rPr>
        <w:t>tend</w:t>
      </w:r>
      <w:r w:rsidRPr="002E0E9A">
        <w:rPr>
          <w:rFonts w:ascii="Times New Roman" w:eastAsia="Times New Roman" w:hAnsi="Times New Roman" w:cs="Times New Roman"/>
          <w:lang w:val="en-IN" w:eastAsia="en-GB"/>
        </w:rPr>
        <w:t xml:space="preserve"> to differ from those available to Dalits</w:t>
      </w:r>
      <w:r w:rsidR="00343BA8"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Dalits can </w:t>
      </w:r>
      <w:r w:rsidR="00343BA8" w:rsidRPr="002E0E9A">
        <w:rPr>
          <w:rFonts w:ascii="Times New Roman" w:eastAsia="Times New Roman" w:hAnsi="Times New Roman" w:cs="Times New Roman"/>
          <w:lang w:val="en-IN" w:eastAsia="en-GB"/>
        </w:rPr>
        <w:t xml:space="preserve">primarily </w:t>
      </w:r>
      <w:r w:rsidRPr="002E0E9A">
        <w:rPr>
          <w:rFonts w:ascii="Times New Roman" w:eastAsia="Times New Roman" w:hAnsi="Times New Roman" w:cs="Times New Roman"/>
          <w:lang w:val="en-IN" w:eastAsia="en-GB"/>
        </w:rPr>
        <w:t>access informal, insecure, temporary, hardscrabble, often demeaning jobs, e</w:t>
      </w:r>
      <w:r w:rsidR="00BA0797"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g</w:t>
      </w:r>
      <w:r w:rsidR="00BA0797"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in brick kilns, construction, sanitation and waste</w:t>
      </w:r>
      <w:r w:rsidR="00343BA8"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and low-end industrial </w:t>
      </w:r>
      <w:r w:rsidR="001B7A1A">
        <w:rPr>
          <w:rFonts w:ascii="Times New Roman" w:eastAsia="Times New Roman" w:hAnsi="Times New Roman" w:cs="Times New Roman"/>
          <w:lang w:val="en-IN" w:eastAsia="en-GB"/>
        </w:rPr>
        <w:t>work</w:t>
      </w:r>
      <w:r w:rsidRPr="002E0E9A">
        <w:rPr>
          <w:rFonts w:ascii="Times New Roman" w:eastAsia="Times New Roman" w:hAnsi="Times New Roman" w:cs="Times New Roman"/>
          <w:lang w:val="en-IN" w:eastAsia="en-GB"/>
        </w:rPr>
        <w:t xml:space="preserve">. </w:t>
      </w:r>
      <w:r w:rsidR="001B7A1A">
        <w:rPr>
          <w:rFonts w:ascii="Times New Roman" w:eastAsia="Times New Roman" w:hAnsi="Times New Roman" w:cs="Times New Roman"/>
          <w:lang w:val="en-IN" w:eastAsia="en-GB"/>
        </w:rPr>
        <w:t>Upper</w:t>
      </w:r>
      <w:r w:rsidR="00DA044F">
        <w:rPr>
          <w:rFonts w:ascii="Times New Roman" w:eastAsia="Times New Roman" w:hAnsi="Times New Roman" w:cs="Times New Roman"/>
          <w:lang w:val="en-IN" w:eastAsia="en-GB"/>
        </w:rPr>
        <w:t>-</w:t>
      </w:r>
      <w:r w:rsidR="001B7A1A">
        <w:rPr>
          <w:rFonts w:ascii="Times New Roman" w:eastAsia="Times New Roman" w:hAnsi="Times New Roman" w:cs="Times New Roman"/>
          <w:lang w:val="en-IN" w:eastAsia="en-GB"/>
        </w:rPr>
        <w:t>caste f</w:t>
      </w:r>
      <w:r w:rsidR="001B7A1A" w:rsidRPr="002E0E9A">
        <w:rPr>
          <w:rFonts w:ascii="Times New Roman" w:eastAsia="Times New Roman" w:hAnsi="Times New Roman" w:cs="Times New Roman"/>
          <w:lang w:val="en-IN" w:eastAsia="en-GB"/>
        </w:rPr>
        <w:t xml:space="preserve">armer </w:t>
      </w:r>
      <w:r w:rsidRPr="002E0E9A">
        <w:rPr>
          <w:rFonts w:ascii="Times New Roman" w:eastAsia="Times New Roman" w:hAnsi="Times New Roman" w:cs="Times New Roman"/>
          <w:lang w:val="en-IN" w:eastAsia="en-GB"/>
        </w:rPr>
        <w:t>households are better represented in less bad</w:t>
      </w:r>
      <w:r w:rsidR="00BA0797" w:rsidRPr="002E0E9A">
        <w:rPr>
          <w:rFonts w:ascii="Times New Roman" w:eastAsia="Times New Roman" w:hAnsi="Times New Roman" w:cs="Times New Roman"/>
          <w:lang w:val="en-IN" w:eastAsia="en-GB"/>
        </w:rPr>
        <w:t>ly paid, less temporary work, such as</w:t>
      </w:r>
      <w:r w:rsidRPr="002E0E9A">
        <w:rPr>
          <w:rFonts w:ascii="Times New Roman" w:eastAsia="Times New Roman" w:hAnsi="Times New Roman" w:cs="Times New Roman"/>
          <w:lang w:val="en-IN" w:eastAsia="en-GB"/>
        </w:rPr>
        <w:t xml:space="preserve"> skilled and semiskilled work and </w:t>
      </w:r>
      <w:r w:rsidR="00BA0797" w:rsidRPr="002E0E9A">
        <w:rPr>
          <w:rFonts w:ascii="Times New Roman" w:eastAsia="Times New Roman" w:hAnsi="Times New Roman" w:cs="Times New Roman"/>
          <w:lang w:val="en-IN" w:eastAsia="en-GB"/>
        </w:rPr>
        <w:t>low-end managerial positions, and</w:t>
      </w:r>
      <w:r w:rsidRPr="002E0E9A">
        <w:rPr>
          <w:rFonts w:ascii="Times New Roman" w:eastAsia="Times New Roman" w:hAnsi="Times New Roman" w:cs="Times New Roman"/>
          <w:lang w:val="en-IN" w:eastAsia="en-GB"/>
        </w:rPr>
        <w:t xml:space="preserve"> </w:t>
      </w:r>
      <w:r w:rsidR="00B24A69" w:rsidRPr="002E0E9A">
        <w:rPr>
          <w:rFonts w:ascii="Times New Roman" w:eastAsia="Times New Roman" w:hAnsi="Times New Roman" w:cs="Times New Roman"/>
          <w:lang w:val="en-IN" w:eastAsia="en-GB"/>
        </w:rPr>
        <w:t xml:space="preserve">more of them work as </w:t>
      </w:r>
      <w:r w:rsidRPr="002E0E9A">
        <w:rPr>
          <w:rFonts w:ascii="Times New Roman" w:eastAsia="Times New Roman" w:hAnsi="Times New Roman" w:cs="Times New Roman"/>
          <w:lang w:val="en-IN" w:eastAsia="en-GB"/>
        </w:rPr>
        <w:t xml:space="preserve">non-agricultural petty commodity producers / traders, </w:t>
      </w:r>
      <w:r w:rsidR="00BA0797" w:rsidRPr="002E0E9A">
        <w:rPr>
          <w:rFonts w:ascii="Times New Roman" w:eastAsia="Times New Roman" w:hAnsi="Times New Roman" w:cs="Times New Roman"/>
          <w:lang w:val="en-IN" w:eastAsia="en-GB"/>
        </w:rPr>
        <w:t>work that is</w:t>
      </w:r>
      <w:r w:rsidR="00B24A69"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limited to those that have access to at </w:t>
      </w:r>
      <w:r w:rsidR="00B24A69" w:rsidRPr="002E0E9A">
        <w:rPr>
          <w:rFonts w:ascii="Times New Roman" w:eastAsia="Times New Roman" w:hAnsi="Times New Roman" w:cs="Times New Roman"/>
          <w:lang w:val="en-IN" w:eastAsia="en-GB"/>
        </w:rPr>
        <w:t>least a small amount of capital.</w:t>
      </w:r>
      <w:r w:rsidR="008B4247">
        <w:rPr>
          <w:rStyle w:val="FootnoteReference"/>
          <w:rFonts w:ascii="Times New Roman" w:eastAsia="Times New Roman" w:hAnsi="Times New Roman" w:cs="Times New Roman"/>
          <w:lang w:val="en-IN" w:eastAsia="en-GB"/>
        </w:rPr>
        <w:footnoteReference w:id="25"/>
      </w:r>
      <w:r w:rsidR="00B24A69" w:rsidRPr="002E0E9A">
        <w:rPr>
          <w:rFonts w:ascii="Times New Roman" w:eastAsia="Times New Roman" w:hAnsi="Times New Roman" w:cs="Times New Roman"/>
          <w:lang w:val="en-IN" w:eastAsia="en-GB"/>
        </w:rPr>
        <w:t xml:space="preserve"> This means that the </w:t>
      </w:r>
      <w:r w:rsidRPr="002E0E9A">
        <w:rPr>
          <w:rFonts w:ascii="Times New Roman" w:eastAsia="Times New Roman" w:hAnsi="Times New Roman" w:cs="Times New Roman"/>
          <w:lang w:val="en-IN" w:eastAsia="en-GB"/>
        </w:rPr>
        <w:t>caste-class differences are maintaine</w:t>
      </w:r>
      <w:r w:rsidR="00B24A69" w:rsidRPr="002E0E9A">
        <w:rPr>
          <w:rFonts w:ascii="Times New Roman" w:eastAsia="Times New Roman" w:hAnsi="Times New Roman" w:cs="Times New Roman"/>
          <w:lang w:val="en-IN" w:eastAsia="en-GB"/>
        </w:rPr>
        <w:t>d outside agriculture and that</w:t>
      </w:r>
      <w:r w:rsidRPr="002E0E9A">
        <w:rPr>
          <w:rFonts w:ascii="Times New Roman" w:eastAsia="Times New Roman" w:hAnsi="Times New Roman" w:cs="Times New Roman"/>
          <w:lang w:val="en-IN" w:eastAsia="en-GB"/>
        </w:rPr>
        <w:t xml:space="preserve"> the </w:t>
      </w:r>
      <w:r w:rsidR="00B24A69" w:rsidRPr="002E0E9A">
        <w:rPr>
          <w:rFonts w:ascii="Times New Roman" w:eastAsia="Times New Roman" w:hAnsi="Times New Roman" w:cs="Times New Roman"/>
          <w:lang w:val="en-IN" w:eastAsia="en-GB"/>
        </w:rPr>
        <w:t xml:space="preserve">different </w:t>
      </w:r>
      <w:r w:rsidRPr="002E0E9A">
        <w:rPr>
          <w:rFonts w:ascii="Times New Roman" w:eastAsia="Times New Roman" w:hAnsi="Times New Roman" w:cs="Times New Roman"/>
          <w:lang w:val="en-IN" w:eastAsia="en-GB"/>
        </w:rPr>
        <w:t xml:space="preserve">groups </w:t>
      </w:r>
      <w:r w:rsidR="00445A23">
        <w:rPr>
          <w:rFonts w:ascii="Times New Roman" w:eastAsia="Times New Roman" w:hAnsi="Times New Roman" w:cs="Times New Roman"/>
          <w:lang w:val="en-IN" w:eastAsia="en-GB"/>
        </w:rPr>
        <w:t xml:space="preserve">are reproduced </w:t>
      </w:r>
      <w:r w:rsidRPr="002E0E9A">
        <w:rPr>
          <w:rFonts w:ascii="Times New Roman" w:eastAsia="Times New Roman" w:hAnsi="Times New Roman" w:cs="Times New Roman"/>
          <w:lang w:val="en-IN" w:eastAsia="en-GB"/>
        </w:rPr>
        <w:t>as different layers of the classes of labour (Shah, Lerche et al</w:t>
      </w:r>
      <w:r w:rsidR="00BA0797" w:rsidRPr="002E0E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2018). </w:t>
      </w:r>
    </w:p>
    <w:p w14:paraId="006CAE74" w14:textId="77777777" w:rsidR="004029E3" w:rsidRPr="002E0E9A" w:rsidRDefault="004029E3" w:rsidP="004029E3">
      <w:pPr>
        <w:rPr>
          <w:rFonts w:ascii="Times New Roman" w:eastAsia="Times New Roman" w:hAnsi="Times New Roman" w:cs="Times New Roman"/>
          <w:lang w:val="en-IN" w:eastAsia="en-GB"/>
        </w:rPr>
      </w:pPr>
    </w:p>
    <w:p w14:paraId="646D3A88" w14:textId="6FAE54EB" w:rsidR="004029E3" w:rsidRPr="002E0E9A" w:rsidRDefault="004029E3" w:rsidP="004029E3">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But</w:t>
      </w:r>
      <w:r w:rsidR="00B24A69" w:rsidRPr="002E0E9A">
        <w:rPr>
          <w:rFonts w:ascii="Times New Roman" w:eastAsia="Times New Roman" w:hAnsi="Times New Roman" w:cs="Times New Roman"/>
          <w:lang w:val="en-IN" w:eastAsia="en-GB"/>
        </w:rPr>
        <w:t xml:space="preserve"> – and this is significant</w:t>
      </w:r>
      <w:r w:rsidRPr="002E0E9A">
        <w:rPr>
          <w:rFonts w:ascii="Times New Roman" w:eastAsia="Times New Roman" w:hAnsi="Times New Roman" w:cs="Times New Roman"/>
          <w:lang w:val="en-IN" w:eastAsia="en-GB"/>
        </w:rPr>
        <w:t xml:space="preserve"> </w:t>
      </w:r>
      <w:r w:rsidR="00BA0797" w:rsidRPr="002E0E9A">
        <w:rPr>
          <w:rFonts w:ascii="Times New Roman" w:eastAsia="Times New Roman" w:hAnsi="Times New Roman" w:cs="Times New Roman"/>
          <w:lang w:val="en-IN" w:eastAsia="en-GB"/>
        </w:rPr>
        <w:t xml:space="preserve">for the farm laws struggle </w:t>
      </w:r>
      <w:r w:rsidRPr="002E0E9A">
        <w:rPr>
          <w:rFonts w:ascii="Times New Roman" w:eastAsia="Times New Roman" w:hAnsi="Times New Roman" w:cs="Times New Roman"/>
          <w:lang w:val="en-IN" w:eastAsia="en-GB"/>
        </w:rPr>
        <w:t xml:space="preserve">- the move out of agriculture has led to some economic de-linking between Dalits and landowning groups, creating more room for manoeuvre for Dalits and </w:t>
      </w:r>
      <w:r w:rsidRPr="002E0E9A">
        <w:rPr>
          <w:rFonts w:ascii="Times New Roman" w:eastAsia="Times New Roman" w:hAnsi="Times New Roman" w:cs="Times New Roman"/>
          <w:i/>
          <w:lang w:val="en-IN" w:eastAsia="en-GB"/>
        </w:rPr>
        <w:t>sometimes</w:t>
      </w:r>
      <w:r w:rsidRPr="002E0E9A">
        <w:rPr>
          <w:rFonts w:ascii="Times New Roman" w:eastAsia="Times New Roman" w:hAnsi="Times New Roman" w:cs="Times New Roman"/>
          <w:lang w:val="en-IN" w:eastAsia="en-GB"/>
        </w:rPr>
        <w:t xml:space="preserve"> lessened contradictions (see </w:t>
      </w:r>
      <w:r w:rsidR="00B24A69" w:rsidRPr="002E0E9A">
        <w:rPr>
          <w:rFonts w:ascii="Times New Roman" w:eastAsia="Times New Roman" w:hAnsi="Times New Roman" w:cs="Times New Roman"/>
          <w:lang w:val="en-IN" w:eastAsia="en-GB"/>
        </w:rPr>
        <w:t xml:space="preserve">e.g. </w:t>
      </w:r>
      <w:r w:rsidRPr="002E0E9A">
        <w:rPr>
          <w:rFonts w:ascii="Times New Roman" w:eastAsia="Times New Roman" w:hAnsi="Times New Roman" w:cs="Times New Roman"/>
          <w:lang w:val="en-IN" w:eastAsia="en-GB"/>
        </w:rPr>
        <w:t>Lerche 1999</w:t>
      </w:r>
      <w:r w:rsidR="00DA044F">
        <w:rPr>
          <w:rFonts w:ascii="Times New Roman" w:eastAsia="Times New Roman" w:hAnsi="Times New Roman" w:cs="Times New Roman"/>
          <w:lang w:val="en-IN" w:eastAsia="en-GB"/>
        </w:rPr>
        <w:t>; see also Kumar this issue</w:t>
      </w:r>
      <w:r w:rsidRPr="002E0E9A">
        <w:rPr>
          <w:rFonts w:ascii="Times New Roman" w:eastAsia="Times New Roman" w:hAnsi="Times New Roman" w:cs="Times New Roman"/>
          <w:lang w:val="en-IN" w:eastAsia="en-GB"/>
        </w:rPr>
        <w:t>). Often it is Dalit women that are now the main part-time local labourers for the landowners while Dalit men work outside agr</w:t>
      </w:r>
      <w:r w:rsidR="00B24A69" w:rsidRPr="002E0E9A">
        <w:rPr>
          <w:rFonts w:ascii="Times New Roman" w:eastAsia="Times New Roman" w:hAnsi="Times New Roman" w:cs="Times New Roman"/>
          <w:lang w:val="en-IN" w:eastAsia="en-GB"/>
        </w:rPr>
        <w:t>iculture for most o</w:t>
      </w:r>
      <w:r w:rsidR="00BA0797" w:rsidRPr="002E0E9A">
        <w:rPr>
          <w:rFonts w:ascii="Times New Roman" w:eastAsia="Times New Roman" w:hAnsi="Times New Roman" w:cs="Times New Roman"/>
          <w:lang w:val="en-IN" w:eastAsia="en-GB"/>
        </w:rPr>
        <w:t>f the year (Shah and Lerche 2020). W</w:t>
      </w:r>
      <w:r w:rsidRPr="002E0E9A">
        <w:rPr>
          <w:rFonts w:ascii="Times New Roman" w:eastAsia="Times New Roman" w:hAnsi="Times New Roman" w:cs="Times New Roman"/>
          <w:lang w:val="en-IN" w:eastAsia="en-GB"/>
        </w:rPr>
        <w:t>hi</w:t>
      </w:r>
      <w:r w:rsidR="00BA0797" w:rsidRPr="002E0E9A">
        <w:rPr>
          <w:rFonts w:ascii="Times New Roman" w:eastAsia="Times New Roman" w:hAnsi="Times New Roman" w:cs="Times New Roman"/>
          <w:lang w:val="en-IN" w:eastAsia="en-GB"/>
        </w:rPr>
        <w:t xml:space="preserve">le </w:t>
      </w:r>
      <w:r w:rsidR="00D22614" w:rsidRPr="002E0E9A">
        <w:rPr>
          <w:rFonts w:ascii="Times New Roman" w:eastAsia="Times New Roman" w:hAnsi="Times New Roman" w:cs="Times New Roman"/>
          <w:lang w:val="en-IN" w:eastAsia="en-GB"/>
        </w:rPr>
        <w:t>the move into non-agricultural sectors</w:t>
      </w:r>
      <w:r w:rsidR="00D22614">
        <w:rPr>
          <w:rFonts w:ascii="Times New Roman" w:eastAsia="Times New Roman" w:hAnsi="Times New Roman" w:cs="Times New Roman"/>
          <w:lang w:val="en-IN" w:eastAsia="en-GB"/>
        </w:rPr>
        <w:t xml:space="preserve"> </w:t>
      </w:r>
      <w:r w:rsidR="00D22614" w:rsidRPr="002E0E9A">
        <w:rPr>
          <w:rFonts w:ascii="Times New Roman" w:eastAsia="Times New Roman" w:hAnsi="Times New Roman" w:cs="Times New Roman"/>
          <w:lang w:val="en-IN" w:eastAsia="en-GB"/>
        </w:rPr>
        <w:t>ha</w:t>
      </w:r>
      <w:r w:rsidR="00D22614">
        <w:rPr>
          <w:rFonts w:ascii="Times New Roman" w:eastAsia="Times New Roman" w:hAnsi="Times New Roman" w:cs="Times New Roman"/>
          <w:lang w:val="en-IN" w:eastAsia="en-GB"/>
        </w:rPr>
        <w:t>s</w:t>
      </w:r>
      <w:r w:rsidR="00D22614" w:rsidRPr="002E0E9A">
        <w:rPr>
          <w:rFonts w:ascii="Times New Roman" w:eastAsia="Times New Roman" w:hAnsi="Times New Roman" w:cs="Times New Roman"/>
          <w:lang w:val="en-IN" w:eastAsia="en-GB"/>
        </w:rPr>
        <w:t xml:space="preserve"> not broken down </w:t>
      </w:r>
      <w:r w:rsidR="00BA0797" w:rsidRPr="002E0E9A">
        <w:rPr>
          <w:rFonts w:ascii="Times New Roman" w:eastAsia="Times New Roman" w:hAnsi="Times New Roman" w:cs="Times New Roman"/>
          <w:lang w:val="en-IN" w:eastAsia="en-GB"/>
        </w:rPr>
        <w:t>the difference between Dalit</w:t>
      </w:r>
      <w:r w:rsidRPr="002E0E9A">
        <w:rPr>
          <w:rFonts w:ascii="Times New Roman" w:eastAsia="Times New Roman" w:hAnsi="Times New Roman" w:cs="Times New Roman"/>
          <w:lang w:val="en-IN" w:eastAsia="en-GB"/>
        </w:rPr>
        <w:t xml:space="preserve"> low-end labourers and the farming caste PCP–cum</w:t>
      </w:r>
      <w:r w:rsidR="007F3B28" w:rsidRPr="002E0E9A">
        <w:rPr>
          <w:rFonts w:ascii="Times New Roman" w:eastAsia="Times New Roman" w:hAnsi="Times New Roman" w:cs="Times New Roman"/>
          <w:lang w:val="en-IN" w:eastAsia="en-GB"/>
        </w:rPr>
        <w:t>–</w:t>
      </w:r>
      <w:r w:rsidR="00B24A69" w:rsidRPr="002E0E9A">
        <w:rPr>
          <w:rFonts w:ascii="Times New Roman" w:eastAsia="Times New Roman" w:hAnsi="Times New Roman" w:cs="Times New Roman"/>
          <w:lang w:val="en-IN" w:eastAsia="en-GB"/>
        </w:rPr>
        <w:t xml:space="preserve">labourers, </w:t>
      </w:r>
      <w:r w:rsidR="00BA0797" w:rsidRPr="002E0E9A">
        <w:rPr>
          <w:rFonts w:ascii="Times New Roman" w:eastAsia="Times New Roman" w:hAnsi="Times New Roman" w:cs="Times New Roman"/>
          <w:lang w:val="en-IN" w:eastAsia="en-GB"/>
        </w:rPr>
        <w:t>the</w:t>
      </w:r>
      <w:r w:rsidR="00D22614">
        <w:rPr>
          <w:rFonts w:ascii="Times New Roman" w:eastAsia="Times New Roman" w:hAnsi="Times New Roman" w:cs="Times New Roman"/>
          <w:lang w:val="en-IN" w:eastAsia="en-GB"/>
        </w:rPr>
        <w:t>ir</w:t>
      </w:r>
      <w:r w:rsidRPr="002E0E9A">
        <w:rPr>
          <w:rFonts w:ascii="Times New Roman" w:eastAsia="Times New Roman" w:hAnsi="Times New Roman" w:cs="Times New Roman"/>
          <w:lang w:val="en-IN" w:eastAsia="en-GB"/>
        </w:rPr>
        <w:t xml:space="preserve"> increased separation might have </w:t>
      </w:r>
      <w:r w:rsidR="0069178F">
        <w:rPr>
          <w:rFonts w:ascii="Times New Roman" w:eastAsia="Times New Roman" w:hAnsi="Times New Roman" w:cs="Times New Roman"/>
          <w:lang w:val="en-IN" w:eastAsia="en-GB"/>
        </w:rPr>
        <w:t xml:space="preserve">reduced conflicts of interest and </w:t>
      </w:r>
      <w:r w:rsidRPr="002E0E9A">
        <w:rPr>
          <w:rFonts w:ascii="Times New Roman" w:eastAsia="Times New Roman" w:hAnsi="Times New Roman" w:cs="Times New Roman"/>
          <w:lang w:val="en-IN" w:eastAsia="en-GB"/>
        </w:rPr>
        <w:t>increased the potential for alliances between the two groups</w:t>
      </w:r>
      <w:r w:rsidR="0069178F">
        <w:rPr>
          <w:rFonts w:ascii="Times New Roman" w:eastAsia="Times New Roman" w:hAnsi="Times New Roman" w:cs="Times New Roman"/>
          <w:lang w:val="en-IN" w:eastAsia="en-GB"/>
        </w:rPr>
        <w:t>, muting but not eliminating</w:t>
      </w:r>
      <w:r w:rsidRPr="002E0E9A">
        <w:rPr>
          <w:rFonts w:ascii="Times New Roman" w:eastAsia="Times New Roman" w:hAnsi="Times New Roman" w:cs="Times New Roman"/>
          <w:lang w:val="en-IN" w:eastAsia="en-GB"/>
        </w:rPr>
        <w:t xml:space="preserve"> the contradictions </w:t>
      </w:r>
      <w:r w:rsidR="00BA0797" w:rsidRPr="002E0E9A">
        <w:rPr>
          <w:rFonts w:ascii="Times New Roman" w:eastAsia="Times New Roman" w:hAnsi="Times New Roman" w:cs="Times New Roman"/>
          <w:lang w:val="en-IN" w:eastAsia="en-GB"/>
        </w:rPr>
        <w:t>between them</w:t>
      </w:r>
      <w:r w:rsidRPr="002E0E9A">
        <w:rPr>
          <w:rFonts w:ascii="Times New Roman" w:eastAsia="Times New Roman" w:hAnsi="Times New Roman" w:cs="Times New Roman"/>
          <w:lang w:val="en-IN" w:eastAsia="en-GB"/>
        </w:rPr>
        <w:t>.</w:t>
      </w:r>
      <w:r w:rsidRPr="002E0E9A">
        <w:rPr>
          <w:rStyle w:val="FootnoteReference"/>
          <w:rFonts w:ascii="Times New Roman" w:eastAsia="Times New Roman" w:hAnsi="Times New Roman" w:cs="Times New Roman"/>
          <w:lang w:val="en-IN" w:eastAsia="en-GB"/>
        </w:rPr>
        <w:footnoteReference w:id="26"/>
      </w:r>
    </w:p>
    <w:p w14:paraId="4D6B5B8F" w14:textId="77777777" w:rsidR="004029E3" w:rsidRPr="002E0E9A" w:rsidRDefault="004029E3" w:rsidP="004029E3">
      <w:pPr>
        <w:rPr>
          <w:rFonts w:ascii="Times New Roman" w:eastAsia="Times New Roman" w:hAnsi="Times New Roman" w:cs="Times New Roman"/>
          <w:lang w:val="en-IN" w:eastAsia="en-GB"/>
        </w:rPr>
      </w:pPr>
    </w:p>
    <w:p w14:paraId="5389D7B4" w14:textId="137AC51C" w:rsidR="00FE19D5" w:rsidRPr="002E0E9A" w:rsidRDefault="00B24A69" w:rsidP="00FE19D5">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Third, the </w:t>
      </w:r>
      <w:r w:rsidR="004029E3" w:rsidRPr="002E0E9A">
        <w:rPr>
          <w:rFonts w:ascii="Times New Roman" w:eastAsia="Times New Roman" w:hAnsi="Times New Roman" w:cs="Times New Roman"/>
          <w:lang w:val="en-IN" w:eastAsia="en-GB"/>
        </w:rPr>
        <w:t xml:space="preserve">fact that the non-agricultural economy does not create jobs </w:t>
      </w:r>
      <w:r w:rsidR="00464FF6">
        <w:rPr>
          <w:rFonts w:ascii="Times New Roman" w:eastAsia="Times New Roman" w:hAnsi="Times New Roman" w:cs="Times New Roman"/>
          <w:lang w:val="en-IN" w:eastAsia="en-GB"/>
        </w:rPr>
        <w:t>fast</w:t>
      </w:r>
      <w:r w:rsidR="004029E3" w:rsidRPr="002E0E9A">
        <w:rPr>
          <w:rFonts w:ascii="Times New Roman" w:eastAsia="Times New Roman" w:hAnsi="Times New Roman" w:cs="Times New Roman"/>
          <w:lang w:val="en-IN" w:eastAsia="en-GB"/>
        </w:rPr>
        <w:t xml:space="preserve"> enough to </w:t>
      </w:r>
      <w:r w:rsidR="00464FF6">
        <w:rPr>
          <w:rFonts w:ascii="Times New Roman" w:eastAsia="Times New Roman" w:hAnsi="Times New Roman" w:cs="Times New Roman"/>
          <w:lang w:val="en-IN" w:eastAsia="en-GB"/>
        </w:rPr>
        <w:t>absorb</w:t>
      </w:r>
      <w:r w:rsidR="004029E3" w:rsidRPr="002E0E9A">
        <w:rPr>
          <w:rFonts w:ascii="Times New Roman" w:eastAsia="Times New Roman" w:hAnsi="Times New Roman" w:cs="Times New Roman"/>
          <w:lang w:val="en-IN" w:eastAsia="en-GB"/>
        </w:rPr>
        <w:t xml:space="preserve"> the a</w:t>
      </w:r>
      <w:r w:rsidRPr="002E0E9A">
        <w:rPr>
          <w:rFonts w:ascii="Times New Roman" w:eastAsia="Times New Roman" w:hAnsi="Times New Roman" w:cs="Times New Roman"/>
          <w:lang w:val="en-IN" w:eastAsia="en-GB"/>
        </w:rPr>
        <w:t xml:space="preserve">grarian surplus population, and </w:t>
      </w:r>
      <w:r w:rsidR="00BD66FA" w:rsidRPr="002E0E9A">
        <w:rPr>
          <w:rFonts w:ascii="Times New Roman" w:eastAsia="Times New Roman" w:hAnsi="Times New Roman" w:cs="Times New Roman"/>
          <w:lang w:val="en-IN" w:eastAsia="en-GB"/>
        </w:rPr>
        <w:t xml:space="preserve">that </w:t>
      </w:r>
      <w:r w:rsidR="00464FF6">
        <w:rPr>
          <w:rFonts w:ascii="Times New Roman" w:eastAsia="Times New Roman" w:hAnsi="Times New Roman" w:cs="Times New Roman"/>
          <w:lang w:val="en-IN" w:eastAsia="en-GB"/>
        </w:rPr>
        <w:t xml:space="preserve">the jobs on offer </w:t>
      </w:r>
      <w:r w:rsidRPr="002E0E9A">
        <w:rPr>
          <w:rFonts w:ascii="Times New Roman" w:eastAsia="Times New Roman" w:hAnsi="Times New Roman" w:cs="Times New Roman"/>
          <w:lang w:val="en-IN" w:eastAsia="en-GB"/>
        </w:rPr>
        <w:t xml:space="preserve">are </w:t>
      </w:r>
      <w:r w:rsidR="004029E3" w:rsidRPr="002E0E9A">
        <w:rPr>
          <w:rFonts w:ascii="Times New Roman" w:eastAsia="Times New Roman" w:hAnsi="Times New Roman" w:cs="Times New Roman"/>
          <w:lang w:val="en-IN" w:eastAsia="en-GB"/>
        </w:rPr>
        <w:t xml:space="preserve">mainly </w:t>
      </w:r>
      <w:r w:rsidR="00464FF6">
        <w:rPr>
          <w:rFonts w:ascii="Times New Roman" w:eastAsia="Times New Roman" w:hAnsi="Times New Roman" w:cs="Times New Roman"/>
          <w:lang w:val="en-IN" w:eastAsia="en-GB"/>
        </w:rPr>
        <w:t>insecure</w:t>
      </w:r>
      <w:r w:rsidR="004029E3" w:rsidRPr="002E0E9A">
        <w:rPr>
          <w:rFonts w:ascii="Times New Roman" w:eastAsia="Times New Roman" w:hAnsi="Times New Roman" w:cs="Times New Roman"/>
          <w:lang w:val="en-IN" w:eastAsia="en-GB"/>
        </w:rPr>
        <w:t xml:space="preserve"> </w:t>
      </w:r>
      <w:r w:rsidR="00464FF6">
        <w:rPr>
          <w:rFonts w:ascii="Times New Roman" w:eastAsia="Times New Roman" w:hAnsi="Times New Roman" w:cs="Times New Roman"/>
          <w:lang w:val="en-IN" w:eastAsia="en-GB"/>
        </w:rPr>
        <w:t>and</w:t>
      </w:r>
      <w:r w:rsidRPr="002E0E9A">
        <w:rPr>
          <w:rFonts w:ascii="Times New Roman" w:eastAsia="Times New Roman" w:hAnsi="Times New Roman" w:cs="Times New Roman"/>
          <w:lang w:val="en-IN" w:eastAsia="en-GB"/>
        </w:rPr>
        <w:t xml:space="preserve"> </w:t>
      </w:r>
      <w:r w:rsidR="00464FF6">
        <w:rPr>
          <w:rFonts w:ascii="Times New Roman" w:eastAsia="Times New Roman" w:hAnsi="Times New Roman" w:cs="Times New Roman"/>
          <w:lang w:val="en-IN" w:eastAsia="en-GB"/>
        </w:rPr>
        <w:t xml:space="preserve">so meagrely </w:t>
      </w:r>
      <w:r w:rsidRPr="002E0E9A">
        <w:rPr>
          <w:rFonts w:ascii="Times New Roman" w:eastAsia="Times New Roman" w:hAnsi="Times New Roman" w:cs="Times New Roman"/>
          <w:lang w:val="en-IN" w:eastAsia="en-GB"/>
        </w:rPr>
        <w:t>pa</w:t>
      </w:r>
      <w:r w:rsidR="00464FF6">
        <w:rPr>
          <w:rFonts w:ascii="Times New Roman" w:eastAsia="Times New Roman" w:hAnsi="Times New Roman" w:cs="Times New Roman"/>
          <w:lang w:val="en-IN" w:eastAsia="en-GB"/>
        </w:rPr>
        <w:t xml:space="preserve">id </w:t>
      </w:r>
      <w:r w:rsidR="004029E3" w:rsidRPr="002E0E9A">
        <w:rPr>
          <w:rFonts w:ascii="Times New Roman" w:eastAsia="Times New Roman" w:hAnsi="Times New Roman" w:cs="Times New Roman"/>
          <w:lang w:val="en-IN" w:eastAsia="en-GB"/>
        </w:rPr>
        <w:t xml:space="preserve">that the </w:t>
      </w:r>
      <w:r w:rsidR="00464FF6">
        <w:rPr>
          <w:rFonts w:ascii="Times New Roman" w:eastAsia="Times New Roman" w:hAnsi="Times New Roman" w:cs="Times New Roman"/>
          <w:lang w:val="en-IN" w:eastAsia="en-GB"/>
        </w:rPr>
        <w:t xml:space="preserve">families of </w:t>
      </w:r>
      <w:r w:rsidR="004029E3" w:rsidRPr="002E0E9A">
        <w:rPr>
          <w:rFonts w:ascii="Times New Roman" w:eastAsia="Times New Roman" w:hAnsi="Times New Roman" w:cs="Times New Roman"/>
          <w:lang w:val="en-IN" w:eastAsia="en-GB"/>
        </w:rPr>
        <w:t>labour</w:t>
      </w:r>
      <w:r w:rsidRPr="002E0E9A">
        <w:rPr>
          <w:rFonts w:ascii="Times New Roman" w:eastAsia="Times New Roman" w:hAnsi="Times New Roman" w:cs="Times New Roman"/>
          <w:lang w:val="en-IN" w:eastAsia="en-GB"/>
        </w:rPr>
        <w:t>ers</w:t>
      </w:r>
      <w:r w:rsidR="004029E3" w:rsidRPr="002E0E9A">
        <w:rPr>
          <w:rFonts w:ascii="Times New Roman" w:eastAsia="Times New Roman" w:hAnsi="Times New Roman" w:cs="Times New Roman"/>
          <w:lang w:val="en-IN" w:eastAsia="en-GB"/>
        </w:rPr>
        <w:t xml:space="preserve"> from the countryside still have to</w:t>
      </w:r>
      <w:r w:rsidR="00BD66FA" w:rsidRPr="002E0E9A">
        <w:rPr>
          <w:rFonts w:ascii="Times New Roman" w:eastAsia="Times New Roman" w:hAnsi="Times New Roman" w:cs="Times New Roman"/>
          <w:lang w:val="en-IN" w:eastAsia="en-GB"/>
        </w:rPr>
        <w:t xml:space="preserve"> remain back home and make a living there</w:t>
      </w:r>
      <w:r w:rsidRPr="002E0E9A">
        <w:rPr>
          <w:rFonts w:ascii="Times New Roman" w:eastAsia="Times New Roman" w:hAnsi="Times New Roman" w:cs="Times New Roman"/>
          <w:lang w:val="en-IN" w:eastAsia="en-GB"/>
        </w:rPr>
        <w:t>, is linked to the neoliberal development that has replaced an actual agrarian transition (Lerche and Shah 2018)</w:t>
      </w:r>
      <w:r w:rsidR="004029E3" w:rsidRPr="002E0E9A">
        <w:rPr>
          <w:rFonts w:ascii="Times New Roman" w:eastAsia="Times New Roman" w:hAnsi="Times New Roman" w:cs="Times New Roman"/>
          <w:lang w:val="en-IN" w:eastAsia="en-GB"/>
        </w:rPr>
        <w:t xml:space="preserve">. </w:t>
      </w:r>
      <w:r w:rsidR="00153F5A">
        <w:rPr>
          <w:rFonts w:ascii="Times New Roman" w:eastAsia="Times New Roman" w:hAnsi="Times New Roman" w:cs="Times New Roman"/>
          <w:lang w:val="en-IN" w:eastAsia="en-GB"/>
        </w:rPr>
        <w:t>The outcome for the</w:t>
      </w:r>
      <w:r w:rsidR="008029D3">
        <w:rPr>
          <w:rFonts w:ascii="Times New Roman" w:eastAsia="Times New Roman" w:hAnsi="Times New Roman" w:cs="Times New Roman"/>
          <w:lang w:val="en-IN" w:eastAsia="en-GB"/>
        </w:rPr>
        <w:t xml:space="preserve"> </w:t>
      </w:r>
      <w:r w:rsidR="00153F5A">
        <w:rPr>
          <w:rFonts w:ascii="Times New Roman" w:eastAsia="Times New Roman" w:hAnsi="Times New Roman" w:cs="Times New Roman"/>
          <w:lang w:val="en-IN" w:eastAsia="en-GB"/>
        </w:rPr>
        <w:t xml:space="preserve">classes of labour </w:t>
      </w:r>
      <w:r w:rsidR="00302B3A">
        <w:rPr>
          <w:rFonts w:ascii="Times New Roman" w:eastAsia="Times New Roman" w:hAnsi="Times New Roman" w:cs="Times New Roman"/>
          <w:lang w:val="en-IN" w:eastAsia="en-GB"/>
        </w:rPr>
        <w:t xml:space="preserve">– ie for those </w:t>
      </w:r>
      <w:r w:rsidR="00953330">
        <w:rPr>
          <w:rFonts w:ascii="Times New Roman" w:eastAsia="Times New Roman" w:hAnsi="Times New Roman" w:cs="Times New Roman"/>
          <w:lang w:val="en-IN" w:eastAsia="en-GB"/>
        </w:rPr>
        <w:t xml:space="preserve">working as </w:t>
      </w:r>
      <w:r w:rsidR="008029D3">
        <w:rPr>
          <w:rFonts w:ascii="Times New Roman" w:eastAsia="Times New Roman" w:hAnsi="Times New Roman" w:cs="Times New Roman"/>
          <w:lang w:val="en-IN" w:eastAsia="en-GB"/>
        </w:rPr>
        <w:t xml:space="preserve">agrarian </w:t>
      </w:r>
      <w:r w:rsidR="005E1113">
        <w:rPr>
          <w:rFonts w:ascii="Times New Roman" w:eastAsia="Times New Roman" w:hAnsi="Times New Roman" w:cs="Times New Roman"/>
          <w:lang w:val="en-IN" w:eastAsia="en-GB"/>
        </w:rPr>
        <w:t>labour, different kinds of</w:t>
      </w:r>
      <w:r w:rsidR="008029D3">
        <w:rPr>
          <w:rFonts w:ascii="Times New Roman" w:eastAsia="Times New Roman" w:hAnsi="Times New Roman" w:cs="Times New Roman"/>
          <w:lang w:val="en-IN" w:eastAsia="en-GB"/>
        </w:rPr>
        <w:t xml:space="preserve"> non-agrarian labour, agrarian and non-agrarian petty commodity producers</w:t>
      </w:r>
      <w:r w:rsidR="00953330">
        <w:rPr>
          <w:rFonts w:ascii="Times New Roman" w:eastAsia="Times New Roman" w:hAnsi="Times New Roman" w:cs="Times New Roman"/>
          <w:lang w:val="en-IN" w:eastAsia="en-GB"/>
        </w:rPr>
        <w:t>, and combinations of all these</w:t>
      </w:r>
      <w:r w:rsidR="008029D3">
        <w:rPr>
          <w:rFonts w:ascii="Times New Roman" w:eastAsia="Times New Roman" w:hAnsi="Times New Roman" w:cs="Times New Roman"/>
          <w:lang w:val="en-IN" w:eastAsia="en-GB"/>
        </w:rPr>
        <w:t xml:space="preserve"> </w:t>
      </w:r>
      <w:r w:rsidR="00302B3A">
        <w:rPr>
          <w:rFonts w:ascii="Times New Roman" w:eastAsia="Times New Roman" w:hAnsi="Times New Roman" w:cs="Times New Roman"/>
          <w:lang w:val="en-IN" w:eastAsia="en-GB"/>
        </w:rPr>
        <w:t>categories</w:t>
      </w:r>
      <w:r w:rsidR="005E1113">
        <w:rPr>
          <w:rFonts w:ascii="Times New Roman" w:eastAsia="Times New Roman" w:hAnsi="Times New Roman" w:cs="Times New Roman"/>
          <w:lang w:val="en-IN" w:eastAsia="en-GB"/>
        </w:rPr>
        <w:t>–</w:t>
      </w:r>
      <w:r w:rsidR="008029D3">
        <w:rPr>
          <w:rFonts w:ascii="Times New Roman" w:eastAsia="Times New Roman" w:hAnsi="Times New Roman" w:cs="Times New Roman"/>
          <w:lang w:val="en-IN" w:eastAsia="en-GB"/>
        </w:rPr>
        <w:t xml:space="preserve"> </w:t>
      </w:r>
      <w:r w:rsidR="008B247B">
        <w:rPr>
          <w:rFonts w:ascii="Times New Roman" w:eastAsia="Times New Roman" w:hAnsi="Times New Roman" w:cs="Times New Roman"/>
          <w:lang w:val="en-IN" w:eastAsia="en-GB"/>
        </w:rPr>
        <w:t xml:space="preserve">is </w:t>
      </w:r>
      <w:r w:rsidR="00E41A5C">
        <w:rPr>
          <w:rFonts w:ascii="Times New Roman" w:eastAsia="Times New Roman" w:hAnsi="Times New Roman" w:cs="Times New Roman"/>
          <w:lang w:val="en-IN" w:eastAsia="en-GB"/>
        </w:rPr>
        <w:t>dismal. T</w:t>
      </w:r>
      <w:r w:rsidR="005D1848">
        <w:rPr>
          <w:rFonts w:ascii="Times New Roman" w:eastAsia="Times New Roman" w:hAnsi="Times New Roman" w:cs="Times New Roman"/>
          <w:lang w:val="en-IN" w:eastAsia="en-GB"/>
        </w:rPr>
        <w:t xml:space="preserve">hey </w:t>
      </w:r>
      <w:r w:rsidR="00F86CCC">
        <w:rPr>
          <w:rFonts w:ascii="Times New Roman" w:eastAsia="Times New Roman" w:hAnsi="Times New Roman" w:cs="Times New Roman"/>
          <w:lang w:val="en-IN" w:eastAsia="en-GB"/>
        </w:rPr>
        <w:t xml:space="preserve">have </w:t>
      </w:r>
      <w:r w:rsidR="005D1848">
        <w:rPr>
          <w:rFonts w:ascii="Times New Roman" w:eastAsia="Times New Roman" w:hAnsi="Times New Roman" w:cs="Times New Roman"/>
          <w:lang w:val="en-IN" w:eastAsia="en-GB"/>
        </w:rPr>
        <w:t xml:space="preserve">benefitted very little from India’s </w:t>
      </w:r>
      <w:r w:rsidR="00153F5A">
        <w:rPr>
          <w:rFonts w:ascii="Times New Roman" w:eastAsia="Times New Roman" w:hAnsi="Times New Roman" w:cs="Times New Roman"/>
          <w:lang w:val="en-IN" w:eastAsia="en-GB"/>
        </w:rPr>
        <w:t>record breaking economic growth</w:t>
      </w:r>
      <w:r w:rsidR="00302B3A">
        <w:rPr>
          <w:rFonts w:ascii="Times New Roman" w:eastAsia="Times New Roman" w:hAnsi="Times New Roman" w:cs="Times New Roman"/>
          <w:lang w:val="en-IN" w:eastAsia="en-GB"/>
        </w:rPr>
        <w:t xml:space="preserve"> which, instead of being pro-poor, was closely linked to increasing inequality. Granted, </w:t>
      </w:r>
      <w:r w:rsidR="00E638CE">
        <w:rPr>
          <w:rFonts w:ascii="Times New Roman" w:eastAsia="Times New Roman" w:hAnsi="Times New Roman" w:cs="Times New Roman"/>
          <w:lang w:val="en-IN" w:eastAsia="en-GB"/>
        </w:rPr>
        <w:t xml:space="preserve">absolute </w:t>
      </w:r>
      <w:r w:rsidR="005D1848">
        <w:rPr>
          <w:rFonts w:ascii="Times New Roman" w:eastAsia="Times New Roman" w:hAnsi="Times New Roman" w:cs="Times New Roman"/>
          <w:lang w:val="en-IN" w:eastAsia="en-GB"/>
        </w:rPr>
        <w:t>p</w:t>
      </w:r>
      <w:r w:rsidR="00153F5A" w:rsidRPr="002E0E9A">
        <w:rPr>
          <w:rFonts w:ascii="Times New Roman" w:eastAsia="Times New Roman" w:hAnsi="Times New Roman" w:cs="Times New Roman"/>
          <w:lang w:val="en-IN" w:eastAsia="en-GB"/>
        </w:rPr>
        <w:t>overty continue</w:t>
      </w:r>
      <w:r w:rsidR="00526B5C">
        <w:rPr>
          <w:rFonts w:ascii="Times New Roman" w:eastAsia="Times New Roman" w:hAnsi="Times New Roman" w:cs="Times New Roman"/>
          <w:lang w:val="en-IN" w:eastAsia="en-GB"/>
        </w:rPr>
        <w:t>d</w:t>
      </w:r>
      <w:r w:rsidR="00153F5A" w:rsidRPr="002E0E9A">
        <w:rPr>
          <w:rFonts w:ascii="Times New Roman" w:eastAsia="Times New Roman" w:hAnsi="Times New Roman" w:cs="Times New Roman"/>
          <w:lang w:val="en-IN" w:eastAsia="en-GB"/>
        </w:rPr>
        <w:t xml:space="preserve"> to decrease u</w:t>
      </w:r>
      <w:r w:rsidR="00F960FF">
        <w:rPr>
          <w:rFonts w:ascii="Times New Roman" w:eastAsia="Times New Roman" w:hAnsi="Times New Roman" w:cs="Times New Roman"/>
          <w:lang w:val="en-IN" w:eastAsia="en-GB"/>
        </w:rPr>
        <w:t>p until 2011-12</w:t>
      </w:r>
      <w:r w:rsidR="00EC1FDE">
        <w:rPr>
          <w:rFonts w:ascii="Times New Roman" w:eastAsia="Times New Roman" w:hAnsi="Times New Roman" w:cs="Times New Roman"/>
          <w:lang w:val="en-IN" w:eastAsia="en-GB"/>
        </w:rPr>
        <w:t>,</w:t>
      </w:r>
      <w:r w:rsidR="00F960FF">
        <w:rPr>
          <w:rStyle w:val="FootnoteReference"/>
          <w:rFonts w:ascii="Times New Roman" w:eastAsia="Times New Roman" w:hAnsi="Times New Roman" w:cs="Times New Roman"/>
          <w:lang w:val="en-IN" w:eastAsia="en-GB"/>
        </w:rPr>
        <w:footnoteReference w:id="27"/>
      </w:r>
      <w:r w:rsidR="00F960FF">
        <w:rPr>
          <w:rFonts w:ascii="Times New Roman" w:eastAsia="Times New Roman" w:hAnsi="Times New Roman" w:cs="Times New Roman"/>
          <w:lang w:val="en-IN" w:eastAsia="en-GB"/>
        </w:rPr>
        <w:t xml:space="preserve"> </w:t>
      </w:r>
      <w:r w:rsidR="001F524B">
        <w:rPr>
          <w:rFonts w:ascii="Times New Roman" w:eastAsia="Times New Roman" w:hAnsi="Times New Roman" w:cs="Times New Roman"/>
          <w:lang w:val="en-IN" w:eastAsia="en-GB"/>
        </w:rPr>
        <w:t>mainly due to</w:t>
      </w:r>
      <w:r w:rsidR="00153F5A">
        <w:rPr>
          <w:rFonts w:ascii="Times New Roman" w:eastAsia="Times New Roman" w:hAnsi="Times New Roman" w:cs="Times New Roman"/>
          <w:lang w:val="en-IN" w:eastAsia="en-GB"/>
        </w:rPr>
        <w:t xml:space="preserve"> the continued slow growth of </w:t>
      </w:r>
      <w:r w:rsidR="00E638CE">
        <w:rPr>
          <w:rFonts w:ascii="Times New Roman" w:eastAsia="Times New Roman" w:hAnsi="Times New Roman" w:cs="Times New Roman"/>
          <w:lang w:val="en-IN" w:eastAsia="en-GB"/>
        </w:rPr>
        <w:t xml:space="preserve">low-end </w:t>
      </w:r>
      <w:r w:rsidR="00153F5A">
        <w:rPr>
          <w:rFonts w:ascii="Times New Roman" w:eastAsia="Times New Roman" w:hAnsi="Times New Roman" w:cs="Times New Roman"/>
          <w:lang w:val="en-IN" w:eastAsia="en-GB"/>
        </w:rPr>
        <w:t xml:space="preserve">non-agricultural work, the introduction of the </w:t>
      </w:r>
      <w:r w:rsidR="00C21C9D">
        <w:rPr>
          <w:rFonts w:ascii="Times New Roman" w:eastAsia="Times New Roman" w:hAnsi="Times New Roman" w:cs="Times New Roman"/>
          <w:lang w:val="en-IN" w:eastAsia="en-GB"/>
        </w:rPr>
        <w:t xml:space="preserve">pro-poor </w:t>
      </w:r>
      <w:r w:rsidR="00153F5A">
        <w:rPr>
          <w:rFonts w:ascii="Times New Roman" w:eastAsia="Times New Roman" w:hAnsi="Times New Roman" w:cs="Times New Roman"/>
          <w:lang w:val="en-IN" w:eastAsia="en-GB"/>
        </w:rPr>
        <w:t xml:space="preserve">National </w:t>
      </w:r>
      <w:r w:rsidR="00C21C9D">
        <w:rPr>
          <w:rFonts w:ascii="Times New Roman" w:eastAsia="Times New Roman" w:hAnsi="Times New Roman" w:cs="Times New Roman"/>
          <w:lang w:val="en-IN" w:eastAsia="en-GB"/>
        </w:rPr>
        <w:t xml:space="preserve">Rural </w:t>
      </w:r>
      <w:r w:rsidR="00153F5A">
        <w:rPr>
          <w:rFonts w:ascii="Times New Roman" w:eastAsia="Times New Roman" w:hAnsi="Times New Roman" w:cs="Times New Roman"/>
          <w:lang w:val="en-IN" w:eastAsia="en-GB"/>
        </w:rPr>
        <w:t>Employme</w:t>
      </w:r>
      <w:r w:rsidR="00526B5C">
        <w:rPr>
          <w:rFonts w:ascii="Times New Roman" w:eastAsia="Times New Roman" w:hAnsi="Times New Roman" w:cs="Times New Roman"/>
          <w:lang w:val="en-IN" w:eastAsia="en-GB"/>
        </w:rPr>
        <w:t xml:space="preserve">nt Guarantee </w:t>
      </w:r>
      <w:r w:rsidR="00C21C9D">
        <w:rPr>
          <w:rFonts w:ascii="Times New Roman" w:eastAsia="Times New Roman" w:hAnsi="Times New Roman" w:cs="Times New Roman"/>
          <w:lang w:val="en-IN" w:eastAsia="en-GB"/>
        </w:rPr>
        <w:t xml:space="preserve">Scheme </w:t>
      </w:r>
      <w:r w:rsidR="004564BA">
        <w:rPr>
          <w:rFonts w:ascii="Times New Roman" w:eastAsia="Times New Roman" w:hAnsi="Times New Roman" w:cs="Times New Roman"/>
          <w:lang w:val="en-IN" w:eastAsia="en-GB"/>
        </w:rPr>
        <w:t xml:space="preserve">in 2005 </w:t>
      </w:r>
      <w:r w:rsidR="00BD1F5C">
        <w:rPr>
          <w:rFonts w:ascii="Times New Roman" w:eastAsia="Times New Roman" w:hAnsi="Times New Roman" w:cs="Times New Roman"/>
          <w:lang w:val="en-IN" w:eastAsia="en-GB"/>
        </w:rPr>
        <w:t xml:space="preserve">and a related </w:t>
      </w:r>
      <w:r w:rsidR="00153F5A">
        <w:rPr>
          <w:rFonts w:ascii="Times New Roman" w:eastAsia="Times New Roman" w:hAnsi="Times New Roman" w:cs="Times New Roman"/>
          <w:lang w:val="en-IN" w:eastAsia="en-GB"/>
        </w:rPr>
        <w:t>minor improvement of the bargainin</w:t>
      </w:r>
      <w:r w:rsidR="004564BA">
        <w:rPr>
          <w:rFonts w:ascii="Times New Roman" w:eastAsia="Times New Roman" w:hAnsi="Times New Roman" w:cs="Times New Roman"/>
          <w:lang w:val="en-IN" w:eastAsia="en-GB"/>
        </w:rPr>
        <w:t>g power or rural workers</w:t>
      </w:r>
      <w:r w:rsidR="004C57F3">
        <w:rPr>
          <w:rFonts w:ascii="Times New Roman" w:eastAsia="Times New Roman" w:hAnsi="Times New Roman" w:cs="Times New Roman"/>
          <w:lang w:val="en-IN" w:eastAsia="en-GB"/>
        </w:rPr>
        <w:t xml:space="preserve"> </w:t>
      </w:r>
      <w:r w:rsidR="004C57F3" w:rsidRPr="0060083F">
        <w:rPr>
          <w:rFonts w:ascii="Times New Roman" w:eastAsia="Times New Roman" w:hAnsi="Times New Roman" w:cs="Times New Roman"/>
          <w:lang w:val="en-IN" w:eastAsia="en-GB"/>
        </w:rPr>
        <w:t>(</w:t>
      </w:r>
      <w:r w:rsidR="004C57F3" w:rsidRPr="0060083F">
        <w:rPr>
          <w:rStyle w:val="Hyperlink"/>
          <w:rFonts w:ascii="Times New Roman" w:hAnsi="Times New Roman" w:cs="Times New Roman"/>
          <w:color w:val="auto"/>
          <w:u w:val="none"/>
          <w:lang w:val="en-US"/>
        </w:rPr>
        <w:t>Chand and Srivastava 2014)</w:t>
      </w:r>
      <w:r w:rsidR="00153F5A" w:rsidRPr="0060083F">
        <w:rPr>
          <w:rFonts w:ascii="Times New Roman" w:eastAsia="Times New Roman" w:hAnsi="Times New Roman" w:cs="Times New Roman"/>
          <w:lang w:val="en-IN" w:eastAsia="en-GB"/>
        </w:rPr>
        <w:t xml:space="preserve">. </w:t>
      </w:r>
      <w:r w:rsidR="004029E3" w:rsidRPr="002E0E9A">
        <w:rPr>
          <w:rFonts w:ascii="Times New Roman" w:eastAsia="Times New Roman" w:hAnsi="Times New Roman" w:cs="Times New Roman"/>
          <w:lang w:val="en-IN" w:eastAsia="en-GB"/>
        </w:rPr>
        <w:t>However</w:t>
      </w:r>
      <w:r w:rsidR="00E638CE">
        <w:rPr>
          <w:rFonts w:ascii="Times New Roman" w:eastAsia="Times New Roman" w:hAnsi="Times New Roman" w:cs="Times New Roman"/>
          <w:lang w:val="en-IN" w:eastAsia="en-GB"/>
        </w:rPr>
        <w:t>,</w:t>
      </w:r>
      <w:r w:rsidR="004029E3" w:rsidRPr="002E0E9A">
        <w:rPr>
          <w:rFonts w:ascii="Times New Roman" w:eastAsia="Times New Roman" w:hAnsi="Times New Roman" w:cs="Times New Roman"/>
          <w:lang w:val="en-IN" w:eastAsia="en-GB"/>
        </w:rPr>
        <w:t xml:space="preserve"> </w:t>
      </w:r>
      <w:r w:rsidR="00526B5C">
        <w:rPr>
          <w:rFonts w:ascii="Times New Roman" w:eastAsia="Times New Roman" w:hAnsi="Times New Roman" w:cs="Times New Roman"/>
          <w:lang w:val="en-IN" w:eastAsia="en-GB"/>
        </w:rPr>
        <w:t xml:space="preserve">in </w:t>
      </w:r>
      <w:r w:rsidR="004029E3" w:rsidRPr="002E0E9A">
        <w:rPr>
          <w:rFonts w:ascii="Times New Roman" w:eastAsia="Times New Roman" w:hAnsi="Times New Roman" w:cs="Times New Roman"/>
          <w:lang w:val="en-IN" w:eastAsia="en-GB"/>
        </w:rPr>
        <w:t>the last five years</w:t>
      </w:r>
      <w:r w:rsidR="00E638CE">
        <w:rPr>
          <w:rFonts w:ascii="Times New Roman" w:eastAsia="Times New Roman" w:hAnsi="Times New Roman" w:cs="Times New Roman"/>
          <w:lang w:val="en-IN" w:eastAsia="en-GB"/>
        </w:rPr>
        <w:t xml:space="preserve"> </w:t>
      </w:r>
      <w:r w:rsidR="004029E3" w:rsidRPr="002E0E9A">
        <w:rPr>
          <w:rFonts w:ascii="Times New Roman" w:eastAsia="Times New Roman" w:hAnsi="Times New Roman" w:cs="Times New Roman"/>
          <w:lang w:val="en-IN" w:eastAsia="en-GB"/>
        </w:rPr>
        <w:t>or so</w:t>
      </w:r>
      <w:r w:rsidR="00D755C1">
        <w:rPr>
          <w:rFonts w:ascii="Times New Roman" w:eastAsia="Times New Roman" w:hAnsi="Times New Roman" w:cs="Times New Roman"/>
          <w:lang w:val="en-IN" w:eastAsia="en-GB"/>
        </w:rPr>
        <w:t>,</w:t>
      </w:r>
      <w:r w:rsidR="004029E3" w:rsidRPr="002E0E9A">
        <w:rPr>
          <w:rFonts w:ascii="Times New Roman" w:eastAsia="Times New Roman" w:hAnsi="Times New Roman" w:cs="Times New Roman"/>
          <w:lang w:val="en-IN" w:eastAsia="en-GB"/>
        </w:rPr>
        <w:t xml:space="preserve"> there has been a direct decline in non-agricultural employment for the first time since Independence. Hence farmers as well as labourers are now compelled to stay in agriculture if at all they can,</w:t>
      </w:r>
      <w:r w:rsidR="004A5A75" w:rsidRPr="002E0E9A">
        <w:rPr>
          <w:rFonts w:ascii="Times New Roman" w:eastAsia="Times New Roman" w:hAnsi="Times New Roman" w:cs="Times New Roman"/>
          <w:lang w:val="en-IN" w:eastAsia="en-GB"/>
        </w:rPr>
        <w:t xml:space="preserve"> squeezing livelihoods</w:t>
      </w:r>
      <w:r w:rsidR="004029E3" w:rsidRPr="002E0E9A">
        <w:rPr>
          <w:rFonts w:ascii="Times New Roman" w:eastAsia="Times New Roman" w:hAnsi="Times New Roman" w:cs="Times New Roman"/>
          <w:lang w:val="en-IN" w:eastAsia="en-GB"/>
        </w:rPr>
        <w:t xml:space="preserve">. </w:t>
      </w:r>
      <w:r w:rsidR="00FE19D5" w:rsidRPr="002E0E9A">
        <w:rPr>
          <w:rFonts w:ascii="Times New Roman" w:eastAsia="Times New Roman" w:hAnsi="Times New Roman" w:cs="Times New Roman"/>
          <w:lang w:val="en-IN" w:eastAsia="en-GB"/>
        </w:rPr>
        <w:t xml:space="preserve">The fall in non-agricultural </w:t>
      </w:r>
      <w:r w:rsidR="00526B5C">
        <w:rPr>
          <w:rFonts w:ascii="Times New Roman" w:eastAsia="Times New Roman" w:hAnsi="Times New Roman" w:cs="Times New Roman"/>
          <w:lang w:val="en-IN" w:eastAsia="en-GB"/>
        </w:rPr>
        <w:t xml:space="preserve">low-end </w:t>
      </w:r>
      <w:r w:rsidR="00FE19D5" w:rsidRPr="002E0E9A">
        <w:rPr>
          <w:rFonts w:ascii="Times New Roman" w:eastAsia="Times New Roman" w:hAnsi="Times New Roman" w:cs="Times New Roman"/>
          <w:lang w:val="en-IN" w:eastAsia="en-GB"/>
        </w:rPr>
        <w:t xml:space="preserve">employment is likely to have led </w:t>
      </w:r>
      <w:r w:rsidR="00FE19D5" w:rsidRPr="002E0E9A">
        <w:rPr>
          <w:rFonts w:ascii="Times New Roman" w:eastAsia="Times New Roman" w:hAnsi="Times New Roman" w:cs="Times New Roman"/>
          <w:lang w:val="en-IN" w:eastAsia="en-GB"/>
        </w:rPr>
        <w:lastRenderedPageBreak/>
        <w:t>to a fall in living standard</w:t>
      </w:r>
      <w:r w:rsidR="00DA39D2">
        <w:rPr>
          <w:rFonts w:ascii="Times New Roman" w:eastAsia="Times New Roman" w:hAnsi="Times New Roman" w:cs="Times New Roman"/>
          <w:lang w:val="en-IN" w:eastAsia="en-GB"/>
        </w:rPr>
        <w:t>s</w:t>
      </w:r>
      <w:r w:rsidR="00FE19D5" w:rsidRPr="002E0E9A">
        <w:rPr>
          <w:rFonts w:ascii="Times New Roman" w:eastAsia="Times New Roman" w:hAnsi="Times New Roman" w:cs="Times New Roman"/>
          <w:lang w:val="en-IN" w:eastAsia="en-GB"/>
        </w:rPr>
        <w:t xml:space="preserve"> amongst rural petty commodity producers and labourers</w:t>
      </w:r>
      <w:r w:rsidR="00E638CE">
        <w:rPr>
          <w:rFonts w:ascii="Times New Roman" w:eastAsia="Times New Roman" w:hAnsi="Times New Roman" w:cs="Times New Roman"/>
          <w:lang w:val="en-IN" w:eastAsia="en-GB"/>
        </w:rPr>
        <w:t xml:space="preserve"> </w:t>
      </w:r>
      <w:r w:rsidR="00BF5642" w:rsidRPr="002E0E9A">
        <w:rPr>
          <w:rFonts w:ascii="Times New Roman" w:eastAsia="Times New Roman" w:hAnsi="Times New Roman" w:cs="Times New Roman"/>
          <w:lang w:val="en-IN" w:eastAsia="en-GB"/>
        </w:rPr>
        <w:t>(Kannan and Raveendran 2019)</w:t>
      </w:r>
      <w:r w:rsidR="00E555F7">
        <w:rPr>
          <w:rFonts w:ascii="Times New Roman" w:eastAsia="Times New Roman" w:hAnsi="Times New Roman" w:cs="Times New Roman"/>
          <w:lang w:val="en-IN" w:eastAsia="en-GB"/>
        </w:rPr>
        <w:t>. Even the dominant farming caste found it harder to get into the better-paid jobs they used to have access to</w:t>
      </w:r>
      <w:r w:rsidR="00FE19D5" w:rsidRPr="002E0E9A">
        <w:rPr>
          <w:rFonts w:ascii="Times New Roman" w:eastAsia="Times New Roman" w:hAnsi="Times New Roman" w:cs="Times New Roman"/>
          <w:lang w:val="en-IN" w:eastAsia="en-GB"/>
        </w:rPr>
        <w:t>.</w:t>
      </w:r>
      <w:r w:rsidR="006C209D">
        <w:rPr>
          <w:rFonts w:ascii="Times New Roman" w:eastAsia="Times New Roman" w:hAnsi="Times New Roman" w:cs="Times New Roman"/>
          <w:lang w:val="en-IN" w:eastAsia="en-GB"/>
        </w:rPr>
        <w:t xml:space="preserve"> The covid pandemic has added to this. An abruptly enforced lockdown from late March 2020 contributed to non-agricultural seasonal migration f</w:t>
      </w:r>
      <w:r w:rsidR="00D755C1">
        <w:rPr>
          <w:rFonts w:ascii="Times New Roman" w:eastAsia="Times New Roman" w:hAnsi="Times New Roman" w:cs="Times New Roman"/>
          <w:lang w:val="en-IN" w:eastAsia="en-GB"/>
        </w:rPr>
        <w:t>a</w:t>
      </w:r>
      <w:r w:rsidR="006C209D">
        <w:rPr>
          <w:rFonts w:ascii="Times New Roman" w:eastAsia="Times New Roman" w:hAnsi="Times New Roman" w:cs="Times New Roman"/>
          <w:lang w:val="en-IN" w:eastAsia="en-GB"/>
        </w:rPr>
        <w:t>lling off a cliff, forcing people back to doing whatever th</w:t>
      </w:r>
      <w:r w:rsidR="007012F2">
        <w:rPr>
          <w:rFonts w:ascii="Times New Roman" w:eastAsia="Times New Roman" w:hAnsi="Times New Roman" w:cs="Times New Roman"/>
          <w:lang w:val="en-IN" w:eastAsia="en-GB"/>
        </w:rPr>
        <w:t>ey could in agriculture: in 2019-20</w:t>
      </w:r>
      <w:r w:rsidR="006C209D">
        <w:rPr>
          <w:rFonts w:ascii="Times New Roman" w:eastAsia="Times New Roman" w:hAnsi="Times New Roman" w:cs="Times New Roman"/>
          <w:lang w:val="en-IN" w:eastAsia="en-GB"/>
        </w:rPr>
        <w:t xml:space="preserve"> the proportion of the population working in agriculture </w:t>
      </w:r>
      <w:r w:rsidR="006C209D" w:rsidRPr="00CF1047">
        <w:rPr>
          <w:rFonts w:ascii="Times New Roman" w:eastAsia="Times New Roman" w:hAnsi="Times New Roman" w:cs="Times New Roman"/>
          <w:lang w:val="en-IN" w:eastAsia="en-GB"/>
        </w:rPr>
        <w:t xml:space="preserve">increased </w:t>
      </w:r>
      <w:r w:rsidR="006C209D">
        <w:rPr>
          <w:rFonts w:ascii="Times New Roman" w:eastAsia="Times New Roman" w:hAnsi="Times New Roman" w:cs="Times New Roman"/>
          <w:lang w:val="en-IN" w:eastAsia="en-GB"/>
        </w:rPr>
        <w:t>for the first time</w:t>
      </w:r>
      <w:r w:rsidR="009F5686">
        <w:rPr>
          <w:rFonts w:ascii="Times New Roman" w:eastAsia="Times New Roman" w:hAnsi="Times New Roman" w:cs="Times New Roman"/>
          <w:lang w:val="en-IN" w:eastAsia="en-GB"/>
        </w:rPr>
        <w:t xml:space="preserve"> since records began (</w:t>
      </w:r>
      <w:r w:rsidR="003352FA">
        <w:rPr>
          <w:rFonts w:ascii="Times New Roman" w:eastAsia="Times New Roman" w:hAnsi="Times New Roman" w:cs="Times New Roman"/>
          <w:lang w:val="en-IN" w:eastAsia="en-GB"/>
        </w:rPr>
        <w:t xml:space="preserve">Jha and Kishore 2021). </w:t>
      </w:r>
      <w:r w:rsidR="00EC1FDE">
        <w:rPr>
          <w:rFonts w:ascii="Times New Roman" w:eastAsia="Times New Roman" w:hAnsi="Times New Roman" w:cs="Times New Roman"/>
          <w:lang w:val="en-IN" w:eastAsia="en-GB"/>
        </w:rPr>
        <w:t>Covid related p</w:t>
      </w:r>
      <w:r w:rsidR="006C209D">
        <w:rPr>
          <w:rFonts w:ascii="Times New Roman" w:eastAsia="Times New Roman" w:hAnsi="Times New Roman" w:cs="Times New Roman"/>
          <w:lang w:val="en-IN" w:eastAsia="en-GB"/>
        </w:rPr>
        <w:t xml:space="preserve">overty is </w:t>
      </w:r>
      <w:r w:rsidR="00EC1FDE">
        <w:rPr>
          <w:rFonts w:ascii="Times New Roman" w:eastAsia="Times New Roman" w:hAnsi="Times New Roman" w:cs="Times New Roman"/>
          <w:lang w:val="en-IN" w:eastAsia="en-GB"/>
        </w:rPr>
        <w:t>significant</w:t>
      </w:r>
      <w:r w:rsidR="00E86010">
        <w:rPr>
          <w:rFonts w:ascii="Times New Roman" w:eastAsia="Times New Roman" w:hAnsi="Times New Roman" w:cs="Times New Roman"/>
          <w:lang w:val="en-IN" w:eastAsia="en-GB"/>
        </w:rPr>
        <w:t xml:space="preserve">, </w:t>
      </w:r>
      <w:r w:rsidR="00EC1FDE">
        <w:rPr>
          <w:rFonts w:ascii="Times New Roman" w:eastAsia="Times New Roman" w:hAnsi="Times New Roman" w:cs="Times New Roman"/>
          <w:lang w:val="en-IN" w:eastAsia="en-GB"/>
        </w:rPr>
        <w:t xml:space="preserve">with </w:t>
      </w:r>
      <w:r w:rsidR="00CF1047">
        <w:rPr>
          <w:rFonts w:ascii="Times New Roman" w:eastAsia="Times New Roman" w:hAnsi="Times New Roman" w:cs="Times New Roman"/>
          <w:lang w:val="en-IN" w:eastAsia="en-GB"/>
        </w:rPr>
        <w:t xml:space="preserve">an </w:t>
      </w:r>
      <w:r w:rsidR="00EC1FDE">
        <w:rPr>
          <w:rFonts w:ascii="Times New Roman" w:eastAsia="Times New Roman" w:hAnsi="Times New Roman" w:cs="Times New Roman"/>
          <w:lang w:val="en-IN" w:eastAsia="en-GB"/>
        </w:rPr>
        <w:t xml:space="preserve">estimated </w:t>
      </w:r>
      <w:r w:rsidR="00CF1047">
        <w:rPr>
          <w:rFonts w:ascii="Times New Roman" w:eastAsia="Times New Roman" w:hAnsi="Times New Roman" w:cs="Times New Roman"/>
          <w:lang w:val="en-IN" w:eastAsia="en-GB"/>
        </w:rPr>
        <w:t>additional</w:t>
      </w:r>
      <w:r w:rsidR="00E86010" w:rsidRPr="0029092C">
        <w:rPr>
          <w:rFonts w:ascii="Times New Roman" w:eastAsia="Times New Roman" w:hAnsi="Times New Roman" w:cs="Times New Roman"/>
          <w:lang w:val="en-IN" w:eastAsia="en-GB"/>
        </w:rPr>
        <w:t xml:space="preserve"> </w:t>
      </w:r>
      <w:r w:rsidR="000573DF" w:rsidRPr="002452F4">
        <w:rPr>
          <w:rFonts w:ascii="Times New Roman" w:eastAsia="Times New Roman" w:hAnsi="Times New Roman" w:cs="Times New Roman"/>
          <w:lang w:val="en-IN" w:eastAsia="en-GB"/>
        </w:rPr>
        <w:t xml:space="preserve">75 million </w:t>
      </w:r>
      <w:r w:rsidR="00E86010">
        <w:rPr>
          <w:rFonts w:ascii="Times New Roman" w:eastAsia="Times New Roman" w:hAnsi="Times New Roman" w:cs="Times New Roman"/>
          <w:lang w:val="en-IN" w:eastAsia="en-GB"/>
        </w:rPr>
        <w:t xml:space="preserve">people </w:t>
      </w:r>
      <w:r w:rsidR="0029092C">
        <w:rPr>
          <w:rFonts w:ascii="Times New Roman" w:eastAsia="Times New Roman" w:hAnsi="Times New Roman" w:cs="Times New Roman"/>
          <w:lang w:val="en-IN" w:eastAsia="en-GB"/>
        </w:rPr>
        <w:t xml:space="preserve">falling </w:t>
      </w:r>
      <w:r w:rsidR="00E86010">
        <w:rPr>
          <w:rFonts w:ascii="Times New Roman" w:eastAsia="Times New Roman" w:hAnsi="Times New Roman" w:cs="Times New Roman"/>
          <w:lang w:val="en-IN" w:eastAsia="en-GB"/>
        </w:rPr>
        <w:t xml:space="preserve">below the $ 2 poverty line in 2020 </w:t>
      </w:r>
      <w:r w:rsidR="0029092C">
        <w:rPr>
          <w:rFonts w:ascii="Times New Roman" w:eastAsia="Times New Roman" w:hAnsi="Times New Roman" w:cs="Times New Roman"/>
          <w:lang w:val="en-IN" w:eastAsia="en-GB"/>
        </w:rPr>
        <w:t>(</w:t>
      </w:r>
      <w:r w:rsidR="0029092C" w:rsidRPr="001B4BF2">
        <w:rPr>
          <w:rFonts w:ascii="Times New Roman" w:eastAsia="Times New Roman" w:hAnsi="Times New Roman" w:cs="Times New Roman"/>
          <w:lang w:eastAsia="en-GB"/>
        </w:rPr>
        <w:t>Kochhar</w:t>
      </w:r>
      <w:r w:rsidR="0029092C">
        <w:rPr>
          <w:rFonts w:ascii="Times New Roman" w:eastAsia="Times New Roman" w:hAnsi="Times New Roman" w:cs="Times New Roman"/>
          <w:lang w:eastAsia="en-GB"/>
        </w:rPr>
        <w:t xml:space="preserve"> 2021)</w:t>
      </w:r>
      <w:r w:rsidR="00CF1047">
        <w:rPr>
          <w:rFonts w:ascii="Times New Roman" w:eastAsia="Times New Roman" w:hAnsi="Times New Roman" w:cs="Times New Roman"/>
          <w:lang w:eastAsia="en-GB"/>
        </w:rPr>
        <w:t>.</w:t>
      </w:r>
    </w:p>
    <w:p w14:paraId="2AA44E53" w14:textId="0E5E5259" w:rsidR="004029E3" w:rsidRPr="002E0E9A" w:rsidRDefault="004029E3" w:rsidP="004029E3">
      <w:pPr>
        <w:rPr>
          <w:rFonts w:ascii="Times New Roman" w:eastAsia="Times New Roman" w:hAnsi="Times New Roman" w:cs="Times New Roman"/>
          <w:lang w:val="en-IN" w:eastAsia="en-GB"/>
        </w:rPr>
      </w:pPr>
    </w:p>
    <w:p w14:paraId="211E7152" w14:textId="19E1B028" w:rsidR="00F96B50" w:rsidRPr="002E0E9A" w:rsidRDefault="00931DF5"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Within agriculture</w:t>
      </w:r>
      <w:r w:rsidR="005015CE">
        <w:rPr>
          <w:rFonts w:ascii="Times New Roman" w:eastAsia="Times New Roman" w:hAnsi="Times New Roman" w:cs="Times New Roman"/>
          <w:lang w:val="en-IN" w:eastAsia="en-GB"/>
        </w:rPr>
        <w:t xml:space="preserve"> </w:t>
      </w:r>
      <w:r w:rsidR="0099694B" w:rsidRPr="002E0E9A">
        <w:rPr>
          <w:rFonts w:ascii="Times New Roman" w:eastAsia="Times New Roman" w:hAnsi="Times New Roman" w:cs="Times New Roman"/>
          <w:lang w:val="en-IN" w:eastAsia="en-GB"/>
        </w:rPr>
        <w:t>i</w:t>
      </w:r>
      <w:r w:rsidR="00AD7687" w:rsidRPr="002E0E9A">
        <w:rPr>
          <w:rFonts w:ascii="Times New Roman" w:eastAsia="Times New Roman" w:hAnsi="Times New Roman" w:cs="Times New Roman"/>
          <w:lang w:val="en-IN" w:eastAsia="en-GB"/>
        </w:rPr>
        <w:t>t is well documented</w:t>
      </w:r>
      <w:r w:rsidR="00B64BCF" w:rsidRPr="002E0E9A">
        <w:rPr>
          <w:rFonts w:ascii="Times New Roman" w:eastAsia="Times New Roman" w:hAnsi="Times New Roman" w:cs="Times New Roman"/>
          <w:lang w:val="en-IN" w:eastAsia="en-GB"/>
        </w:rPr>
        <w:t xml:space="preserve"> that small and marginal farmers </w:t>
      </w:r>
      <w:r w:rsidR="009D0288" w:rsidRPr="002E0E9A">
        <w:rPr>
          <w:rFonts w:ascii="Times New Roman" w:eastAsia="Times New Roman" w:hAnsi="Times New Roman" w:cs="Times New Roman"/>
          <w:lang w:val="en-IN" w:eastAsia="en-GB"/>
        </w:rPr>
        <w:t>have experienced</w:t>
      </w:r>
      <w:r w:rsidR="00B64BCF" w:rsidRPr="002E0E9A">
        <w:rPr>
          <w:rFonts w:ascii="Times New Roman" w:eastAsia="Times New Roman" w:hAnsi="Times New Roman" w:cs="Times New Roman"/>
          <w:lang w:val="en-IN" w:eastAsia="en-GB"/>
        </w:rPr>
        <w:t xml:space="preserve"> </w:t>
      </w:r>
      <w:r w:rsidR="009D0288" w:rsidRPr="002E0E9A">
        <w:rPr>
          <w:rFonts w:ascii="Times New Roman" w:eastAsia="Times New Roman" w:hAnsi="Times New Roman" w:cs="Times New Roman"/>
          <w:lang w:val="en-IN" w:eastAsia="en-GB"/>
        </w:rPr>
        <w:t>significant hardship</w:t>
      </w:r>
      <w:r w:rsidR="005A4483">
        <w:rPr>
          <w:rFonts w:ascii="Times New Roman" w:eastAsia="Times New Roman" w:hAnsi="Times New Roman" w:cs="Times New Roman"/>
          <w:lang w:val="en-IN" w:eastAsia="en-GB"/>
        </w:rPr>
        <w:t xml:space="preserve"> from the late 1990s onwards,</w:t>
      </w:r>
      <w:r w:rsidR="009D0288" w:rsidRPr="002E0E9A">
        <w:rPr>
          <w:rFonts w:ascii="Times New Roman" w:eastAsia="Times New Roman" w:hAnsi="Times New Roman" w:cs="Times New Roman"/>
          <w:lang w:val="en-IN" w:eastAsia="en-GB"/>
        </w:rPr>
        <w:t xml:space="preserve"> </w:t>
      </w:r>
      <w:r w:rsidR="0099694B" w:rsidRPr="002E0E9A">
        <w:rPr>
          <w:rFonts w:ascii="Times New Roman" w:eastAsia="Times New Roman" w:hAnsi="Times New Roman" w:cs="Times New Roman"/>
          <w:lang w:val="en-IN" w:eastAsia="en-GB"/>
        </w:rPr>
        <w:t>as</w:t>
      </w:r>
      <w:r w:rsidR="00B64BCF" w:rsidRPr="002E0E9A">
        <w:rPr>
          <w:rFonts w:ascii="Times New Roman" w:eastAsia="Times New Roman" w:hAnsi="Times New Roman" w:cs="Times New Roman"/>
          <w:lang w:val="en-IN" w:eastAsia="en-GB"/>
        </w:rPr>
        <w:t xml:space="preserve"> witnessed for example by </w:t>
      </w:r>
      <w:r w:rsidR="0099694B" w:rsidRPr="002E0E9A">
        <w:rPr>
          <w:rFonts w:ascii="Times New Roman" w:eastAsia="Times New Roman" w:hAnsi="Times New Roman" w:cs="Times New Roman"/>
          <w:lang w:val="en-IN" w:eastAsia="en-GB"/>
        </w:rPr>
        <w:t xml:space="preserve">the extreme of </w:t>
      </w:r>
      <w:r w:rsidR="00B64BCF" w:rsidRPr="002E0E9A">
        <w:rPr>
          <w:rFonts w:ascii="Times New Roman" w:eastAsia="Times New Roman" w:hAnsi="Times New Roman" w:cs="Times New Roman"/>
          <w:lang w:val="en-IN" w:eastAsia="en-GB"/>
        </w:rPr>
        <w:t xml:space="preserve">farmers’ suicides. </w:t>
      </w:r>
      <w:r w:rsidR="005749CB" w:rsidRPr="002E0E9A">
        <w:rPr>
          <w:rFonts w:ascii="Times New Roman" w:eastAsia="Times New Roman" w:hAnsi="Times New Roman" w:cs="Times New Roman"/>
          <w:lang w:val="en-IN" w:eastAsia="en-GB"/>
        </w:rPr>
        <w:t xml:space="preserve">Compared to the times of </w:t>
      </w:r>
      <w:r w:rsidR="00D27484">
        <w:rPr>
          <w:rFonts w:ascii="Times New Roman" w:eastAsia="Times New Roman" w:hAnsi="Times New Roman" w:cs="Times New Roman"/>
          <w:lang w:val="en-IN" w:eastAsia="en-GB"/>
        </w:rPr>
        <w:t>greater</w:t>
      </w:r>
      <w:r w:rsidR="005749CB" w:rsidRPr="002E0E9A">
        <w:rPr>
          <w:rFonts w:ascii="Times New Roman" w:eastAsia="Times New Roman" w:hAnsi="Times New Roman" w:cs="Times New Roman"/>
          <w:lang w:val="en-IN" w:eastAsia="en-GB"/>
        </w:rPr>
        <w:t xml:space="preserve"> government support to the agricultural sector, before 1991, </w:t>
      </w:r>
      <w:r w:rsidR="005A4483">
        <w:rPr>
          <w:rFonts w:ascii="Times New Roman" w:eastAsia="Times New Roman" w:hAnsi="Times New Roman" w:cs="Times New Roman"/>
          <w:lang w:val="en-IN" w:eastAsia="en-GB"/>
        </w:rPr>
        <w:t xml:space="preserve">small </w:t>
      </w:r>
      <w:r w:rsidR="005749CB" w:rsidRPr="002E0E9A">
        <w:rPr>
          <w:rFonts w:ascii="Times New Roman" w:eastAsia="Times New Roman" w:hAnsi="Times New Roman" w:cs="Times New Roman"/>
          <w:lang w:val="en-IN" w:eastAsia="en-GB"/>
        </w:rPr>
        <w:t>farmers have clearly lost out compared to other groups. They – as well as informalised labourers</w:t>
      </w:r>
      <w:r w:rsidR="005A4483">
        <w:rPr>
          <w:rFonts w:ascii="Times New Roman" w:eastAsia="Times New Roman" w:hAnsi="Times New Roman" w:cs="Times New Roman"/>
          <w:lang w:val="en-IN" w:eastAsia="en-GB"/>
        </w:rPr>
        <w:t>, Dalits, Adivasis etc.</w:t>
      </w:r>
      <w:r w:rsidR="005749CB" w:rsidRPr="002E0E9A">
        <w:rPr>
          <w:rFonts w:ascii="Times New Roman" w:eastAsia="Times New Roman" w:hAnsi="Times New Roman" w:cs="Times New Roman"/>
          <w:lang w:val="en-IN" w:eastAsia="en-GB"/>
        </w:rPr>
        <w:t xml:space="preserve"> – have been </w:t>
      </w:r>
      <w:r w:rsidR="00D755C1">
        <w:rPr>
          <w:rFonts w:ascii="Times New Roman" w:eastAsia="Times New Roman" w:hAnsi="Times New Roman" w:cs="Times New Roman"/>
          <w:lang w:val="en-IN" w:eastAsia="en-GB"/>
        </w:rPr>
        <w:t>on</w:t>
      </w:r>
      <w:r w:rsidR="00D755C1" w:rsidRPr="002E0E9A">
        <w:rPr>
          <w:rFonts w:ascii="Times New Roman" w:eastAsia="Times New Roman" w:hAnsi="Times New Roman" w:cs="Times New Roman"/>
          <w:lang w:val="en-IN" w:eastAsia="en-GB"/>
        </w:rPr>
        <w:t xml:space="preserve"> </w:t>
      </w:r>
      <w:r w:rsidR="005749CB" w:rsidRPr="002E0E9A">
        <w:rPr>
          <w:rFonts w:ascii="Times New Roman" w:eastAsia="Times New Roman" w:hAnsi="Times New Roman" w:cs="Times New Roman"/>
          <w:lang w:val="en-IN" w:eastAsia="en-GB"/>
        </w:rPr>
        <w:t>the wrong side of the increasing inequality gap in India.</w:t>
      </w:r>
      <w:r w:rsidR="005A4483">
        <w:rPr>
          <w:rStyle w:val="FootnoteReference"/>
          <w:rFonts w:ascii="Times New Roman" w:eastAsia="Times New Roman" w:hAnsi="Times New Roman" w:cs="Times New Roman"/>
          <w:lang w:val="en-IN" w:eastAsia="en-GB"/>
        </w:rPr>
        <w:footnoteReference w:id="28"/>
      </w:r>
      <w:r w:rsidR="005749CB" w:rsidRPr="002E0E9A">
        <w:rPr>
          <w:rFonts w:ascii="Times New Roman" w:eastAsia="Times New Roman" w:hAnsi="Times New Roman" w:cs="Times New Roman"/>
          <w:lang w:val="en-IN" w:eastAsia="en-GB"/>
        </w:rPr>
        <w:t xml:space="preserve"> </w:t>
      </w:r>
    </w:p>
    <w:p w14:paraId="721823DB" w14:textId="77777777" w:rsidR="00F96B50" w:rsidRPr="002E0E9A" w:rsidRDefault="00F96B50" w:rsidP="004D4EFF">
      <w:pPr>
        <w:rPr>
          <w:rFonts w:ascii="Times New Roman" w:eastAsia="Times New Roman" w:hAnsi="Times New Roman" w:cs="Times New Roman"/>
          <w:lang w:val="en-IN" w:eastAsia="en-GB"/>
        </w:rPr>
      </w:pPr>
    </w:p>
    <w:p w14:paraId="2A946D72" w14:textId="2C76AF47" w:rsidR="004029E3" w:rsidRPr="002E0E9A" w:rsidRDefault="00940A84"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Farmers combining</w:t>
      </w:r>
      <w:r w:rsidRPr="002E0E9A">
        <w:rPr>
          <w:rFonts w:ascii="Times New Roman" w:eastAsia="Times New Roman" w:hAnsi="Times New Roman" w:cs="Times New Roman"/>
          <w:lang w:val="en-IN" w:eastAsia="en-GB"/>
        </w:rPr>
        <w:t xml:space="preserve"> agrarian petty commodity production and non-agricultural labour are now squeezed </w:t>
      </w:r>
      <w:r>
        <w:rPr>
          <w:rFonts w:ascii="Times New Roman" w:eastAsia="Times New Roman" w:hAnsi="Times New Roman" w:cs="Times New Roman"/>
          <w:lang w:val="en-IN" w:eastAsia="en-GB"/>
        </w:rPr>
        <w:t>on</w:t>
      </w:r>
      <w:r w:rsidRPr="002E0E9A">
        <w:rPr>
          <w:rFonts w:ascii="Times New Roman" w:eastAsia="Times New Roman" w:hAnsi="Times New Roman" w:cs="Times New Roman"/>
          <w:lang w:val="en-IN" w:eastAsia="en-GB"/>
        </w:rPr>
        <w:t xml:space="preserve"> both fronts</w:t>
      </w:r>
      <w:r>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w:t>
      </w:r>
      <w:r w:rsidR="00F96B50" w:rsidRPr="002E0E9A">
        <w:rPr>
          <w:rFonts w:ascii="Times New Roman" w:eastAsia="Times New Roman" w:hAnsi="Times New Roman" w:cs="Times New Roman"/>
          <w:lang w:val="en-IN" w:eastAsia="en-GB"/>
        </w:rPr>
        <w:t>W</w:t>
      </w:r>
      <w:r w:rsidR="005749CB" w:rsidRPr="002E0E9A">
        <w:rPr>
          <w:rFonts w:ascii="Times New Roman" w:eastAsia="Times New Roman" w:hAnsi="Times New Roman" w:cs="Times New Roman"/>
          <w:lang w:val="en-IN" w:eastAsia="en-GB"/>
        </w:rPr>
        <w:t xml:space="preserve">hile small farmers </w:t>
      </w:r>
      <w:r w:rsidR="00F96B50" w:rsidRPr="002E0E9A">
        <w:rPr>
          <w:rFonts w:ascii="Times New Roman" w:eastAsia="Times New Roman" w:hAnsi="Times New Roman" w:cs="Times New Roman"/>
          <w:lang w:val="en-IN" w:eastAsia="en-GB"/>
        </w:rPr>
        <w:t xml:space="preserve">today </w:t>
      </w:r>
      <w:r w:rsidR="005749CB" w:rsidRPr="002E0E9A">
        <w:rPr>
          <w:rFonts w:ascii="Times New Roman" w:eastAsia="Times New Roman" w:hAnsi="Times New Roman" w:cs="Times New Roman"/>
          <w:lang w:val="en-IN" w:eastAsia="en-GB"/>
        </w:rPr>
        <w:t xml:space="preserve">are in a worse position </w:t>
      </w:r>
      <w:r w:rsidR="005749CB" w:rsidRPr="00ED34AE">
        <w:rPr>
          <w:rFonts w:ascii="Times New Roman" w:eastAsia="Times New Roman" w:hAnsi="Times New Roman" w:cs="Times New Roman"/>
          <w:i/>
          <w:lang w:val="en-IN" w:eastAsia="en-GB"/>
        </w:rPr>
        <w:t>within</w:t>
      </w:r>
      <w:r w:rsidR="005749CB" w:rsidRPr="002E0E9A">
        <w:rPr>
          <w:rFonts w:ascii="Times New Roman" w:eastAsia="Times New Roman" w:hAnsi="Times New Roman" w:cs="Times New Roman"/>
          <w:lang w:val="en-IN" w:eastAsia="en-GB"/>
        </w:rPr>
        <w:t xml:space="preserve"> agriculture compared to a generation ago, </w:t>
      </w:r>
      <w:r w:rsidR="00F96B50" w:rsidRPr="002E0E9A">
        <w:rPr>
          <w:rFonts w:ascii="Times New Roman" w:eastAsia="Times New Roman" w:hAnsi="Times New Roman" w:cs="Times New Roman"/>
          <w:lang w:val="en-IN" w:eastAsia="en-GB"/>
        </w:rPr>
        <w:t>t</w:t>
      </w:r>
      <w:r w:rsidR="005749CB" w:rsidRPr="002E0E9A">
        <w:rPr>
          <w:rFonts w:ascii="Times New Roman" w:eastAsia="Times New Roman" w:hAnsi="Times New Roman" w:cs="Times New Roman"/>
          <w:lang w:val="en-IN" w:eastAsia="en-GB"/>
        </w:rPr>
        <w:t xml:space="preserve">he </w:t>
      </w:r>
      <w:r w:rsidR="00BF5642" w:rsidRPr="002E0E9A">
        <w:rPr>
          <w:rFonts w:ascii="Times New Roman" w:eastAsia="Times New Roman" w:hAnsi="Times New Roman" w:cs="Times New Roman"/>
          <w:lang w:val="en-IN" w:eastAsia="en-GB"/>
        </w:rPr>
        <w:t xml:space="preserve">main negative change in the years </w:t>
      </w:r>
      <w:r w:rsidR="00F96B50" w:rsidRPr="002E0E9A">
        <w:rPr>
          <w:rFonts w:ascii="Times New Roman" w:eastAsia="Times New Roman" w:hAnsi="Times New Roman" w:cs="Times New Roman"/>
          <w:lang w:val="en-IN" w:eastAsia="en-GB"/>
        </w:rPr>
        <w:t xml:space="preserve">immediately </w:t>
      </w:r>
      <w:r w:rsidR="00BF5642" w:rsidRPr="002E0E9A">
        <w:rPr>
          <w:rFonts w:ascii="Times New Roman" w:eastAsia="Times New Roman" w:hAnsi="Times New Roman" w:cs="Times New Roman"/>
          <w:lang w:val="en-IN" w:eastAsia="en-GB"/>
        </w:rPr>
        <w:t xml:space="preserve">leading up to the farm laws protests </w:t>
      </w:r>
      <w:r w:rsidR="006B751F">
        <w:rPr>
          <w:rFonts w:ascii="Times New Roman" w:eastAsia="Times New Roman" w:hAnsi="Times New Roman" w:cs="Times New Roman"/>
          <w:lang w:val="en-IN" w:eastAsia="en-GB"/>
        </w:rPr>
        <w:t xml:space="preserve">was </w:t>
      </w:r>
      <w:r w:rsidR="00B64BCF" w:rsidRPr="002E0E9A">
        <w:rPr>
          <w:rFonts w:ascii="Times New Roman" w:eastAsia="Times New Roman" w:hAnsi="Times New Roman" w:cs="Times New Roman"/>
          <w:lang w:val="en-IN" w:eastAsia="en-GB"/>
        </w:rPr>
        <w:t xml:space="preserve">not an abrupt fall in </w:t>
      </w:r>
      <w:r w:rsidR="00AD7687" w:rsidRPr="002E0E9A">
        <w:rPr>
          <w:rFonts w:ascii="Times New Roman" w:eastAsia="Times New Roman" w:hAnsi="Times New Roman" w:cs="Times New Roman"/>
          <w:lang w:val="en-IN" w:eastAsia="en-GB"/>
        </w:rPr>
        <w:t xml:space="preserve">the already low </w:t>
      </w:r>
      <w:r w:rsidR="00B64BCF" w:rsidRPr="002E0E9A">
        <w:rPr>
          <w:rFonts w:ascii="Times New Roman" w:eastAsia="Times New Roman" w:hAnsi="Times New Roman" w:cs="Times New Roman"/>
          <w:lang w:val="en-IN" w:eastAsia="en-GB"/>
        </w:rPr>
        <w:t>agr</w:t>
      </w:r>
      <w:r w:rsidR="00BF5642" w:rsidRPr="002E0E9A">
        <w:rPr>
          <w:rFonts w:ascii="Times New Roman" w:eastAsia="Times New Roman" w:hAnsi="Times New Roman" w:cs="Times New Roman"/>
          <w:lang w:val="en-IN" w:eastAsia="en-GB"/>
        </w:rPr>
        <w:t>icultural income</w:t>
      </w:r>
      <w:r w:rsidR="00034DA4">
        <w:rPr>
          <w:rFonts w:ascii="Times New Roman" w:eastAsia="Times New Roman" w:hAnsi="Times New Roman" w:cs="Times New Roman"/>
          <w:lang w:val="en-IN" w:eastAsia="en-GB"/>
        </w:rPr>
        <w:t xml:space="preserve">, but </w:t>
      </w:r>
      <w:r w:rsidR="00034DA4" w:rsidRPr="002E0E9A">
        <w:rPr>
          <w:rFonts w:ascii="Times New Roman" w:eastAsia="Times New Roman" w:hAnsi="Times New Roman" w:cs="Times New Roman"/>
          <w:lang w:val="en-IN" w:eastAsia="en-GB"/>
        </w:rPr>
        <w:t>the fall in non-agricultural wage labour</w:t>
      </w:r>
      <w:r w:rsidR="00B64BCF" w:rsidRPr="002E0E9A">
        <w:rPr>
          <w:rFonts w:ascii="Times New Roman" w:eastAsia="Times New Roman" w:hAnsi="Times New Roman" w:cs="Times New Roman"/>
          <w:lang w:val="en-IN" w:eastAsia="en-GB"/>
        </w:rPr>
        <w:t xml:space="preserve">. </w:t>
      </w:r>
      <w:r w:rsidR="00C266D3">
        <w:rPr>
          <w:rFonts w:ascii="Times New Roman" w:eastAsia="Times New Roman" w:hAnsi="Times New Roman" w:cs="Times New Roman"/>
          <w:lang w:val="en-IN" w:eastAsia="en-GB"/>
        </w:rPr>
        <w:t xml:space="preserve">While a deep-felt identity as ‘farmers’ might lead to a focus on improving their lot as farmers, their class position across the agrarian divide was, in fact, </w:t>
      </w:r>
      <w:r w:rsidR="00F96B50" w:rsidRPr="002E0E9A">
        <w:rPr>
          <w:rFonts w:ascii="Times New Roman" w:eastAsia="Times New Roman" w:hAnsi="Times New Roman" w:cs="Times New Roman"/>
          <w:lang w:val="en-IN" w:eastAsia="en-GB"/>
        </w:rPr>
        <w:t xml:space="preserve">reflected in the protest actions that farming groups </w:t>
      </w:r>
      <w:r w:rsidR="00C266D3">
        <w:rPr>
          <w:rFonts w:ascii="Times New Roman" w:eastAsia="Times New Roman" w:hAnsi="Times New Roman" w:cs="Times New Roman"/>
          <w:lang w:val="en-IN" w:eastAsia="en-GB"/>
        </w:rPr>
        <w:t xml:space="preserve">undertook </w:t>
      </w:r>
      <w:r w:rsidR="00F96B50" w:rsidRPr="002E0E9A">
        <w:rPr>
          <w:rFonts w:ascii="Times New Roman" w:eastAsia="Times New Roman" w:hAnsi="Times New Roman" w:cs="Times New Roman"/>
          <w:lang w:val="en-IN" w:eastAsia="en-GB"/>
        </w:rPr>
        <w:t>in the years leading up to the</w:t>
      </w:r>
      <w:r w:rsidR="00C266D3">
        <w:rPr>
          <w:rFonts w:ascii="Times New Roman" w:eastAsia="Times New Roman" w:hAnsi="Times New Roman" w:cs="Times New Roman"/>
          <w:lang w:val="en-IN" w:eastAsia="en-GB"/>
        </w:rPr>
        <w:t xml:space="preserve"> farm laws struggle</w:t>
      </w:r>
      <w:r w:rsidR="00EC7F3D">
        <w:rPr>
          <w:rFonts w:ascii="Times New Roman" w:eastAsia="Times New Roman" w:hAnsi="Times New Roman" w:cs="Times New Roman"/>
          <w:lang w:val="en-IN" w:eastAsia="en-GB"/>
        </w:rPr>
        <w:t>.</w:t>
      </w:r>
      <w:r w:rsidR="00C266D3">
        <w:rPr>
          <w:rFonts w:ascii="Times New Roman" w:eastAsia="Times New Roman" w:hAnsi="Times New Roman" w:cs="Times New Roman"/>
          <w:lang w:val="en-IN" w:eastAsia="en-GB"/>
        </w:rPr>
        <w:t xml:space="preserve"> </w:t>
      </w:r>
      <w:r w:rsidR="006B2111">
        <w:rPr>
          <w:rFonts w:ascii="Times New Roman" w:eastAsia="Times New Roman" w:hAnsi="Times New Roman" w:cs="Times New Roman"/>
          <w:lang w:val="en-IN" w:eastAsia="en-GB"/>
        </w:rPr>
        <w:t xml:space="preserve">Some </w:t>
      </w:r>
      <w:r w:rsidR="00EC1FDE">
        <w:rPr>
          <w:rFonts w:ascii="Times New Roman" w:eastAsia="Times New Roman" w:hAnsi="Times New Roman" w:cs="Times New Roman"/>
          <w:lang w:val="en-IN" w:eastAsia="en-GB"/>
        </w:rPr>
        <w:t xml:space="preserve">protests </w:t>
      </w:r>
      <w:r w:rsidR="006B2111">
        <w:rPr>
          <w:rFonts w:ascii="Times New Roman" w:eastAsia="Times New Roman" w:hAnsi="Times New Roman" w:cs="Times New Roman"/>
          <w:lang w:val="en-IN" w:eastAsia="en-GB"/>
        </w:rPr>
        <w:t>focused on non-agrar</w:t>
      </w:r>
      <w:r w:rsidR="00EC7F3D">
        <w:rPr>
          <w:rFonts w:ascii="Times New Roman" w:eastAsia="Times New Roman" w:hAnsi="Times New Roman" w:cs="Times New Roman"/>
          <w:lang w:val="en-IN" w:eastAsia="en-GB"/>
        </w:rPr>
        <w:t>i</w:t>
      </w:r>
      <w:r w:rsidR="006B2111">
        <w:rPr>
          <w:rFonts w:ascii="Times New Roman" w:eastAsia="Times New Roman" w:hAnsi="Times New Roman" w:cs="Times New Roman"/>
          <w:lang w:val="en-IN" w:eastAsia="en-GB"/>
        </w:rPr>
        <w:t>a</w:t>
      </w:r>
      <w:r w:rsidR="00EC7F3D">
        <w:rPr>
          <w:rFonts w:ascii="Times New Roman" w:eastAsia="Times New Roman" w:hAnsi="Times New Roman" w:cs="Times New Roman"/>
          <w:lang w:val="en-IN" w:eastAsia="en-GB"/>
        </w:rPr>
        <w:t>n issues</w:t>
      </w:r>
      <w:r w:rsidR="00A87482">
        <w:rPr>
          <w:rFonts w:ascii="Times New Roman" w:eastAsia="Times New Roman" w:hAnsi="Times New Roman" w:cs="Times New Roman"/>
          <w:lang w:val="en-IN" w:eastAsia="en-GB"/>
        </w:rPr>
        <w:t>.</w:t>
      </w:r>
      <w:r w:rsidR="00EC7F3D">
        <w:rPr>
          <w:rFonts w:ascii="Times New Roman" w:eastAsia="Times New Roman" w:hAnsi="Times New Roman" w:cs="Times New Roman"/>
          <w:lang w:val="en-IN" w:eastAsia="en-GB"/>
        </w:rPr>
        <w:t xml:space="preserve"> </w:t>
      </w:r>
      <w:r w:rsidR="00A87482">
        <w:rPr>
          <w:rFonts w:ascii="Times New Roman" w:eastAsia="Times New Roman" w:hAnsi="Times New Roman" w:cs="Times New Roman"/>
          <w:lang w:val="en-IN" w:eastAsia="en-GB"/>
        </w:rPr>
        <w:t>F</w:t>
      </w:r>
      <w:r w:rsidR="00DC3E7E" w:rsidRPr="002E0E9A">
        <w:rPr>
          <w:rFonts w:ascii="Times New Roman" w:eastAsia="Times New Roman" w:hAnsi="Times New Roman" w:cs="Times New Roman"/>
          <w:lang w:val="en-IN" w:eastAsia="en-GB"/>
        </w:rPr>
        <w:t>or example, i</w:t>
      </w:r>
      <w:r w:rsidR="009D49C2" w:rsidRPr="002E0E9A">
        <w:rPr>
          <w:rFonts w:ascii="Times New Roman" w:eastAsia="Times New Roman" w:hAnsi="Times New Roman" w:cs="Times New Roman"/>
          <w:lang w:val="en-IN" w:eastAsia="en-GB"/>
        </w:rPr>
        <w:t xml:space="preserve">n 2016, </w:t>
      </w:r>
      <w:r w:rsidR="00990AF9">
        <w:rPr>
          <w:rFonts w:ascii="Times New Roman" w:eastAsia="Times New Roman" w:hAnsi="Times New Roman" w:cs="Times New Roman"/>
          <w:lang w:val="en-IN" w:eastAsia="en-GB"/>
        </w:rPr>
        <w:t xml:space="preserve">dominant caste </w:t>
      </w:r>
      <w:r w:rsidR="009D49C2" w:rsidRPr="002E0E9A">
        <w:rPr>
          <w:rFonts w:ascii="Times New Roman" w:eastAsia="Times New Roman" w:hAnsi="Times New Roman" w:cs="Times New Roman"/>
          <w:lang w:val="en-IN" w:eastAsia="en-GB"/>
        </w:rPr>
        <w:t>Jat</w:t>
      </w:r>
      <w:r w:rsidR="009A0C12">
        <w:rPr>
          <w:rFonts w:ascii="Times New Roman" w:eastAsia="Times New Roman" w:hAnsi="Times New Roman" w:cs="Times New Roman"/>
          <w:lang w:val="en-IN" w:eastAsia="en-GB"/>
        </w:rPr>
        <w:t xml:space="preserve"> group</w:t>
      </w:r>
      <w:r w:rsidR="009D49C2" w:rsidRPr="002E0E9A">
        <w:rPr>
          <w:rFonts w:ascii="Times New Roman" w:eastAsia="Times New Roman" w:hAnsi="Times New Roman" w:cs="Times New Roman"/>
          <w:lang w:val="en-IN" w:eastAsia="en-GB"/>
        </w:rPr>
        <w:t>s</w:t>
      </w:r>
      <w:r w:rsidR="00B62E62">
        <w:rPr>
          <w:rFonts w:ascii="Times New Roman" w:eastAsia="Times New Roman" w:hAnsi="Times New Roman" w:cs="Times New Roman"/>
          <w:lang w:val="en-IN" w:eastAsia="en-GB"/>
        </w:rPr>
        <w:t>,</w:t>
      </w:r>
      <w:r w:rsidR="008D7910">
        <w:rPr>
          <w:rFonts w:ascii="Times New Roman" w:eastAsia="Times New Roman" w:hAnsi="Times New Roman" w:cs="Times New Roman"/>
          <w:lang w:val="en-IN" w:eastAsia="en-GB"/>
        </w:rPr>
        <w:t xml:space="preserve"> </w:t>
      </w:r>
      <w:r w:rsidR="00B62E62">
        <w:rPr>
          <w:rFonts w:ascii="Times New Roman" w:eastAsia="Times New Roman" w:hAnsi="Times New Roman" w:cs="Times New Roman"/>
          <w:lang w:val="en-IN" w:eastAsia="en-GB"/>
        </w:rPr>
        <w:t>especially in the northern state of Haryana,</w:t>
      </w:r>
      <w:r w:rsidR="00A00F73">
        <w:rPr>
          <w:rFonts w:ascii="Times New Roman" w:eastAsia="Times New Roman" w:hAnsi="Times New Roman" w:cs="Times New Roman"/>
          <w:lang w:val="en-IN" w:eastAsia="en-GB"/>
        </w:rPr>
        <w:t xml:space="preserve"> </w:t>
      </w:r>
      <w:r w:rsidR="00CC7A9B" w:rsidRPr="002E0E9A">
        <w:rPr>
          <w:rFonts w:ascii="Times New Roman" w:eastAsia="Times New Roman" w:hAnsi="Times New Roman" w:cs="Times New Roman"/>
          <w:lang w:val="en-IN" w:eastAsia="en-GB"/>
        </w:rPr>
        <w:t xml:space="preserve">undertook </w:t>
      </w:r>
      <w:r w:rsidR="009D49C2" w:rsidRPr="002E0E9A">
        <w:rPr>
          <w:rFonts w:ascii="Times New Roman" w:eastAsia="Times New Roman" w:hAnsi="Times New Roman" w:cs="Times New Roman"/>
          <w:lang w:val="en-IN" w:eastAsia="en-GB"/>
        </w:rPr>
        <w:t xml:space="preserve">a mass non-agrarian protest, demanding </w:t>
      </w:r>
      <w:r w:rsidR="00CC7A9B" w:rsidRPr="002E0E9A">
        <w:rPr>
          <w:rFonts w:ascii="Times New Roman" w:eastAsia="Times New Roman" w:hAnsi="Times New Roman" w:cs="Times New Roman"/>
          <w:lang w:val="en-IN" w:eastAsia="en-GB"/>
        </w:rPr>
        <w:t>inclusion in affirmative action programmes providing better access t</w:t>
      </w:r>
      <w:r w:rsidR="009D49C2" w:rsidRPr="002E0E9A">
        <w:rPr>
          <w:rFonts w:ascii="Times New Roman" w:eastAsia="Times New Roman" w:hAnsi="Times New Roman" w:cs="Times New Roman"/>
          <w:lang w:val="en-IN" w:eastAsia="en-GB"/>
        </w:rPr>
        <w:t xml:space="preserve">o public sector </w:t>
      </w:r>
      <w:r w:rsidR="00034DA4">
        <w:rPr>
          <w:rFonts w:ascii="Times New Roman" w:eastAsia="Times New Roman" w:hAnsi="Times New Roman" w:cs="Times New Roman"/>
          <w:lang w:val="en-IN" w:eastAsia="en-GB"/>
        </w:rPr>
        <w:t xml:space="preserve">higher education and </w:t>
      </w:r>
      <w:r w:rsidR="009D49C2" w:rsidRPr="002E0E9A">
        <w:rPr>
          <w:rFonts w:ascii="Times New Roman" w:eastAsia="Times New Roman" w:hAnsi="Times New Roman" w:cs="Times New Roman"/>
          <w:lang w:val="en-IN" w:eastAsia="en-GB"/>
        </w:rPr>
        <w:t>permanent jobs</w:t>
      </w:r>
      <w:r w:rsidR="00AD2BFC">
        <w:rPr>
          <w:rFonts w:ascii="Times New Roman" w:eastAsia="Times New Roman" w:hAnsi="Times New Roman" w:cs="Times New Roman"/>
          <w:lang w:val="en-IN" w:eastAsia="en-GB"/>
        </w:rPr>
        <w:t xml:space="preserve"> (</w:t>
      </w:r>
      <w:r w:rsidR="00AD2BFC" w:rsidRPr="00AD2BFC">
        <w:rPr>
          <w:rFonts w:ascii="Times New Roman" w:eastAsia="Times New Roman" w:hAnsi="Times New Roman" w:cs="Times New Roman"/>
          <w:lang w:eastAsia="en-GB"/>
        </w:rPr>
        <w:t>Deshpande</w:t>
      </w:r>
      <w:r w:rsidR="00AD2BFC">
        <w:rPr>
          <w:rFonts w:ascii="Times New Roman" w:eastAsia="Times New Roman" w:hAnsi="Times New Roman" w:cs="Times New Roman"/>
          <w:lang w:eastAsia="en-GB"/>
        </w:rPr>
        <w:t xml:space="preserve"> and </w:t>
      </w:r>
      <w:r w:rsidR="00AD2BFC" w:rsidRPr="00AD2BFC">
        <w:rPr>
          <w:rFonts w:ascii="Times New Roman" w:eastAsia="Times New Roman" w:hAnsi="Times New Roman" w:cs="Times New Roman"/>
          <w:lang w:eastAsia="en-GB"/>
        </w:rPr>
        <w:t>Ramachandran</w:t>
      </w:r>
      <w:r w:rsidR="00AD2BFC">
        <w:rPr>
          <w:rFonts w:ascii="Times New Roman" w:eastAsia="Times New Roman" w:hAnsi="Times New Roman" w:cs="Times New Roman"/>
          <w:lang w:eastAsia="en-GB"/>
        </w:rPr>
        <w:t xml:space="preserve"> 2017)</w:t>
      </w:r>
      <w:r w:rsidR="00CC7A9B" w:rsidRPr="002E0E9A">
        <w:rPr>
          <w:rFonts w:ascii="Times New Roman" w:eastAsia="Times New Roman" w:hAnsi="Times New Roman" w:cs="Times New Roman"/>
          <w:lang w:val="en-IN" w:eastAsia="en-GB"/>
        </w:rPr>
        <w:t xml:space="preserve">. </w:t>
      </w:r>
      <w:r w:rsidR="00526B5C">
        <w:rPr>
          <w:rFonts w:ascii="Times New Roman" w:eastAsia="Times New Roman" w:hAnsi="Times New Roman" w:cs="Times New Roman"/>
          <w:lang w:val="en-IN" w:eastAsia="en-GB"/>
        </w:rPr>
        <w:t>But o</w:t>
      </w:r>
      <w:r w:rsidR="00EC7F3D">
        <w:rPr>
          <w:rFonts w:ascii="Times New Roman" w:eastAsia="Times New Roman" w:hAnsi="Times New Roman" w:cs="Times New Roman"/>
          <w:lang w:val="en-IN" w:eastAsia="en-GB"/>
        </w:rPr>
        <w:t xml:space="preserve">ther </w:t>
      </w:r>
      <w:r w:rsidR="006B2111">
        <w:rPr>
          <w:rFonts w:ascii="Times New Roman" w:eastAsia="Times New Roman" w:hAnsi="Times New Roman" w:cs="Times New Roman"/>
          <w:lang w:val="en-IN" w:eastAsia="en-GB"/>
        </w:rPr>
        <w:t xml:space="preserve">protest actions </w:t>
      </w:r>
      <w:r w:rsidR="00EC7F3D">
        <w:rPr>
          <w:rFonts w:ascii="Times New Roman" w:eastAsia="Times New Roman" w:hAnsi="Times New Roman" w:cs="Times New Roman"/>
          <w:lang w:val="en-IN" w:eastAsia="en-GB"/>
        </w:rPr>
        <w:t xml:space="preserve">were agrarian, </w:t>
      </w:r>
      <w:r w:rsidR="005952EF">
        <w:rPr>
          <w:rFonts w:ascii="Times New Roman" w:eastAsia="Times New Roman" w:hAnsi="Times New Roman" w:cs="Times New Roman"/>
          <w:lang w:val="en-IN" w:eastAsia="en-GB"/>
        </w:rPr>
        <w:t>most notably the 2018</w:t>
      </w:r>
      <w:r w:rsidR="00EC7F3D">
        <w:rPr>
          <w:rFonts w:ascii="Times New Roman" w:eastAsia="Times New Roman" w:hAnsi="Times New Roman" w:cs="Times New Roman"/>
          <w:lang w:val="en-IN" w:eastAsia="en-GB"/>
        </w:rPr>
        <w:t xml:space="preserve"> and 2019</w:t>
      </w:r>
      <w:r w:rsidR="005952EF">
        <w:rPr>
          <w:rFonts w:ascii="Times New Roman" w:eastAsia="Times New Roman" w:hAnsi="Times New Roman" w:cs="Times New Roman"/>
          <w:lang w:val="en-IN" w:eastAsia="en-GB"/>
        </w:rPr>
        <w:t xml:space="preserve"> ‘Kisan [</w:t>
      </w:r>
      <w:r w:rsidR="00C15712">
        <w:rPr>
          <w:rFonts w:ascii="Times New Roman" w:eastAsia="Times New Roman" w:hAnsi="Times New Roman" w:cs="Times New Roman"/>
          <w:lang w:val="en-IN" w:eastAsia="en-GB"/>
        </w:rPr>
        <w:t>F</w:t>
      </w:r>
      <w:r w:rsidR="005952EF">
        <w:rPr>
          <w:rFonts w:ascii="Times New Roman" w:eastAsia="Times New Roman" w:hAnsi="Times New Roman" w:cs="Times New Roman"/>
          <w:lang w:val="en-IN" w:eastAsia="en-GB"/>
        </w:rPr>
        <w:t>armers] Long March</w:t>
      </w:r>
      <w:r w:rsidR="00EC7F3D">
        <w:rPr>
          <w:rFonts w:ascii="Times New Roman" w:eastAsia="Times New Roman" w:hAnsi="Times New Roman" w:cs="Times New Roman"/>
          <w:lang w:val="en-IN" w:eastAsia="en-GB"/>
        </w:rPr>
        <w:t>’</w:t>
      </w:r>
      <w:r w:rsidR="005952EF">
        <w:rPr>
          <w:rFonts w:ascii="Times New Roman" w:eastAsia="Times New Roman" w:hAnsi="Times New Roman" w:cs="Times New Roman"/>
          <w:lang w:val="en-IN" w:eastAsia="en-GB"/>
        </w:rPr>
        <w:t xml:space="preserve"> to Mumbai that included a significant proportion of small Adivasi farmers amongst its tens of thousands participants, demanding </w:t>
      </w:r>
      <w:r w:rsidR="00EC7F3D">
        <w:rPr>
          <w:rFonts w:ascii="Times New Roman" w:eastAsia="Times New Roman" w:hAnsi="Times New Roman" w:cs="Times New Roman"/>
          <w:lang w:val="en-IN" w:eastAsia="en-GB"/>
        </w:rPr>
        <w:t>a set of reforms to improve the</w:t>
      </w:r>
      <w:r w:rsidR="005952EF">
        <w:rPr>
          <w:rFonts w:ascii="Times New Roman" w:eastAsia="Times New Roman" w:hAnsi="Times New Roman" w:cs="Times New Roman"/>
          <w:lang w:val="en-IN" w:eastAsia="en-GB"/>
        </w:rPr>
        <w:t xml:space="preserve"> economic conditions for farmers</w:t>
      </w:r>
      <w:r w:rsidR="00EC7F3D">
        <w:rPr>
          <w:rFonts w:ascii="Times New Roman" w:eastAsia="Times New Roman" w:hAnsi="Times New Roman" w:cs="Times New Roman"/>
          <w:lang w:val="en-IN" w:eastAsia="en-GB"/>
        </w:rPr>
        <w:t>, including the proper implementation of laws protecting Adivasi lands</w:t>
      </w:r>
      <w:r w:rsidR="00C633B5">
        <w:rPr>
          <w:rFonts w:ascii="Times New Roman" w:eastAsia="Times New Roman" w:hAnsi="Times New Roman" w:cs="Times New Roman"/>
          <w:lang w:val="en-IN" w:eastAsia="en-GB"/>
        </w:rPr>
        <w:t xml:space="preserve"> (</w:t>
      </w:r>
      <w:r w:rsidR="00C633B5" w:rsidRPr="00E94732">
        <w:rPr>
          <w:rFonts w:ascii="Times New Roman" w:eastAsia="Times New Roman" w:hAnsi="Times New Roman" w:cs="Times New Roman"/>
          <w:lang w:val="en-IN" w:eastAsia="en-GB"/>
        </w:rPr>
        <w:t>Prashad 2018)</w:t>
      </w:r>
      <w:r w:rsidR="00EC7F3D">
        <w:rPr>
          <w:rFonts w:ascii="Times New Roman" w:eastAsia="Times New Roman" w:hAnsi="Times New Roman" w:cs="Times New Roman"/>
          <w:lang w:val="en-IN" w:eastAsia="en-GB"/>
        </w:rPr>
        <w:t xml:space="preserve">. </w:t>
      </w:r>
    </w:p>
    <w:p w14:paraId="6557D084" w14:textId="77777777" w:rsidR="00526B5C" w:rsidRDefault="00526B5C" w:rsidP="004D4EFF">
      <w:pPr>
        <w:rPr>
          <w:rFonts w:ascii="Times New Roman" w:eastAsia="Times New Roman" w:hAnsi="Times New Roman" w:cs="Times New Roman"/>
          <w:lang w:val="en-IN" w:eastAsia="en-GB"/>
        </w:rPr>
      </w:pPr>
    </w:p>
    <w:p w14:paraId="74E7493E" w14:textId="022FADA0" w:rsidR="00526B5C" w:rsidRPr="002E0E9A" w:rsidRDefault="002B5E3E" w:rsidP="004D4EFF">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In addition to these structural changes, </w:t>
      </w:r>
      <w:r w:rsidR="00526B5C">
        <w:rPr>
          <w:rFonts w:ascii="Times New Roman" w:eastAsia="Times New Roman" w:hAnsi="Times New Roman" w:cs="Times New Roman"/>
          <w:lang w:val="en-IN" w:eastAsia="en-GB"/>
        </w:rPr>
        <w:t xml:space="preserve">the general political </w:t>
      </w:r>
      <w:r w:rsidR="00F5719D">
        <w:rPr>
          <w:rFonts w:ascii="Times New Roman" w:eastAsia="Times New Roman" w:hAnsi="Times New Roman" w:cs="Times New Roman"/>
          <w:lang w:val="en-IN" w:eastAsia="en-GB"/>
        </w:rPr>
        <w:t xml:space="preserve">context </w:t>
      </w:r>
      <w:r w:rsidR="00526B5C">
        <w:rPr>
          <w:rFonts w:ascii="Times New Roman" w:eastAsia="Times New Roman" w:hAnsi="Times New Roman" w:cs="Times New Roman"/>
          <w:lang w:val="en-IN" w:eastAsia="en-GB"/>
        </w:rPr>
        <w:t xml:space="preserve">also matters. The </w:t>
      </w:r>
      <w:r w:rsidR="00722169">
        <w:rPr>
          <w:rFonts w:ascii="Times New Roman" w:eastAsia="Times New Roman" w:hAnsi="Times New Roman" w:cs="Times New Roman"/>
          <w:lang w:val="en-IN" w:eastAsia="en-GB"/>
        </w:rPr>
        <w:t xml:space="preserve">autocratic </w:t>
      </w:r>
      <w:r w:rsidR="00526B5C">
        <w:rPr>
          <w:rFonts w:ascii="Times New Roman" w:eastAsia="Times New Roman" w:hAnsi="Times New Roman" w:cs="Times New Roman"/>
          <w:lang w:val="en-IN" w:eastAsia="en-GB"/>
        </w:rPr>
        <w:t xml:space="preserve">Hindu fundamentalist government has </w:t>
      </w:r>
      <w:r w:rsidR="00F5719D">
        <w:rPr>
          <w:rFonts w:ascii="Times New Roman" w:eastAsia="Times New Roman" w:hAnsi="Times New Roman" w:cs="Times New Roman"/>
          <w:lang w:val="en-IN" w:eastAsia="en-GB"/>
        </w:rPr>
        <w:t xml:space="preserve">for several years </w:t>
      </w:r>
      <w:r w:rsidR="00526B5C">
        <w:rPr>
          <w:rFonts w:ascii="Times New Roman" w:eastAsia="Times New Roman" w:hAnsi="Times New Roman" w:cs="Times New Roman"/>
          <w:lang w:val="en-IN" w:eastAsia="en-GB"/>
        </w:rPr>
        <w:t>enjoyed</w:t>
      </w:r>
      <w:r w:rsidR="00F5719D">
        <w:rPr>
          <w:rFonts w:ascii="Times New Roman" w:eastAsia="Times New Roman" w:hAnsi="Times New Roman" w:cs="Times New Roman"/>
          <w:lang w:val="en-IN" w:eastAsia="en-GB"/>
        </w:rPr>
        <w:t xml:space="preserve"> </w:t>
      </w:r>
      <w:r w:rsidR="00722169">
        <w:rPr>
          <w:rFonts w:ascii="Times New Roman" w:eastAsia="Times New Roman" w:hAnsi="Times New Roman" w:cs="Times New Roman"/>
          <w:lang w:val="en-IN" w:eastAsia="en-GB"/>
        </w:rPr>
        <w:t xml:space="preserve">significant </w:t>
      </w:r>
      <w:r w:rsidR="00EC1FDE">
        <w:rPr>
          <w:rFonts w:ascii="Times New Roman" w:eastAsia="Times New Roman" w:hAnsi="Times New Roman" w:cs="Times New Roman"/>
          <w:lang w:val="en-IN" w:eastAsia="en-GB"/>
        </w:rPr>
        <w:t xml:space="preserve">support from </w:t>
      </w:r>
      <w:r w:rsidR="00F5719D">
        <w:rPr>
          <w:rFonts w:ascii="Times New Roman" w:eastAsia="Times New Roman" w:hAnsi="Times New Roman" w:cs="Times New Roman"/>
          <w:lang w:val="en-IN" w:eastAsia="en-GB"/>
        </w:rPr>
        <w:t>practically all social groups, castes</w:t>
      </w:r>
      <w:r w:rsidR="00526B5C">
        <w:rPr>
          <w:rFonts w:ascii="Times New Roman" w:eastAsia="Times New Roman" w:hAnsi="Times New Roman" w:cs="Times New Roman"/>
          <w:lang w:val="en-IN" w:eastAsia="en-GB"/>
        </w:rPr>
        <w:t>,</w:t>
      </w:r>
      <w:r w:rsidR="00F5719D">
        <w:rPr>
          <w:rFonts w:ascii="Times New Roman" w:eastAsia="Times New Roman" w:hAnsi="Times New Roman" w:cs="Times New Roman"/>
          <w:lang w:val="en-IN" w:eastAsia="en-GB"/>
        </w:rPr>
        <w:t xml:space="preserve"> and ethnic groups.</w:t>
      </w:r>
      <w:r w:rsidR="00F5719D">
        <w:rPr>
          <w:rStyle w:val="FootnoteReference"/>
          <w:rFonts w:ascii="Times New Roman" w:eastAsia="Times New Roman" w:hAnsi="Times New Roman" w:cs="Times New Roman"/>
          <w:lang w:val="en-IN" w:eastAsia="en-GB"/>
        </w:rPr>
        <w:footnoteReference w:id="29"/>
      </w:r>
      <w:r w:rsidR="00F5719D">
        <w:rPr>
          <w:rFonts w:ascii="Times New Roman" w:eastAsia="Times New Roman" w:hAnsi="Times New Roman" w:cs="Times New Roman"/>
          <w:lang w:val="en-IN" w:eastAsia="en-GB"/>
        </w:rPr>
        <w:t xml:space="preserve"> The exceptions were Muslims who </w:t>
      </w:r>
      <w:r w:rsidR="00A87482">
        <w:rPr>
          <w:rFonts w:ascii="Times New Roman" w:eastAsia="Times New Roman" w:hAnsi="Times New Roman" w:cs="Times New Roman"/>
          <w:lang w:val="en-IN" w:eastAsia="en-GB"/>
        </w:rPr>
        <w:t>have</w:t>
      </w:r>
      <w:r w:rsidR="00F5719D">
        <w:rPr>
          <w:rFonts w:ascii="Times New Roman" w:eastAsia="Times New Roman" w:hAnsi="Times New Roman" w:cs="Times New Roman"/>
          <w:lang w:val="en-IN" w:eastAsia="en-GB"/>
        </w:rPr>
        <w:t xml:space="preserve"> been at the receiving end of extreme oppression</w:t>
      </w:r>
      <w:r w:rsidR="00A87482">
        <w:rPr>
          <w:rFonts w:ascii="Times New Roman" w:eastAsia="Times New Roman" w:hAnsi="Times New Roman" w:cs="Times New Roman"/>
          <w:lang w:val="en-IN" w:eastAsia="en-GB"/>
        </w:rPr>
        <w:t>,</w:t>
      </w:r>
      <w:r w:rsidR="00BC4F52">
        <w:rPr>
          <w:rFonts w:ascii="Times New Roman" w:eastAsia="Times New Roman" w:hAnsi="Times New Roman" w:cs="Times New Roman"/>
          <w:lang w:val="en-IN" w:eastAsia="en-GB"/>
        </w:rPr>
        <w:t xml:space="preserve"> anti-Muslim legislation</w:t>
      </w:r>
      <w:r w:rsidR="00F5719D">
        <w:rPr>
          <w:rFonts w:ascii="Times New Roman" w:eastAsia="Times New Roman" w:hAnsi="Times New Roman" w:cs="Times New Roman"/>
          <w:lang w:val="en-IN" w:eastAsia="en-GB"/>
        </w:rPr>
        <w:t xml:space="preserve"> and hate crimes</w:t>
      </w:r>
      <w:r w:rsidR="00EC1FDE">
        <w:rPr>
          <w:rFonts w:ascii="Times New Roman" w:eastAsia="Times New Roman" w:hAnsi="Times New Roman" w:cs="Times New Roman"/>
          <w:lang w:val="en-IN" w:eastAsia="en-GB"/>
        </w:rPr>
        <w:t>;</w:t>
      </w:r>
      <w:r w:rsidR="00F5719D">
        <w:rPr>
          <w:rFonts w:ascii="Times New Roman" w:eastAsia="Times New Roman" w:hAnsi="Times New Roman" w:cs="Times New Roman"/>
          <w:lang w:val="en-IN" w:eastAsia="en-GB"/>
        </w:rPr>
        <w:t xml:space="preserve"> </w:t>
      </w:r>
      <w:r w:rsidR="00EC1FDE">
        <w:rPr>
          <w:rFonts w:ascii="Times New Roman" w:eastAsia="Times New Roman" w:hAnsi="Times New Roman" w:cs="Times New Roman"/>
          <w:lang w:val="en-IN" w:eastAsia="en-GB"/>
        </w:rPr>
        <w:t xml:space="preserve">and </w:t>
      </w:r>
      <w:r w:rsidR="00F5719D">
        <w:rPr>
          <w:rFonts w:ascii="Times New Roman" w:eastAsia="Times New Roman" w:hAnsi="Times New Roman" w:cs="Times New Roman"/>
          <w:lang w:val="en-IN" w:eastAsia="en-GB"/>
        </w:rPr>
        <w:t xml:space="preserve">Dalit and Adivasi </w:t>
      </w:r>
      <w:r w:rsidR="00722169">
        <w:rPr>
          <w:rFonts w:ascii="Times New Roman" w:eastAsia="Times New Roman" w:hAnsi="Times New Roman" w:cs="Times New Roman"/>
          <w:lang w:val="en-IN" w:eastAsia="en-GB"/>
        </w:rPr>
        <w:t xml:space="preserve">political </w:t>
      </w:r>
      <w:r w:rsidR="00F5719D">
        <w:rPr>
          <w:rFonts w:ascii="Times New Roman" w:eastAsia="Times New Roman" w:hAnsi="Times New Roman" w:cs="Times New Roman"/>
          <w:lang w:val="en-IN" w:eastAsia="en-GB"/>
        </w:rPr>
        <w:t>activists</w:t>
      </w:r>
      <w:r w:rsidR="00EC1FDE">
        <w:rPr>
          <w:rFonts w:ascii="Times New Roman" w:eastAsia="Times New Roman" w:hAnsi="Times New Roman" w:cs="Times New Roman"/>
          <w:lang w:val="en-IN" w:eastAsia="en-GB"/>
        </w:rPr>
        <w:t>,</w:t>
      </w:r>
      <w:r w:rsidR="003F755C">
        <w:rPr>
          <w:rFonts w:ascii="Times New Roman" w:eastAsia="Times New Roman" w:hAnsi="Times New Roman" w:cs="Times New Roman"/>
          <w:lang w:val="en-IN" w:eastAsia="en-GB"/>
        </w:rPr>
        <w:t xml:space="preserve"> labour activists</w:t>
      </w:r>
      <w:r w:rsidR="00F5719D">
        <w:rPr>
          <w:rFonts w:ascii="Times New Roman" w:eastAsia="Times New Roman" w:hAnsi="Times New Roman" w:cs="Times New Roman"/>
          <w:lang w:val="en-IN" w:eastAsia="en-GB"/>
        </w:rPr>
        <w:t xml:space="preserve"> and defenders of human rights </w:t>
      </w:r>
      <w:r w:rsidR="00BC4F52">
        <w:rPr>
          <w:rFonts w:ascii="Times New Roman" w:eastAsia="Times New Roman" w:hAnsi="Times New Roman" w:cs="Times New Roman"/>
          <w:lang w:val="en-IN" w:eastAsia="en-GB"/>
        </w:rPr>
        <w:t>and freedoms, many of whom are now behind bars on trumped-up charges (</w:t>
      </w:r>
      <w:r w:rsidR="00AC2559">
        <w:rPr>
          <w:rFonts w:ascii="Times New Roman" w:eastAsia="Times New Roman" w:hAnsi="Times New Roman" w:cs="Times New Roman"/>
          <w:lang w:val="en-IN" w:eastAsia="en-GB"/>
        </w:rPr>
        <w:t xml:space="preserve">Teltumbde 2020, Sundar </w:t>
      </w:r>
      <w:r w:rsidR="00256CAB">
        <w:rPr>
          <w:rFonts w:ascii="Times New Roman" w:eastAsia="Times New Roman" w:hAnsi="Times New Roman" w:cs="Times New Roman"/>
          <w:lang w:val="en-IN" w:eastAsia="en-GB"/>
        </w:rPr>
        <w:t>2020</w:t>
      </w:r>
      <w:r w:rsidR="00E94732" w:rsidRPr="00E94732">
        <w:rPr>
          <w:rFonts w:ascii="Times New Roman" w:eastAsia="Times New Roman" w:hAnsi="Times New Roman" w:cs="Times New Roman"/>
          <w:lang w:val="en-IN" w:eastAsia="en-GB"/>
        </w:rPr>
        <w:t>)</w:t>
      </w:r>
      <w:r w:rsidR="00BC4F52" w:rsidRPr="00E94732">
        <w:rPr>
          <w:rFonts w:ascii="Times New Roman" w:eastAsia="Times New Roman" w:hAnsi="Times New Roman" w:cs="Times New Roman"/>
          <w:lang w:val="en-IN" w:eastAsia="en-GB"/>
        </w:rPr>
        <w:t>.</w:t>
      </w:r>
      <w:r w:rsidR="00BC4F52">
        <w:rPr>
          <w:rFonts w:ascii="Times New Roman" w:eastAsia="Times New Roman" w:hAnsi="Times New Roman" w:cs="Times New Roman"/>
          <w:lang w:val="en-IN" w:eastAsia="en-GB"/>
        </w:rPr>
        <w:t xml:space="preserve"> The anti-farm laws movement is the strongest anti-government</w:t>
      </w:r>
      <w:r w:rsidR="006C209D">
        <w:rPr>
          <w:rFonts w:ascii="Times New Roman" w:eastAsia="Times New Roman" w:hAnsi="Times New Roman" w:cs="Times New Roman"/>
          <w:lang w:val="en-IN" w:eastAsia="en-GB"/>
        </w:rPr>
        <w:t xml:space="preserve"> alliance</w:t>
      </w:r>
      <w:r w:rsidR="00BC4F52">
        <w:rPr>
          <w:rFonts w:ascii="Times New Roman" w:eastAsia="Times New Roman" w:hAnsi="Times New Roman" w:cs="Times New Roman"/>
          <w:lang w:val="en-IN" w:eastAsia="en-GB"/>
        </w:rPr>
        <w:t xml:space="preserve"> for long and this no doubt </w:t>
      </w:r>
      <w:r w:rsidR="006C209D">
        <w:rPr>
          <w:rFonts w:ascii="Times New Roman" w:eastAsia="Times New Roman" w:hAnsi="Times New Roman" w:cs="Times New Roman"/>
          <w:lang w:val="en-IN" w:eastAsia="en-GB"/>
        </w:rPr>
        <w:t>is also</w:t>
      </w:r>
      <w:r w:rsidR="00722169">
        <w:rPr>
          <w:rFonts w:ascii="Times New Roman" w:eastAsia="Times New Roman" w:hAnsi="Times New Roman" w:cs="Times New Roman"/>
          <w:lang w:val="en-IN" w:eastAsia="en-GB"/>
        </w:rPr>
        <w:t xml:space="preserve"> a</w:t>
      </w:r>
      <w:r w:rsidR="006C209D">
        <w:rPr>
          <w:rFonts w:ascii="Times New Roman" w:eastAsia="Times New Roman" w:hAnsi="Times New Roman" w:cs="Times New Roman"/>
          <w:lang w:val="en-IN" w:eastAsia="en-GB"/>
        </w:rPr>
        <w:t xml:space="preserve"> significant </w:t>
      </w:r>
      <w:r w:rsidR="00EC1FDE">
        <w:rPr>
          <w:rFonts w:ascii="Times New Roman" w:eastAsia="Times New Roman" w:hAnsi="Times New Roman" w:cs="Times New Roman"/>
          <w:lang w:val="en-IN" w:eastAsia="en-GB"/>
        </w:rPr>
        <w:t xml:space="preserve">reason </w:t>
      </w:r>
      <w:r w:rsidR="00722169">
        <w:rPr>
          <w:rFonts w:ascii="Times New Roman" w:eastAsia="Times New Roman" w:hAnsi="Times New Roman" w:cs="Times New Roman"/>
          <w:lang w:val="en-IN" w:eastAsia="en-GB"/>
        </w:rPr>
        <w:t xml:space="preserve">for the </w:t>
      </w:r>
      <w:r w:rsidR="003F755C">
        <w:rPr>
          <w:rFonts w:ascii="Times New Roman" w:eastAsia="Times New Roman" w:hAnsi="Times New Roman" w:cs="Times New Roman"/>
          <w:lang w:val="en-IN" w:eastAsia="en-GB"/>
        </w:rPr>
        <w:t>strong involvement of these</w:t>
      </w:r>
      <w:r w:rsidR="006C209D">
        <w:rPr>
          <w:rFonts w:ascii="Times New Roman" w:eastAsia="Times New Roman" w:hAnsi="Times New Roman" w:cs="Times New Roman"/>
          <w:lang w:val="en-IN" w:eastAsia="en-GB"/>
        </w:rPr>
        <w:t xml:space="preserve"> </w:t>
      </w:r>
      <w:r w:rsidR="006C209D">
        <w:rPr>
          <w:rFonts w:ascii="Times New Roman" w:eastAsia="Times New Roman" w:hAnsi="Times New Roman" w:cs="Times New Roman"/>
          <w:lang w:val="en-IN" w:eastAsia="en-GB"/>
        </w:rPr>
        <w:lastRenderedPageBreak/>
        <w:t>groups and activists</w:t>
      </w:r>
      <w:r w:rsidR="003F755C">
        <w:rPr>
          <w:rFonts w:ascii="Times New Roman" w:eastAsia="Times New Roman" w:hAnsi="Times New Roman" w:cs="Times New Roman"/>
          <w:lang w:val="en-IN" w:eastAsia="en-GB"/>
        </w:rPr>
        <w:t xml:space="preserve"> in the movement</w:t>
      </w:r>
      <w:r w:rsidR="006C209D">
        <w:rPr>
          <w:rFonts w:ascii="Times New Roman" w:eastAsia="Times New Roman" w:hAnsi="Times New Roman" w:cs="Times New Roman"/>
          <w:lang w:val="en-IN" w:eastAsia="en-GB"/>
        </w:rPr>
        <w:t xml:space="preserve">. </w:t>
      </w:r>
      <w:r w:rsidR="00A87482">
        <w:rPr>
          <w:rFonts w:ascii="Times New Roman" w:eastAsia="Times New Roman" w:hAnsi="Times New Roman" w:cs="Times New Roman"/>
          <w:lang w:val="en-IN" w:eastAsia="en-GB"/>
        </w:rPr>
        <w:t>In this sense also, t</w:t>
      </w:r>
      <w:r w:rsidR="006C209D">
        <w:rPr>
          <w:rFonts w:ascii="Times New Roman" w:eastAsia="Times New Roman" w:hAnsi="Times New Roman" w:cs="Times New Roman"/>
          <w:lang w:val="en-IN" w:eastAsia="en-GB"/>
        </w:rPr>
        <w:t>here is more to the farm laws protests than agriculture</w:t>
      </w:r>
      <w:r w:rsidR="00A87482">
        <w:rPr>
          <w:rFonts w:ascii="Times New Roman" w:eastAsia="Times New Roman" w:hAnsi="Times New Roman" w:cs="Times New Roman"/>
          <w:lang w:val="en-IN" w:eastAsia="en-GB"/>
        </w:rPr>
        <w:t>.</w:t>
      </w:r>
    </w:p>
    <w:p w14:paraId="131A3BFA" w14:textId="77777777" w:rsidR="00EF42BB" w:rsidRPr="002E0E9A" w:rsidRDefault="00EF42BB" w:rsidP="00EF42BB">
      <w:pPr>
        <w:rPr>
          <w:rFonts w:ascii="Times New Roman" w:eastAsia="Times New Roman" w:hAnsi="Times New Roman" w:cs="Times New Roman"/>
          <w:lang w:val="en-IN" w:eastAsia="en-GB"/>
        </w:rPr>
      </w:pPr>
    </w:p>
    <w:p w14:paraId="707BA462" w14:textId="77777777" w:rsidR="00EF42BB" w:rsidRPr="002E0E9A" w:rsidRDefault="00EF42BB" w:rsidP="000C22FB">
      <w:pPr>
        <w:outlineLvl w:val="0"/>
        <w:rPr>
          <w:rFonts w:ascii="Times New Roman" w:eastAsia="Times New Roman" w:hAnsi="Times New Roman" w:cs="Times New Roman"/>
          <w:b/>
          <w:i/>
          <w:lang w:val="en-IN" w:eastAsia="en-GB"/>
        </w:rPr>
      </w:pPr>
      <w:r w:rsidRPr="002E0E9A">
        <w:rPr>
          <w:rFonts w:ascii="Times New Roman" w:eastAsia="Times New Roman" w:hAnsi="Times New Roman" w:cs="Times New Roman"/>
          <w:b/>
          <w:i/>
          <w:lang w:val="en-IN" w:eastAsia="en-GB"/>
        </w:rPr>
        <w:t>Concluding remarks: the wide participation in the protest, and beyond</w:t>
      </w:r>
    </w:p>
    <w:p w14:paraId="525E3724" w14:textId="77777777" w:rsidR="00EF42BB" w:rsidRPr="002E0E9A" w:rsidRDefault="00EF42BB" w:rsidP="00EF42BB">
      <w:pPr>
        <w:rPr>
          <w:rFonts w:ascii="Times New Roman" w:eastAsia="Times New Roman" w:hAnsi="Times New Roman" w:cs="Times New Roman"/>
          <w:b/>
          <w:i/>
          <w:lang w:val="en-IN" w:eastAsia="en-GB"/>
        </w:rPr>
      </w:pPr>
    </w:p>
    <w:p w14:paraId="03763D85" w14:textId="3F1ED914" w:rsidR="00EF42BB" w:rsidRPr="002E0E9A" w:rsidRDefault="00EF42BB" w:rsidP="00EF42BB">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The structural changes outlined above form</w:t>
      </w:r>
      <w:r w:rsidR="002C4539">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the background for the broad coalition against the farm laws. For decades most farmers have combined agrarian petty commodity production and non-agricultural labour but are now squeezed </w:t>
      </w:r>
      <w:r w:rsidR="00463FEB">
        <w:rPr>
          <w:rFonts w:ascii="Times New Roman" w:eastAsia="Times New Roman" w:hAnsi="Times New Roman" w:cs="Times New Roman"/>
          <w:lang w:val="en-IN" w:eastAsia="en-GB"/>
        </w:rPr>
        <w:t>on</w:t>
      </w:r>
      <w:r w:rsidR="00463FEB"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both fronts. In addition to the continued slow decrease in land</w:t>
      </w:r>
      <w:r w:rsidR="00463FEB">
        <w:rPr>
          <w:rFonts w:ascii="Times New Roman" w:eastAsia="Times New Roman" w:hAnsi="Times New Roman" w:cs="Times New Roman"/>
          <w:lang w:val="en-IN" w:eastAsia="en-GB"/>
        </w:rPr>
        <w:t xml:space="preserve">-holding </w:t>
      </w:r>
      <w:r w:rsidRPr="002E0E9A">
        <w:rPr>
          <w:rFonts w:ascii="Times New Roman" w:eastAsia="Times New Roman" w:hAnsi="Times New Roman" w:cs="Times New Roman"/>
          <w:lang w:val="en-IN" w:eastAsia="en-GB"/>
        </w:rPr>
        <w:t xml:space="preserve">sizes, their move out of agriculture has been abruptly halted </w:t>
      </w:r>
      <w:r w:rsidR="006A26EB">
        <w:rPr>
          <w:rFonts w:ascii="Times New Roman" w:eastAsia="Times New Roman" w:hAnsi="Times New Roman" w:cs="Times New Roman"/>
          <w:lang w:val="en-IN" w:eastAsia="en-GB"/>
        </w:rPr>
        <w:t>and</w:t>
      </w:r>
      <w:r w:rsidR="00E5091C">
        <w:rPr>
          <w:rFonts w:ascii="Times New Roman" w:eastAsia="Times New Roman" w:hAnsi="Times New Roman" w:cs="Times New Roman"/>
          <w:lang w:val="en-IN" w:eastAsia="en-GB"/>
        </w:rPr>
        <w:t>,</w:t>
      </w:r>
      <w:r w:rsidR="006A26EB">
        <w:rPr>
          <w:rFonts w:ascii="Times New Roman" w:eastAsia="Times New Roman" w:hAnsi="Times New Roman" w:cs="Times New Roman"/>
          <w:lang w:val="en-IN" w:eastAsia="en-GB"/>
        </w:rPr>
        <w:t xml:space="preserve"> for now at least</w:t>
      </w:r>
      <w:r w:rsidR="00E5091C">
        <w:rPr>
          <w:rFonts w:ascii="Times New Roman" w:eastAsia="Times New Roman" w:hAnsi="Times New Roman" w:cs="Times New Roman"/>
          <w:lang w:val="en-IN" w:eastAsia="en-GB"/>
        </w:rPr>
        <w:t>,</w:t>
      </w:r>
      <w:r w:rsidR="006A26EB">
        <w:rPr>
          <w:rFonts w:ascii="Times New Roman" w:eastAsia="Times New Roman" w:hAnsi="Times New Roman" w:cs="Times New Roman"/>
          <w:lang w:val="en-IN" w:eastAsia="en-GB"/>
        </w:rPr>
        <w:t xml:space="preserve"> even reversed</w:t>
      </w:r>
      <w:r w:rsidR="000B6C89">
        <w:rPr>
          <w:rFonts w:ascii="Times New Roman" w:eastAsia="Times New Roman" w:hAnsi="Times New Roman" w:cs="Times New Roman"/>
          <w:lang w:val="en-IN" w:eastAsia="en-GB"/>
        </w:rPr>
        <w:t xml:space="preserve">. </w:t>
      </w:r>
      <w:r w:rsidR="005F3C63">
        <w:rPr>
          <w:rFonts w:ascii="Times New Roman" w:eastAsia="Times New Roman" w:hAnsi="Times New Roman" w:cs="Times New Roman"/>
          <w:lang w:val="en-IN" w:eastAsia="en-GB"/>
        </w:rPr>
        <w:t xml:space="preserve">This exacerbates the seriousness of the threat that </w:t>
      </w:r>
      <w:r w:rsidR="000B6C89">
        <w:rPr>
          <w:rFonts w:ascii="Times New Roman" w:eastAsia="Times New Roman" w:hAnsi="Times New Roman" w:cs="Times New Roman"/>
          <w:lang w:val="en-IN" w:eastAsia="en-GB"/>
        </w:rPr>
        <w:t>t</w:t>
      </w:r>
      <w:r w:rsidRPr="002E0E9A">
        <w:rPr>
          <w:rFonts w:ascii="Times New Roman" w:eastAsia="Times New Roman" w:hAnsi="Times New Roman" w:cs="Times New Roman"/>
          <w:lang w:val="en-IN" w:eastAsia="en-GB"/>
        </w:rPr>
        <w:t xml:space="preserve">he farm laws </w:t>
      </w:r>
      <w:r w:rsidR="005F3C63">
        <w:rPr>
          <w:rFonts w:ascii="Times New Roman" w:eastAsia="Times New Roman" w:hAnsi="Times New Roman" w:cs="Times New Roman"/>
          <w:lang w:val="en-IN" w:eastAsia="en-GB"/>
        </w:rPr>
        <w:t xml:space="preserve">pose to </w:t>
      </w:r>
      <w:r w:rsidRPr="002E0E9A">
        <w:rPr>
          <w:rFonts w:ascii="Times New Roman" w:eastAsia="Times New Roman" w:hAnsi="Times New Roman" w:cs="Times New Roman"/>
          <w:lang w:val="en-IN" w:eastAsia="en-GB"/>
        </w:rPr>
        <w:t xml:space="preserve">agrarian livelihoods and </w:t>
      </w:r>
      <w:r w:rsidR="005F3C63">
        <w:rPr>
          <w:rFonts w:ascii="Times New Roman" w:eastAsia="Times New Roman" w:hAnsi="Times New Roman" w:cs="Times New Roman"/>
          <w:lang w:val="en-IN" w:eastAsia="en-GB"/>
        </w:rPr>
        <w:t xml:space="preserve">its </w:t>
      </w:r>
      <w:r w:rsidRPr="002E0E9A">
        <w:rPr>
          <w:rFonts w:ascii="Times New Roman" w:eastAsia="Times New Roman" w:hAnsi="Times New Roman" w:cs="Times New Roman"/>
          <w:lang w:val="en-IN" w:eastAsia="en-GB"/>
        </w:rPr>
        <w:t>challenge</w:t>
      </w:r>
      <w:r w:rsidR="005F3C63">
        <w:rPr>
          <w:rFonts w:ascii="Times New Roman" w:eastAsia="Times New Roman" w:hAnsi="Times New Roman" w:cs="Times New Roman"/>
          <w:lang w:val="en-IN" w:eastAsia="en-GB"/>
        </w:rPr>
        <w:t xml:space="preserve"> to</w:t>
      </w:r>
      <w:r w:rsidRPr="002E0E9A">
        <w:rPr>
          <w:rFonts w:ascii="Times New Roman" w:eastAsia="Times New Roman" w:hAnsi="Times New Roman" w:cs="Times New Roman"/>
          <w:lang w:val="en-IN" w:eastAsia="en-GB"/>
        </w:rPr>
        <w:t xml:space="preserve"> the profits of capitalist farmers</w:t>
      </w:r>
      <w:r w:rsidR="00E555F7">
        <w:rPr>
          <w:rFonts w:ascii="Times New Roman" w:eastAsia="Times New Roman" w:hAnsi="Times New Roman" w:cs="Times New Roman"/>
          <w:lang w:val="en-IN" w:eastAsia="en-GB"/>
        </w:rPr>
        <w:t xml:space="preserve"> at a time when </w:t>
      </w:r>
      <w:r w:rsidR="00362D3E">
        <w:rPr>
          <w:rFonts w:ascii="Times New Roman" w:eastAsia="Times New Roman" w:hAnsi="Times New Roman" w:cs="Times New Roman"/>
          <w:lang w:val="en-IN" w:eastAsia="en-GB"/>
        </w:rPr>
        <w:t>non-agricultural livelihoods and accumulation opportunities are drying out for them</w:t>
      </w:r>
      <w:r w:rsidRPr="002E0E9A">
        <w:rPr>
          <w:rFonts w:ascii="Times New Roman" w:eastAsia="Times New Roman" w:hAnsi="Times New Roman" w:cs="Times New Roman"/>
          <w:lang w:val="en-IN" w:eastAsia="en-GB"/>
        </w:rPr>
        <w:t xml:space="preserve">. While the farmers of North India and those other parts of India where the government procurement system </w:t>
      </w:r>
      <w:r w:rsidR="00463FEB">
        <w:rPr>
          <w:rFonts w:ascii="Times New Roman" w:eastAsia="Times New Roman" w:hAnsi="Times New Roman" w:cs="Times New Roman"/>
          <w:lang w:val="en-IN" w:eastAsia="en-GB"/>
        </w:rPr>
        <w:t>is</w:t>
      </w:r>
      <w:r w:rsidR="00463FEB"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in place are </w:t>
      </w:r>
      <w:r w:rsidR="00C15712">
        <w:rPr>
          <w:rFonts w:ascii="Times New Roman" w:eastAsia="Times New Roman" w:hAnsi="Times New Roman" w:cs="Times New Roman"/>
          <w:lang w:val="en-IN" w:eastAsia="en-GB"/>
        </w:rPr>
        <w:t xml:space="preserve">likely to be </w:t>
      </w:r>
      <w:r w:rsidRPr="002E0E9A">
        <w:rPr>
          <w:rFonts w:ascii="Times New Roman" w:eastAsia="Times New Roman" w:hAnsi="Times New Roman" w:cs="Times New Roman"/>
          <w:lang w:val="en-IN" w:eastAsia="en-GB"/>
        </w:rPr>
        <w:t xml:space="preserve">hardest hit, other farmers will also feel the heat if the last protection against large scale merchant and agribusiness capital falls. Alliances with Dalit organisations have also become possible, in part because of the less all-encompassing nature of farmers’ dominance over rural Dalits, in part because of the long-term interests of Dalit rural workers against the farm laws. The partial move into non-agricultural work of farmers and agricultural labourers also facilitates an alliance with formal sector workers as well as informalised labour; and the wholesale attack </w:t>
      </w:r>
      <w:r w:rsidR="00575105">
        <w:rPr>
          <w:rFonts w:ascii="Times New Roman" w:eastAsia="Times New Roman" w:hAnsi="Times New Roman" w:cs="Times New Roman"/>
          <w:lang w:val="en-IN" w:eastAsia="en-GB"/>
        </w:rPr>
        <w:t>by</w:t>
      </w:r>
      <w:r w:rsidR="00575105"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the BJP on </w:t>
      </w:r>
      <w:r w:rsidR="006A26EB">
        <w:rPr>
          <w:rFonts w:ascii="Times New Roman" w:eastAsia="Times New Roman" w:hAnsi="Times New Roman" w:cs="Times New Roman"/>
          <w:lang w:val="en-IN" w:eastAsia="en-GB"/>
        </w:rPr>
        <w:t xml:space="preserve">human </w:t>
      </w:r>
      <w:r w:rsidRPr="002E0E9A">
        <w:rPr>
          <w:rFonts w:ascii="Times New Roman" w:eastAsia="Times New Roman" w:hAnsi="Times New Roman" w:cs="Times New Roman"/>
          <w:lang w:val="en-IN" w:eastAsia="en-GB"/>
        </w:rPr>
        <w:t>rights</w:t>
      </w:r>
      <w:r w:rsidR="006A26EB">
        <w:rPr>
          <w:rFonts w:ascii="Times New Roman" w:eastAsia="Times New Roman" w:hAnsi="Times New Roman" w:cs="Times New Roman"/>
          <w:lang w:val="en-IN" w:eastAsia="en-GB"/>
        </w:rPr>
        <w:t xml:space="preserve"> and labour rights, and minority groups,</w:t>
      </w:r>
      <w:r w:rsidRPr="002E0E9A">
        <w:rPr>
          <w:rFonts w:ascii="Times New Roman" w:eastAsia="Times New Roman" w:hAnsi="Times New Roman" w:cs="Times New Roman"/>
          <w:lang w:val="en-IN" w:eastAsia="en-GB"/>
        </w:rPr>
        <w:t xml:space="preserve"> means that progressive </w:t>
      </w:r>
      <w:r w:rsidR="006A26EB">
        <w:rPr>
          <w:rFonts w:ascii="Times New Roman" w:eastAsia="Times New Roman" w:hAnsi="Times New Roman" w:cs="Times New Roman"/>
          <w:lang w:val="en-IN" w:eastAsia="en-GB"/>
        </w:rPr>
        <w:t xml:space="preserve">movements and activists </w:t>
      </w:r>
      <w:r w:rsidRPr="002E0E9A">
        <w:rPr>
          <w:rFonts w:ascii="Times New Roman" w:eastAsia="Times New Roman" w:hAnsi="Times New Roman" w:cs="Times New Roman"/>
          <w:lang w:val="en-IN" w:eastAsia="en-GB"/>
        </w:rPr>
        <w:t xml:space="preserve">across </w:t>
      </w:r>
      <w:r w:rsidR="006A26EB">
        <w:rPr>
          <w:rFonts w:ascii="Times New Roman" w:eastAsia="Times New Roman" w:hAnsi="Times New Roman" w:cs="Times New Roman"/>
          <w:lang w:val="en-IN" w:eastAsia="en-GB"/>
        </w:rPr>
        <w:t xml:space="preserve">society </w:t>
      </w:r>
      <w:r w:rsidRPr="002E0E9A">
        <w:rPr>
          <w:rFonts w:ascii="Times New Roman" w:eastAsia="Times New Roman" w:hAnsi="Times New Roman" w:cs="Times New Roman"/>
          <w:lang w:val="en-IN" w:eastAsia="en-GB"/>
        </w:rPr>
        <w:t xml:space="preserve">have a common interest in fighting the BJP government. </w:t>
      </w:r>
    </w:p>
    <w:p w14:paraId="6A22B7D5" w14:textId="77777777" w:rsidR="00EF42BB" w:rsidRPr="002E0E9A" w:rsidRDefault="00EF42BB" w:rsidP="00EF42BB">
      <w:pPr>
        <w:rPr>
          <w:rFonts w:ascii="Times New Roman" w:eastAsia="Times New Roman" w:hAnsi="Times New Roman" w:cs="Times New Roman"/>
          <w:lang w:val="en-IN" w:eastAsia="en-GB"/>
        </w:rPr>
      </w:pPr>
    </w:p>
    <w:p w14:paraId="50F36023" w14:textId="3855BAE1" w:rsidR="00EF42BB" w:rsidRPr="002E0E9A" w:rsidRDefault="006A26EB" w:rsidP="00EF42BB">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P</w:t>
      </w:r>
      <w:r w:rsidR="00EF42BB" w:rsidRPr="002E0E9A">
        <w:rPr>
          <w:rFonts w:ascii="Times New Roman" w:eastAsia="Times New Roman" w:hAnsi="Times New Roman" w:cs="Times New Roman"/>
          <w:lang w:val="en-IN" w:eastAsia="en-GB"/>
        </w:rPr>
        <w:t>olitical action does not always follow lines of structural class interests.</w:t>
      </w:r>
      <w:r w:rsidR="00F81E29">
        <w:rPr>
          <w:rFonts w:ascii="Times New Roman" w:eastAsia="Times New Roman" w:hAnsi="Times New Roman" w:cs="Times New Roman"/>
          <w:lang w:val="en-IN" w:eastAsia="en-GB"/>
        </w:rPr>
        <w:t xml:space="preserve"> T</w:t>
      </w:r>
      <w:r w:rsidR="00EF42BB" w:rsidRPr="002E0E9A">
        <w:rPr>
          <w:rFonts w:ascii="Times New Roman" w:eastAsia="Times New Roman" w:hAnsi="Times New Roman" w:cs="Times New Roman"/>
          <w:lang w:val="en-IN" w:eastAsia="en-GB"/>
        </w:rPr>
        <w:t xml:space="preserve">he success in establishing wide alliances and </w:t>
      </w:r>
      <w:r w:rsidR="00463FEB">
        <w:rPr>
          <w:rFonts w:ascii="Times New Roman" w:eastAsia="Times New Roman" w:hAnsi="Times New Roman" w:cs="Times New Roman"/>
          <w:lang w:val="en-IN" w:eastAsia="en-GB"/>
        </w:rPr>
        <w:t>broad-based</w:t>
      </w:r>
      <w:r w:rsidR="00463FEB" w:rsidRPr="002E0E9A">
        <w:rPr>
          <w:rFonts w:ascii="Times New Roman" w:eastAsia="Times New Roman" w:hAnsi="Times New Roman" w:cs="Times New Roman"/>
          <w:lang w:val="en-IN" w:eastAsia="en-GB"/>
        </w:rPr>
        <w:t xml:space="preserve"> </w:t>
      </w:r>
      <w:r w:rsidR="00EF42BB" w:rsidRPr="002E0E9A">
        <w:rPr>
          <w:rFonts w:ascii="Times New Roman" w:eastAsia="Times New Roman" w:hAnsi="Times New Roman" w:cs="Times New Roman"/>
          <w:lang w:val="en-IN" w:eastAsia="en-GB"/>
        </w:rPr>
        <w:t xml:space="preserve">participation in the protest, while facilitated by the structural </w:t>
      </w:r>
      <w:r w:rsidR="00F81E29">
        <w:rPr>
          <w:rFonts w:ascii="Times New Roman" w:eastAsia="Times New Roman" w:hAnsi="Times New Roman" w:cs="Times New Roman"/>
          <w:lang w:val="en-IN" w:eastAsia="en-GB"/>
        </w:rPr>
        <w:t xml:space="preserve">political </w:t>
      </w:r>
      <w:r w:rsidR="00EF42BB" w:rsidRPr="002E0E9A">
        <w:rPr>
          <w:rFonts w:ascii="Times New Roman" w:eastAsia="Times New Roman" w:hAnsi="Times New Roman" w:cs="Times New Roman"/>
          <w:lang w:val="en-IN" w:eastAsia="en-GB"/>
        </w:rPr>
        <w:t>interests</w:t>
      </w:r>
      <w:r w:rsidR="00F81E29">
        <w:rPr>
          <w:rFonts w:ascii="Times New Roman" w:eastAsia="Times New Roman" w:hAnsi="Times New Roman" w:cs="Times New Roman"/>
          <w:lang w:val="en-IN" w:eastAsia="en-GB"/>
        </w:rPr>
        <w:t xml:space="preserve"> outlined</w:t>
      </w:r>
      <w:r w:rsidR="00EF42BB" w:rsidRPr="002E0E9A">
        <w:rPr>
          <w:rFonts w:ascii="Times New Roman" w:eastAsia="Times New Roman" w:hAnsi="Times New Roman" w:cs="Times New Roman"/>
          <w:lang w:val="en-IN" w:eastAsia="en-GB"/>
        </w:rPr>
        <w:t>, is also based on the ability and political perspectives of the organisations involved in struggle. That, again, relates to the realisation of what they are up against. The government is firmly on the side of finance capital, global and national agribusiness and</w:t>
      </w:r>
      <w:r w:rsidR="005F3C63">
        <w:rPr>
          <w:rFonts w:ascii="Times New Roman" w:eastAsia="Times New Roman" w:hAnsi="Times New Roman" w:cs="Times New Roman"/>
          <w:lang w:val="en-IN" w:eastAsia="en-GB"/>
        </w:rPr>
        <w:t xml:space="preserve"> </w:t>
      </w:r>
      <w:r w:rsidR="00EF42BB" w:rsidRPr="002E0E9A">
        <w:rPr>
          <w:rFonts w:ascii="Times New Roman" w:eastAsia="Times New Roman" w:hAnsi="Times New Roman" w:cs="Times New Roman"/>
          <w:lang w:val="en-IN" w:eastAsia="en-GB"/>
        </w:rPr>
        <w:t>merchant capital, and is not concerned with the interests of the farmers, be they capitalists or PCPs. The farmers’ realisation of this may have taken a while to crystallise but this is abundantly clear now. The strategy of the farmers’ movement is guided by the knowledge that</w:t>
      </w:r>
      <w:r w:rsidR="00463FEB">
        <w:rPr>
          <w:rFonts w:ascii="Times New Roman" w:eastAsia="Times New Roman" w:hAnsi="Times New Roman" w:cs="Times New Roman"/>
          <w:lang w:val="en-IN" w:eastAsia="en-GB"/>
        </w:rPr>
        <w:t>,</w:t>
      </w:r>
      <w:r w:rsidR="00EF42BB" w:rsidRPr="002E0E9A">
        <w:rPr>
          <w:rFonts w:ascii="Times New Roman" w:eastAsia="Times New Roman" w:hAnsi="Times New Roman" w:cs="Times New Roman"/>
          <w:lang w:val="en-IN" w:eastAsia="en-GB"/>
        </w:rPr>
        <w:t xml:space="preserve"> in order to win</w:t>
      </w:r>
      <w:r w:rsidR="00463FEB">
        <w:rPr>
          <w:rFonts w:ascii="Times New Roman" w:eastAsia="Times New Roman" w:hAnsi="Times New Roman" w:cs="Times New Roman"/>
          <w:lang w:val="en-IN" w:eastAsia="en-GB"/>
        </w:rPr>
        <w:t>,</w:t>
      </w:r>
      <w:r w:rsidR="00EF42BB" w:rsidRPr="002E0E9A">
        <w:rPr>
          <w:rFonts w:ascii="Times New Roman" w:eastAsia="Times New Roman" w:hAnsi="Times New Roman" w:cs="Times New Roman"/>
          <w:lang w:val="en-IN" w:eastAsia="en-GB"/>
        </w:rPr>
        <w:t xml:space="preserve"> </w:t>
      </w:r>
      <w:r w:rsidR="00A52AD9">
        <w:rPr>
          <w:rFonts w:ascii="Times New Roman" w:eastAsia="Times New Roman" w:hAnsi="Times New Roman" w:cs="Times New Roman"/>
          <w:lang w:val="en-IN" w:eastAsia="en-GB"/>
        </w:rPr>
        <w:t xml:space="preserve">it is crucial to have </w:t>
      </w:r>
      <w:r w:rsidR="00EF42BB" w:rsidRPr="002E0E9A">
        <w:rPr>
          <w:rFonts w:ascii="Times New Roman" w:eastAsia="Times New Roman" w:hAnsi="Times New Roman" w:cs="Times New Roman"/>
          <w:lang w:val="en-IN" w:eastAsia="en-GB"/>
        </w:rPr>
        <w:t>as wide a unity as possible.</w:t>
      </w:r>
    </w:p>
    <w:p w14:paraId="23BBFEED" w14:textId="77777777" w:rsidR="00EF42BB" w:rsidRPr="002E0E9A" w:rsidRDefault="00EF42BB" w:rsidP="00EF42BB">
      <w:pPr>
        <w:rPr>
          <w:rFonts w:ascii="Times New Roman" w:eastAsia="Times New Roman" w:hAnsi="Times New Roman" w:cs="Times New Roman"/>
          <w:lang w:val="en-IN" w:eastAsia="en-GB"/>
        </w:rPr>
      </w:pPr>
    </w:p>
    <w:p w14:paraId="7E2F8643" w14:textId="7A24845A" w:rsidR="00EF42BB" w:rsidRPr="002E0E9A" w:rsidRDefault="00EF42BB" w:rsidP="00EF42BB">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They have built such broad alliances exceptionally well. Their achievement of near-total unity in Punjab across class and caste divides is described by Jod</w:t>
      </w:r>
      <w:r w:rsidR="000C7F10">
        <w:rPr>
          <w:rFonts w:ascii="Times New Roman" w:eastAsia="Times New Roman" w:hAnsi="Times New Roman" w:cs="Times New Roman"/>
          <w:lang w:val="en-IN" w:eastAsia="en-GB"/>
        </w:rPr>
        <w:t>h</w:t>
      </w:r>
      <w:r w:rsidRPr="002E0E9A">
        <w:rPr>
          <w:rFonts w:ascii="Times New Roman" w:eastAsia="Times New Roman" w:hAnsi="Times New Roman" w:cs="Times New Roman"/>
          <w:lang w:val="en-IN" w:eastAsia="en-GB"/>
        </w:rPr>
        <w:t>ka in this issue. In West UP</w:t>
      </w:r>
      <w:r w:rsidR="00C94453">
        <w:rPr>
          <w:rFonts w:ascii="Times New Roman" w:eastAsia="Times New Roman" w:hAnsi="Times New Roman" w:cs="Times New Roman"/>
          <w:lang w:val="en-IN" w:eastAsia="en-GB"/>
        </w:rPr>
        <w:t xml:space="preserve"> – which is the focus of Kumar’s contribution in this issue -</w:t>
      </w:r>
      <w:r w:rsidRPr="002E0E9A">
        <w:rPr>
          <w:rFonts w:ascii="Times New Roman" w:eastAsia="Times New Roman" w:hAnsi="Times New Roman" w:cs="Times New Roman"/>
          <w:lang w:val="en-IN" w:eastAsia="en-GB"/>
        </w:rPr>
        <w:t xml:space="preserve">, </w:t>
      </w:r>
      <w:r w:rsidR="005F3B90">
        <w:rPr>
          <w:rFonts w:ascii="Times New Roman" w:eastAsia="Times New Roman" w:hAnsi="Times New Roman" w:cs="Times New Roman"/>
          <w:lang w:val="en-IN" w:eastAsia="en-GB"/>
        </w:rPr>
        <w:t xml:space="preserve">the </w:t>
      </w:r>
      <w:r w:rsidRPr="002E0E9A">
        <w:rPr>
          <w:rFonts w:ascii="Times New Roman" w:eastAsia="Times New Roman" w:hAnsi="Times New Roman" w:cs="Times New Roman"/>
          <w:lang w:val="en-IN" w:eastAsia="en-GB"/>
        </w:rPr>
        <w:t xml:space="preserve">BKU used to be a force to reckon with in </w:t>
      </w:r>
      <w:r w:rsidR="005F3B90">
        <w:rPr>
          <w:rFonts w:ascii="Times New Roman" w:eastAsia="Times New Roman" w:hAnsi="Times New Roman" w:cs="Times New Roman"/>
          <w:lang w:val="en-IN" w:eastAsia="en-GB"/>
        </w:rPr>
        <w:t xml:space="preserve">the </w:t>
      </w:r>
      <w:r w:rsidRPr="002E0E9A">
        <w:rPr>
          <w:rFonts w:ascii="Times New Roman" w:eastAsia="Times New Roman" w:hAnsi="Times New Roman" w:cs="Times New Roman"/>
          <w:lang w:val="en-IN" w:eastAsia="en-GB"/>
        </w:rPr>
        <w:t xml:space="preserve">late 1980s. In the 2000s it had become a pale shadow of itself but in January 2021 it turned impending defeat at its protest camp at the Delhi border into a rallying cry which was heeded across West UP, against a government riding roughshod over the Jats’ pride as farmers and over the BKU (Lerche 2021). It has proceeded to </w:t>
      </w:r>
      <w:r w:rsidR="00463FEB">
        <w:rPr>
          <w:rFonts w:ascii="Times New Roman" w:eastAsia="Times New Roman" w:hAnsi="Times New Roman" w:cs="Times New Roman"/>
          <w:lang w:val="en-IN" w:eastAsia="en-GB"/>
        </w:rPr>
        <w:t>mobilise the</w:t>
      </w:r>
      <w:r w:rsidRPr="002E0E9A">
        <w:rPr>
          <w:rFonts w:ascii="Times New Roman" w:eastAsia="Times New Roman" w:hAnsi="Times New Roman" w:cs="Times New Roman"/>
          <w:lang w:val="en-IN" w:eastAsia="en-GB"/>
        </w:rPr>
        <w:t xml:space="preserve"> </w:t>
      </w:r>
      <w:r w:rsidR="009C0215">
        <w:rPr>
          <w:rFonts w:ascii="Times New Roman" w:eastAsia="Times New Roman" w:hAnsi="Times New Roman" w:cs="Times New Roman"/>
          <w:lang w:val="en-IN" w:eastAsia="en-GB"/>
        </w:rPr>
        <w:t xml:space="preserve">farmers through Kisan </w:t>
      </w:r>
      <w:r w:rsidR="009C0215">
        <w:rPr>
          <w:rFonts w:ascii="Times New Roman" w:eastAsia="Times New Roman" w:hAnsi="Times New Roman" w:cs="Times New Roman"/>
          <w:i/>
          <w:lang w:val="en-IN" w:eastAsia="en-GB"/>
        </w:rPr>
        <w:t>M</w:t>
      </w:r>
      <w:r w:rsidR="00EF7DDD">
        <w:rPr>
          <w:rFonts w:ascii="Times New Roman" w:eastAsia="Times New Roman" w:hAnsi="Times New Roman" w:cs="Times New Roman"/>
          <w:i/>
          <w:lang w:val="en-IN" w:eastAsia="en-GB"/>
        </w:rPr>
        <w:t>aha</w:t>
      </w:r>
      <w:r w:rsidR="008A01C7">
        <w:rPr>
          <w:rFonts w:ascii="Times New Roman" w:eastAsia="Times New Roman" w:hAnsi="Times New Roman" w:cs="Times New Roman"/>
          <w:i/>
          <w:lang w:val="en-IN" w:eastAsia="en-GB"/>
        </w:rPr>
        <w:t>panchayats</w:t>
      </w:r>
      <w:r w:rsidRPr="002E0E9A">
        <w:rPr>
          <w:rFonts w:ascii="Times New Roman" w:eastAsia="Times New Roman" w:hAnsi="Times New Roman" w:cs="Times New Roman"/>
          <w:lang w:val="en-IN" w:eastAsia="en-GB"/>
        </w:rPr>
        <w:t xml:space="preserve"> </w:t>
      </w:r>
      <w:r w:rsidR="00A52AD9">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large scale </w:t>
      </w:r>
      <w:r w:rsidR="009C0215">
        <w:rPr>
          <w:rFonts w:ascii="Times New Roman" w:eastAsia="Times New Roman" w:hAnsi="Times New Roman" w:cs="Times New Roman"/>
          <w:lang w:val="en-IN" w:eastAsia="en-GB"/>
        </w:rPr>
        <w:t xml:space="preserve">farmers’ </w:t>
      </w:r>
      <w:r w:rsidRPr="002E0E9A">
        <w:rPr>
          <w:rFonts w:ascii="Times New Roman" w:eastAsia="Times New Roman" w:hAnsi="Times New Roman" w:cs="Times New Roman"/>
          <w:lang w:val="en-IN" w:eastAsia="en-GB"/>
        </w:rPr>
        <w:t>grassroots meetings</w:t>
      </w:r>
      <w:r w:rsidR="00A52AD9">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w:t>
      </w:r>
      <w:r w:rsidR="009C0215">
        <w:rPr>
          <w:rFonts w:ascii="Times New Roman" w:eastAsia="Times New Roman" w:hAnsi="Times New Roman" w:cs="Times New Roman"/>
          <w:lang w:val="en-IN" w:eastAsia="en-GB"/>
        </w:rPr>
        <w:t xml:space="preserve"> which in the Jat areas </w:t>
      </w:r>
      <w:r w:rsidR="00D16C43">
        <w:rPr>
          <w:rFonts w:ascii="Times New Roman" w:eastAsia="Times New Roman" w:hAnsi="Times New Roman" w:cs="Times New Roman"/>
          <w:lang w:val="en-IN" w:eastAsia="en-GB"/>
        </w:rPr>
        <w:t>draw</w:t>
      </w:r>
      <w:r w:rsidR="009C0215">
        <w:rPr>
          <w:rFonts w:ascii="Times New Roman" w:eastAsia="Times New Roman" w:hAnsi="Times New Roman" w:cs="Times New Roman"/>
          <w:lang w:val="en-IN" w:eastAsia="en-GB"/>
        </w:rPr>
        <w:t xml:space="preserve"> on the Jat clan </w:t>
      </w:r>
      <w:r w:rsidR="00D16C43">
        <w:rPr>
          <w:rFonts w:ascii="Times New Roman" w:eastAsia="Times New Roman" w:hAnsi="Times New Roman" w:cs="Times New Roman"/>
          <w:lang w:val="en-IN" w:eastAsia="en-GB"/>
        </w:rPr>
        <w:t>organisations (</w:t>
      </w:r>
      <w:r w:rsidR="00D16C43" w:rsidRPr="00EF7DDD">
        <w:rPr>
          <w:rFonts w:ascii="Times New Roman" w:eastAsia="Times New Roman" w:hAnsi="Times New Roman" w:cs="Times New Roman"/>
          <w:i/>
          <w:lang w:val="en-IN" w:eastAsia="en-GB"/>
        </w:rPr>
        <w:t>khap panchayats</w:t>
      </w:r>
      <w:r w:rsidR="00D16C43">
        <w:rPr>
          <w:rFonts w:ascii="Times New Roman" w:eastAsia="Times New Roman" w:hAnsi="Times New Roman" w:cs="Times New Roman"/>
          <w:lang w:val="en-IN" w:eastAsia="en-GB"/>
        </w:rPr>
        <w:t>) but involve all farmers, including Muslims</w:t>
      </w:r>
      <w:r w:rsidR="00A52AD9">
        <w:rPr>
          <w:rFonts w:ascii="Times New Roman" w:eastAsia="Times New Roman" w:hAnsi="Times New Roman" w:cs="Times New Roman"/>
          <w:lang w:val="en-IN" w:eastAsia="en-GB"/>
        </w:rPr>
        <w:t>; it</w:t>
      </w:r>
      <w:r w:rsidR="00D16C43">
        <w:rPr>
          <w:rFonts w:ascii="Times New Roman" w:eastAsia="Times New Roman" w:hAnsi="Times New Roman" w:cs="Times New Roman"/>
          <w:lang w:val="en-IN" w:eastAsia="en-GB"/>
        </w:rPr>
        <w:t xml:space="preserve"> </w:t>
      </w:r>
      <w:r w:rsidR="00EF7DDD">
        <w:rPr>
          <w:rFonts w:ascii="Times New Roman" w:eastAsia="Times New Roman" w:hAnsi="Times New Roman" w:cs="Times New Roman"/>
          <w:lang w:val="en-IN" w:eastAsia="en-GB"/>
        </w:rPr>
        <w:t xml:space="preserve">has </w:t>
      </w:r>
      <w:r w:rsidR="00D16C43">
        <w:rPr>
          <w:rFonts w:ascii="Times New Roman" w:eastAsia="Times New Roman" w:hAnsi="Times New Roman" w:cs="Times New Roman"/>
          <w:lang w:val="en-IN" w:eastAsia="en-GB"/>
        </w:rPr>
        <w:t xml:space="preserve">helped </w:t>
      </w:r>
      <w:r w:rsidRPr="002E0E9A">
        <w:rPr>
          <w:rFonts w:ascii="Times New Roman" w:eastAsia="Times New Roman" w:hAnsi="Times New Roman" w:cs="Times New Roman"/>
          <w:lang w:val="en-IN" w:eastAsia="en-GB"/>
        </w:rPr>
        <w:t xml:space="preserve">instigate </w:t>
      </w:r>
      <w:r w:rsidR="00D16C43">
        <w:rPr>
          <w:rFonts w:ascii="Times New Roman" w:eastAsia="Times New Roman" w:hAnsi="Times New Roman" w:cs="Times New Roman"/>
          <w:lang w:val="en-IN" w:eastAsia="en-GB"/>
        </w:rPr>
        <w:t xml:space="preserve">similar </w:t>
      </w:r>
      <w:r w:rsidRPr="002E0E9A">
        <w:rPr>
          <w:rFonts w:ascii="Times New Roman" w:eastAsia="Times New Roman" w:hAnsi="Times New Roman" w:cs="Times New Roman"/>
          <w:lang w:val="en-IN" w:eastAsia="en-GB"/>
        </w:rPr>
        <w:t xml:space="preserve">farmers’ gatherings across most of India, in many cases leading to social boycotts of BJP </w:t>
      </w:r>
      <w:r w:rsidRPr="00EF7DDD">
        <w:rPr>
          <w:rFonts w:ascii="Times New Roman" w:eastAsia="Times New Roman" w:hAnsi="Times New Roman" w:cs="Times New Roman"/>
          <w:lang w:val="en-IN" w:eastAsia="en-GB"/>
        </w:rPr>
        <w:t>politicians only to be lifted when the farm laws are rescinded</w:t>
      </w:r>
      <w:r w:rsidR="00F81E29" w:rsidRPr="00EF7DDD">
        <w:rPr>
          <w:rFonts w:ascii="Times New Roman" w:eastAsia="Times New Roman" w:hAnsi="Times New Roman" w:cs="Times New Roman"/>
          <w:lang w:val="en-IN" w:eastAsia="en-GB"/>
        </w:rPr>
        <w:t xml:space="preserve"> </w:t>
      </w:r>
      <w:r w:rsidR="008A01C7" w:rsidRPr="00EF7DDD">
        <w:rPr>
          <w:rFonts w:ascii="Times New Roman" w:eastAsia="Times New Roman" w:hAnsi="Times New Roman" w:cs="Times New Roman"/>
          <w:lang w:val="en-IN" w:eastAsia="en-GB"/>
        </w:rPr>
        <w:t>(</w:t>
      </w:r>
      <w:r w:rsidR="00EF7DDD">
        <w:rPr>
          <w:rFonts w:ascii="Times New Roman" w:eastAsia="Times New Roman" w:hAnsi="Times New Roman" w:cs="Times New Roman"/>
        </w:rPr>
        <w:t xml:space="preserve">Mahaprashasta </w:t>
      </w:r>
      <w:r w:rsidR="008A01C7" w:rsidRPr="005F3B90">
        <w:rPr>
          <w:rFonts w:ascii="Times New Roman" w:eastAsia="Times New Roman" w:hAnsi="Times New Roman" w:cs="Times New Roman"/>
        </w:rPr>
        <w:t>2021, M. Singh 2021</w:t>
      </w:r>
      <w:r w:rsidR="00F81E29" w:rsidRPr="00EF7DDD">
        <w:rPr>
          <w:rFonts w:ascii="Times New Roman" w:eastAsia="Times New Roman" w:hAnsi="Times New Roman" w:cs="Times New Roman"/>
          <w:lang w:val="en-IN" w:eastAsia="en-GB"/>
        </w:rPr>
        <w:t>)</w:t>
      </w:r>
      <w:r w:rsidRPr="00EF7DDD">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The BKU has also re-buil</w:t>
      </w:r>
      <w:r w:rsidR="002C4539">
        <w:rPr>
          <w:rFonts w:ascii="Times New Roman" w:eastAsia="Times New Roman" w:hAnsi="Times New Roman" w:cs="Times New Roman"/>
          <w:lang w:val="en-IN" w:eastAsia="en-GB"/>
        </w:rPr>
        <w:t xml:space="preserve">t </w:t>
      </w:r>
      <w:r w:rsidRPr="002E0E9A">
        <w:rPr>
          <w:rFonts w:ascii="Times New Roman" w:eastAsia="Times New Roman" w:hAnsi="Times New Roman" w:cs="Times New Roman"/>
          <w:lang w:val="en-IN" w:eastAsia="en-GB"/>
        </w:rPr>
        <w:t xml:space="preserve">bridges to Muslim farmers, thus rejecting the anti-Muslim strategy of the BJP that they supported during the 2000s. Their repeated statements of Dalits and Jats being equal is also </w:t>
      </w:r>
      <w:r w:rsidR="0011762B">
        <w:rPr>
          <w:rFonts w:ascii="Times New Roman" w:eastAsia="Times New Roman" w:hAnsi="Times New Roman" w:cs="Times New Roman"/>
          <w:lang w:val="en-IN" w:eastAsia="en-GB"/>
        </w:rPr>
        <w:t>unprecedented</w:t>
      </w:r>
      <w:r w:rsidRPr="002E0E9A">
        <w:rPr>
          <w:rFonts w:ascii="Times New Roman" w:eastAsia="Times New Roman" w:hAnsi="Times New Roman" w:cs="Times New Roman"/>
          <w:lang w:val="en-IN" w:eastAsia="en-GB"/>
        </w:rPr>
        <w:t xml:space="preserve">, and has involved the BKU leadership </w:t>
      </w:r>
      <w:r w:rsidR="00F81E29">
        <w:rPr>
          <w:rFonts w:ascii="Times New Roman" w:eastAsia="Times New Roman" w:hAnsi="Times New Roman" w:cs="Times New Roman"/>
          <w:lang w:val="en-IN" w:eastAsia="en-GB"/>
        </w:rPr>
        <w:t xml:space="preserve">going against </w:t>
      </w:r>
      <w:r w:rsidRPr="002E0E9A">
        <w:rPr>
          <w:rFonts w:ascii="Times New Roman" w:eastAsia="Times New Roman" w:hAnsi="Times New Roman" w:cs="Times New Roman"/>
          <w:lang w:val="en-IN" w:eastAsia="en-GB"/>
        </w:rPr>
        <w:t>caste and religio</w:t>
      </w:r>
      <w:r w:rsidR="00A52AD9">
        <w:rPr>
          <w:rFonts w:ascii="Times New Roman" w:eastAsia="Times New Roman" w:hAnsi="Times New Roman" w:cs="Times New Roman"/>
          <w:lang w:val="en-IN" w:eastAsia="en-GB"/>
        </w:rPr>
        <w:t>n</w:t>
      </w:r>
      <w:r w:rsidRPr="002E0E9A">
        <w:rPr>
          <w:rFonts w:ascii="Times New Roman" w:eastAsia="Times New Roman" w:hAnsi="Times New Roman" w:cs="Times New Roman"/>
          <w:lang w:val="en-IN" w:eastAsia="en-GB"/>
        </w:rPr>
        <w:t xml:space="preserve">-related prejudices prevalent among many Jat farmers. </w:t>
      </w:r>
    </w:p>
    <w:p w14:paraId="003EB314" w14:textId="77777777" w:rsidR="00EF42BB" w:rsidRPr="002E0E9A" w:rsidRDefault="00EF42BB" w:rsidP="00EF42BB">
      <w:pPr>
        <w:rPr>
          <w:rFonts w:ascii="Times New Roman" w:eastAsia="Times New Roman" w:hAnsi="Times New Roman" w:cs="Times New Roman"/>
          <w:lang w:val="en-IN" w:eastAsia="en-GB"/>
        </w:rPr>
      </w:pPr>
    </w:p>
    <w:p w14:paraId="0068A7C3" w14:textId="1204D9C6" w:rsidR="00EF42BB" w:rsidRPr="002E0E9A" w:rsidRDefault="00EF42BB" w:rsidP="00EF42BB">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lastRenderedPageBreak/>
        <w:t>Farmers</w:t>
      </w:r>
      <w:r w:rsidR="00AE7004">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movements in central and western India had, in fact, shown how to build broad alliances some years earlier. Since 2014 the All India Kisan Sabha</w:t>
      </w:r>
      <w:r w:rsidR="00AE7004">
        <w:rPr>
          <w:rFonts w:ascii="Times New Roman" w:eastAsia="Times New Roman" w:hAnsi="Times New Roman" w:cs="Times New Roman"/>
          <w:lang w:val="en-IN" w:eastAsia="en-GB"/>
        </w:rPr>
        <w:t xml:space="preserve">, affiliated with the </w:t>
      </w:r>
      <w:r w:rsidR="00AE7004" w:rsidRPr="00D86CB8">
        <w:rPr>
          <w:rFonts w:ascii="Times New Roman" w:eastAsia="Times New Roman" w:hAnsi="Times New Roman" w:cs="Times New Roman"/>
          <w:lang w:val="en-IN" w:eastAsia="en-GB"/>
        </w:rPr>
        <w:t>Communist Party of India</w:t>
      </w:r>
      <w:r w:rsidR="00D86CB8">
        <w:rPr>
          <w:rFonts w:ascii="Times New Roman" w:eastAsia="Times New Roman" w:hAnsi="Times New Roman" w:cs="Times New Roman"/>
          <w:lang w:val="en-IN" w:eastAsia="en-GB"/>
        </w:rPr>
        <w:t xml:space="preserve"> (Marxist)</w:t>
      </w:r>
      <w:r w:rsidR="00AE7004">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has pursued such a broad-based and progressive agenda, leading to the formation of the </w:t>
      </w:r>
      <w:r w:rsidRPr="002E0E9A">
        <w:rPr>
          <w:rFonts w:ascii="Times New Roman" w:eastAsia="Times New Roman" w:hAnsi="Times New Roman" w:cs="Times New Roman"/>
          <w:lang w:eastAsia="en-GB"/>
        </w:rPr>
        <w:t xml:space="preserve">All India Kisan Sangharsh Coordination Committee (AIKSCC) in 2017 and the successful 2018 </w:t>
      </w:r>
      <w:r w:rsidR="00D86CB8">
        <w:rPr>
          <w:rFonts w:ascii="Times New Roman" w:eastAsia="Times New Roman" w:hAnsi="Times New Roman" w:cs="Times New Roman"/>
          <w:lang w:eastAsia="en-GB"/>
        </w:rPr>
        <w:t xml:space="preserve">and 2019 </w:t>
      </w:r>
      <w:r w:rsidRPr="002E0E9A">
        <w:rPr>
          <w:rFonts w:ascii="Times New Roman" w:eastAsia="Times New Roman" w:hAnsi="Times New Roman" w:cs="Times New Roman"/>
          <w:lang w:eastAsia="en-GB"/>
        </w:rPr>
        <w:t xml:space="preserve">farmers’ march on Mumbai. Not only did the AIKSCC prioritise land rights issues of Adivasis and small farmers, </w:t>
      </w:r>
      <w:r w:rsidRPr="002E0E9A">
        <w:rPr>
          <w:rFonts w:ascii="Times New Roman" w:eastAsia="Times New Roman" w:hAnsi="Times New Roman" w:cs="Times New Roman"/>
          <w:lang w:val="en-IN" w:eastAsia="en-GB"/>
        </w:rPr>
        <w:t xml:space="preserve">they also consciously showed solidarity against atrocities against Dalits and defended Dalit and workers’ rights. Together with the Punjab farmers’ organisations they were central to the formation of the leadership of the farm law protests, the </w:t>
      </w:r>
      <w:r w:rsidRPr="002E0E9A">
        <w:rPr>
          <w:rFonts w:ascii="Times New Roman" w:eastAsia="Times New Roman" w:hAnsi="Times New Roman" w:cs="Times New Roman"/>
          <w:lang w:eastAsia="en-GB"/>
        </w:rPr>
        <w:t xml:space="preserve">Samyukt Kisan Morcha. </w:t>
      </w:r>
      <w:r w:rsidRPr="002E0E9A">
        <w:rPr>
          <w:rFonts w:ascii="Times New Roman" w:eastAsia="Times New Roman" w:hAnsi="Times New Roman" w:cs="Times New Roman"/>
          <w:lang w:val="en-IN" w:eastAsia="en-GB"/>
        </w:rPr>
        <w:t>This has increased the chance for the struggle being successful, if not now then at the ballot box at the next election.</w:t>
      </w:r>
      <w:r w:rsidR="00D86CB8">
        <w:rPr>
          <w:rFonts w:ascii="Times New Roman" w:eastAsia="Times New Roman" w:hAnsi="Times New Roman" w:cs="Times New Roman"/>
          <w:lang w:val="en-IN" w:eastAsia="en-GB"/>
        </w:rPr>
        <w:t xml:space="preserve"> </w:t>
      </w:r>
      <w:r w:rsidR="00D86CB8" w:rsidRPr="002E0E9A" w:rsidDel="00D86CB8">
        <w:rPr>
          <w:rStyle w:val="FootnoteReference"/>
          <w:rFonts w:ascii="Times New Roman" w:eastAsia="Times New Roman" w:hAnsi="Times New Roman" w:cs="Times New Roman"/>
          <w:lang w:val="en-IN" w:eastAsia="en-GB"/>
        </w:rPr>
        <w:t xml:space="preserve"> </w:t>
      </w:r>
    </w:p>
    <w:p w14:paraId="49F89EBC" w14:textId="77777777" w:rsidR="00EF42BB" w:rsidRPr="002E0E9A" w:rsidRDefault="00EF42BB" w:rsidP="00EF42BB">
      <w:pPr>
        <w:rPr>
          <w:rFonts w:ascii="Times New Roman" w:eastAsia="Times New Roman" w:hAnsi="Times New Roman" w:cs="Times New Roman"/>
          <w:b/>
          <w:i/>
          <w:lang w:val="en-IN" w:eastAsia="en-GB"/>
        </w:rPr>
      </w:pPr>
    </w:p>
    <w:p w14:paraId="06E7C818" w14:textId="1DD17E79" w:rsidR="003F755C" w:rsidRDefault="004A1A54" w:rsidP="00EF42BB">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Maintaining Hasan’s (1989) analytical distinction between the social groups participating in a movement and the class interests the movement represents, the </w:t>
      </w:r>
      <w:r w:rsidR="002C1082">
        <w:rPr>
          <w:rFonts w:ascii="Times New Roman" w:eastAsia="Times New Roman" w:hAnsi="Times New Roman" w:cs="Times New Roman"/>
          <w:lang w:val="en-IN" w:eastAsia="en-GB"/>
        </w:rPr>
        <w:t xml:space="preserve">perspective of the </w:t>
      </w:r>
      <w:r>
        <w:rPr>
          <w:rFonts w:ascii="Times New Roman" w:eastAsia="Times New Roman" w:hAnsi="Times New Roman" w:cs="Times New Roman"/>
          <w:lang w:val="en-IN" w:eastAsia="en-GB"/>
        </w:rPr>
        <w:t xml:space="preserve">present movement </w:t>
      </w:r>
      <w:r w:rsidR="002D3F0F">
        <w:rPr>
          <w:rFonts w:ascii="Times New Roman" w:eastAsia="Times New Roman" w:hAnsi="Times New Roman" w:cs="Times New Roman"/>
          <w:lang w:val="en-IN" w:eastAsia="en-GB"/>
        </w:rPr>
        <w:t xml:space="preserve">could be seen as </w:t>
      </w:r>
      <w:r w:rsidR="002C1082">
        <w:rPr>
          <w:rFonts w:ascii="Times New Roman" w:eastAsia="Times New Roman" w:hAnsi="Times New Roman" w:cs="Times New Roman"/>
          <w:lang w:val="en-IN" w:eastAsia="en-GB"/>
        </w:rPr>
        <w:t>a defence of</w:t>
      </w:r>
      <w:r>
        <w:rPr>
          <w:rFonts w:ascii="Times New Roman" w:eastAsia="Times New Roman" w:hAnsi="Times New Roman" w:cs="Times New Roman"/>
          <w:lang w:val="en-IN" w:eastAsia="en-GB"/>
        </w:rPr>
        <w:t xml:space="preserve"> the agrarian status </w:t>
      </w:r>
      <w:r w:rsidR="002C1082">
        <w:rPr>
          <w:rFonts w:ascii="Times New Roman" w:eastAsia="Times New Roman" w:hAnsi="Times New Roman" w:cs="Times New Roman"/>
          <w:lang w:val="en-IN" w:eastAsia="en-GB"/>
        </w:rPr>
        <w:t xml:space="preserve">quo and </w:t>
      </w:r>
      <w:r w:rsidR="002B2E87">
        <w:rPr>
          <w:rFonts w:ascii="Times New Roman" w:eastAsia="Times New Roman" w:hAnsi="Times New Roman" w:cs="Times New Roman"/>
          <w:lang w:val="en-IN" w:eastAsia="en-GB"/>
        </w:rPr>
        <w:t>of the</w:t>
      </w:r>
      <w:r w:rsidR="00AA736F">
        <w:rPr>
          <w:rFonts w:ascii="Times New Roman" w:eastAsia="Times New Roman" w:hAnsi="Times New Roman" w:cs="Times New Roman"/>
          <w:lang w:val="en-IN" w:eastAsia="en-GB"/>
        </w:rPr>
        <w:t xml:space="preserve"> </w:t>
      </w:r>
      <w:r w:rsidR="002B2E87">
        <w:rPr>
          <w:rFonts w:ascii="Times New Roman" w:eastAsia="Times New Roman" w:hAnsi="Times New Roman" w:cs="Times New Roman"/>
          <w:lang w:val="en-IN" w:eastAsia="en-GB"/>
        </w:rPr>
        <w:t>significant,</w:t>
      </w:r>
      <w:r w:rsidR="00AA736F">
        <w:rPr>
          <w:rFonts w:ascii="Times New Roman" w:eastAsia="Times New Roman" w:hAnsi="Times New Roman" w:cs="Times New Roman"/>
          <w:lang w:val="en-IN" w:eastAsia="en-GB"/>
        </w:rPr>
        <w:t xml:space="preserve"> pro-poor</w:t>
      </w:r>
      <w:r w:rsidR="002B2E87">
        <w:rPr>
          <w:rFonts w:ascii="Times New Roman" w:eastAsia="Times New Roman" w:hAnsi="Times New Roman" w:cs="Times New Roman"/>
          <w:lang w:val="en-IN" w:eastAsia="en-GB"/>
        </w:rPr>
        <w:t>,</w:t>
      </w:r>
      <w:r w:rsidR="00AA736F">
        <w:rPr>
          <w:rFonts w:ascii="Times New Roman" w:eastAsia="Times New Roman" w:hAnsi="Times New Roman" w:cs="Times New Roman"/>
          <w:lang w:val="en-IN" w:eastAsia="en-GB"/>
        </w:rPr>
        <w:t xml:space="preserve"> </w:t>
      </w:r>
      <w:r w:rsidR="002B2E87">
        <w:rPr>
          <w:rFonts w:ascii="Times New Roman" w:eastAsia="Times New Roman" w:hAnsi="Times New Roman" w:cs="Times New Roman"/>
          <w:lang w:val="en-IN" w:eastAsia="en-GB"/>
        </w:rPr>
        <w:t xml:space="preserve">cheap food </w:t>
      </w:r>
      <w:r w:rsidR="00AA736F">
        <w:rPr>
          <w:rFonts w:ascii="Times New Roman" w:eastAsia="Times New Roman" w:hAnsi="Times New Roman" w:cs="Times New Roman"/>
          <w:lang w:val="en-IN" w:eastAsia="en-GB"/>
        </w:rPr>
        <w:t>programme</w:t>
      </w:r>
      <w:r w:rsidR="002B2E87">
        <w:rPr>
          <w:rFonts w:ascii="Times New Roman" w:eastAsia="Times New Roman" w:hAnsi="Times New Roman" w:cs="Times New Roman"/>
          <w:lang w:val="en-IN" w:eastAsia="en-GB"/>
        </w:rPr>
        <w:t>,</w:t>
      </w:r>
      <w:r w:rsidR="002C1082">
        <w:rPr>
          <w:rFonts w:ascii="Times New Roman" w:eastAsia="Times New Roman" w:hAnsi="Times New Roman" w:cs="Times New Roman"/>
          <w:lang w:val="en-IN" w:eastAsia="en-GB"/>
        </w:rPr>
        <w:t xml:space="preserve"> </w:t>
      </w:r>
      <w:r>
        <w:rPr>
          <w:rFonts w:ascii="Times New Roman" w:eastAsia="Times New Roman" w:hAnsi="Times New Roman" w:cs="Times New Roman"/>
          <w:lang w:val="en-IN" w:eastAsia="en-GB"/>
        </w:rPr>
        <w:t>against the interests of</w:t>
      </w:r>
      <w:r w:rsidR="003F755C">
        <w:rPr>
          <w:rFonts w:ascii="Times New Roman" w:eastAsia="Times New Roman" w:hAnsi="Times New Roman" w:cs="Times New Roman"/>
          <w:lang w:val="en-IN" w:eastAsia="en-GB"/>
        </w:rPr>
        <w:t xml:space="preserve"> corporate and merchant capital. This is an important, cross-class, caste, ethnic and gender – based defensive</w:t>
      </w:r>
      <w:r w:rsidR="009C0AC9">
        <w:rPr>
          <w:rFonts w:ascii="Times New Roman" w:eastAsia="Times New Roman" w:hAnsi="Times New Roman" w:cs="Times New Roman"/>
          <w:lang w:val="en-IN" w:eastAsia="en-GB"/>
        </w:rPr>
        <w:t xml:space="preserve"> struggle. </w:t>
      </w:r>
      <w:r w:rsidR="002B2E87">
        <w:rPr>
          <w:rFonts w:ascii="Times New Roman" w:eastAsia="Times New Roman" w:hAnsi="Times New Roman" w:cs="Times New Roman"/>
          <w:lang w:val="en-IN" w:eastAsia="en-GB"/>
        </w:rPr>
        <w:t xml:space="preserve">However, the </w:t>
      </w:r>
      <w:r w:rsidR="003F755C">
        <w:rPr>
          <w:rFonts w:ascii="Times New Roman" w:eastAsia="Times New Roman" w:hAnsi="Times New Roman" w:cs="Times New Roman"/>
          <w:lang w:val="en-IN" w:eastAsia="en-GB"/>
        </w:rPr>
        <w:t xml:space="preserve"> </w:t>
      </w:r>
      <w:r>
        <w:rPr>
          <w:rFonts w:ascii="Times New Roman" w:eastAsia="Times New Roman" w:hAnsi="Times New Roman" w:cs="Times New Roman"/>
          <w:lang w:val="en-IN" w:eastAsia="en-GB"/>
        </w:rPr>
        <w:t xml:space="preserve">most radical perspective </w:t>
      </w:r>
      <w:r w:rsidR="002B2E87">
        <w:rPr>
          <w:rFonts w:ascii="Times New Roman" w:eastAsia="Times New Roman" w:hAnsi="Times New Roman" w:cs="Times New Roman"/>
          <w:lang w:val="en-IN" w:eastAsia="en-GB"/>
        </w:rPr>
        <w:t xml:space="preserve">of the movement </w:t>
      </w:r>
      <w:r>
        <w:rPr>
          <w:rFonts w:ascii="Times New Roman" w:eastAsia="Times New Roman" w:hAnsi="Times New Roman" w:cs="Times New Roman"/>
          <w:lang w:val="en-IN" w:eastAsia="en-GB"/>
        </w:rPr>
        <w:t xml:space="preserve">lies, perhaps, in its </w:t>
      </w:r>
      <w:r w:rsidR="003F755C">
        <w:rPr>
          <w:rFonts w:ascii="Times New Roman" w:eastAsia="Times New Roman" w:hAnsi="Times New Roman" w:cs="Times New Roman"/>
          <w:lang w:val="en-IN" w:eastAsia="en-GB"/>
        </w:rPr>
        <w:t xml:space="preserve">likewise broad-based </w:t>
      </w:r>
      <w:r w:rsidRPr="00442DD9">
        <w:rPr>
          <w:rFonts w:ascii="Times New Roman" w:eastAsia="Times New Roman" w:hAnsi="Times New Roman" w:cs="Times New Roman"/>
          <w:i/>
          <w:lang w:val="en-IN" w:eastAsia="en-GB"/>
        </w:rPr>
        <w:t xml:space="preserve">political </w:t>
      </w:r>
      <w:r>
        <w:rPr>
          <w:rFonts w:ascii="Times New Roman" w:eastAsia="Times New Roman" w:hAnsi="Times New Roman" w:cs="Times New Roman"/>
          <w:lang w:val="en-IN" w:eastAsia="en-GB"/>
        </w:rPr>
        <w:t xml:space="preserve">challenge to the </w:t>
      </w:r>
      <w:r w:rsidR="003F755C">
        <w:rPr>
          <w:rFonts w:ascii="Times New Roman" w:eastAsia="Times New Roman" w:hAnsi="Times New Roman" w:cs="Times New Roman"/>
          <w:lang w:val="en-IN" w:eastAsia="en-GB"/>
        </w:rPr>
        <w:t xml:space="preserve">increasingly repressive </w:t>
      </w:r>
      <w:r>
        <w:rPr>
          <w:rFonts w:ascii="Times New Roman" w:eastAsia="Times New Roman" w:hAnsi="Times New Roman" w:cs="Times New Roman"/>
          <w:lang w:val="en-IN" w:eastAsia="en-GB"/>
        </w:rPr>
        <w:t>BJP government</w:t>
      </w:r>
      <w:r w:rsidR="003F755C">
        <w:rPr>
          <w:rFonts w:ascii="Times New Roman" w:eastAsia="Times New Roman" w:hAnsi="Times New Roman" w:cs="Times New Roman"/>
          <w:lang w:val="en-IN" w:eastAsia="en-GB"/>
        </w:rPr>
        <w:t xml:space="preserve">, the toppling of which </w:t>
      </w:r>
      <w:r w:rsidR="00A52AD9">
        <w:rPr>
          <w:rFonts w:ascii="Times New Roman" w:eastAsia="Times New Roman" w:hAnsi="Times New Roman" w:cs="Times New Roman"/>
          <w:lang w:val="en-IN" w:eastAsia="en-GB"/>
        </w:rPr>
        <w:t xml:space="preserve">is </w:t>
      </w:r>
      <w:r w:rsidR="003F755C">
        <w:rPr>
          <w:rFonts w:ascii="Times New Roman" w:eastAsia="Times New Roman" w:hAnsi="Times New Roman" w:cs="Times New Roman"/>
          <w:lang w:val="en-IN" w:eastAsia="en-GB"/>
        </w:rPr>
        <w:t>now an absolute co</w:t>
      </w:r>
      <w:r w:rsidR="002B2E87">
        <w:rPr>
          <w:rFonts w:ascii="Times New Roman" w:eastAsia="Times New Roman" w:hAnsi="Times New Roman" w:cs="Times New Roman"/>
          <w:lang w:val="en-IN" w:eastAsia="en-GB"/>
        </w:rPr>
        <w:t xml:space="preserve">ndition for progressive </w:t>
      </w:r>
      <w:r w:rsidR="00A52AD9">
        <w:rPr>
          <w:rFonts w:ascii="Times New Roman" w:eastAsia="Times New Roman" w:hAnsi="Times New Roman" w:cs="Times New Roman"/>
          <w:lang w:val="en-IN" w:eastAsia="en-GB"/>
        </w:rPr>
        <w:t xml:space="preserve">change </w:t>
      </w:r>
      <w:r w:rsidR="003F755C">
        <w:rPr>
          <w:rFonts w:ascii="Times New Roman" w:eastAsia="Times New Roman" w:hAnsi="Times New Roman" w:cs="Times New Roman"/>
          <w:lang w:val="en-IN" w:eastAsia="en-GB"/>
        </w:rPr>
        <w:t>in India.</w:t>
      </w:r>
    </w:p>
    <w:p w14:paraId="1EE8E875" w14:textId="77777777" w:rsidR="003F755C" w:rsidRDefault="003F755C" w:rsidP="00EF42BB">
      <w:pPr>
        <w:rPr>
          <w:rFonts w:ascii="Times New Roman" w:eastAsia="Times New Roman" w:hAnsi="Times New Roman" w:cs="Times New Roman"/>
          <w:lang w:val="en-IN" w:eastAsia="en-GB"/>
        </w:rPr>
      </w:pPr>
    </w:p>
    <w:p w14:paraId="22537193" w14:textId="41751276" w:rsidR="009C0AC9" w:rsidRDefault="00EF42BB" w:rsidP="009C0AC9">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There is less reason to </w:t>
      </w:r>
      <w:r w:rsidR="002B2E87">
        <w:rPr>
          <w:rFonts w:ascii="Times New Roman" w:eastAsia="Times New Roman" w:hAnsi="Times New Roman" w:cs="Times New Roman"/>
          <w:lang w:val="en-IN" w:eastAsia="en-GB"/>
        </w:rPr>
        <w:t>believe</w:t>
      </w:r>
      <w:r w:rsidRPr="002E0E9A">
        <w:rPr>
          <w:rFonts w:ascii="Times New Roman" w:eastAsia="Times New Roman" w:hAnsi="Times New Roman" w:cs="Times New Roman"/>
          <w:lang w:val="en-IN" w:eastAsia="en-GB"/>
        </w:rPr>
        <w:t xml:space="preserve"> that this </w:t>
      </w:r>
      <w:r w:rsidR="00A52AD9">
        <w:rPr>
          <w:rFonts w:ascii="Times New Roman" w:eastAsia="Times New Roman" w:hAnsi="Times New Roman" w:cs="Times New Roman"/>
          <w:lang w:val="en-IN" w:eastAsia="en-GB"/>
        </w:rPr>
        <w:t xml:space="preserve">protest </w:t>
      </w:r>
      <w:r w:rsidR="009C0AC9">
        <w:rPr>
          <w:rFonts w:ascii="Times New Roman" w:eastAsia="Times New Roman" w:hAnsi="Times New Roman" w:cs="Times New Roman"/>
          <w:lang w:val="en-IN" w:eastAsia="en-GB"/>
        </w:rPr>
        <w:t xml:space="preserve">will </w:t>
      </w:r>
      <w:r w:rsidRPr="002E0E9A">
        <w:rPr>
          <w:rFonts w:ascii="Times New Roman" w:eastAsia="Times New Roman" w:hAnsi="Times New Roman" w:cs="Times New Roman"/>
          <w:lang w:val="en-IN" w:eastAsia="en-GB"/>
        </w:rPr>
        <w:t xml:space="preserve">also usher in enduring popular alliances across the caste-class divide, between Dalit labourers and petty commodity producers </w:t>
      </w:r>
      <w:r w:rsidR="00C55058">
        <w:rPr>
          <w:rFonts w:ascii="Times New Roman" w:eastAsia="Times New Roman" w:hAnsi="Times New Roman" w:cs="Times New Roman"/>
          <w:lang w:val="en-IN" w:eastAsia="en-GB"/>
        </w:rPr>
        <w:t xml:space="preserve">as well as </w:t>
      </w:r>
      <w:r w:rsidR="001713DF">
        <w:rPr>
          <w:rFonts w:ascii="Times New Roman" w:eastAsia="Times New Roman" w:hAnsi="Times New Roman" w:cs="Times New Roman"/>
          <w:lang w:val="en-IN" w:eastAsia="en-GB"/>
        </w:rPr>
        <w:t xml:space="preserve">agrarian </w:t>
      </w:r>
      <w:r w:rsidR="00C55058">
        <w:rPr>
          <w:rFonts w:ascii="Times New Roman" w:eastAsia="Times New Roman" w:hAnsi="Times New Roman" w:cs="Times New Roman"/>
          <w:lang w:val="en-IN" w:eastAsia="en-GB"/>
        </w:rPr>
        <w:t xml:space="preserve">capitalists </w:t>
      </w:r>
      <w:r w:rsidRPr="002E0E9A">
        <w:rPr>
          <w:rFonts w:ascii="Times New Roman" w:eastAsia="Times New Roman" w:hAnsi="Times New Roman" w:cs="Times New Roman"/>
          <w:lang w:val="en-IN" w:eastAsia="en-GB"/>
        </w:rPr>
        <w:t>from farming castes. For most farmers, this is a contingent phase, a phase of alliance between groups that right now have interests that are sufficiently aligned for them to take action together, but in other ways are opposed to each other. When this struggle is over</w:t>
      </w:r>
      <w:r w:rsidR="00A52AD9">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one should not expect all farmers to stand up for demands by Dalits, Muslims, informal workers</w:t>
      </w:r>
      <w:r w:rsidR="00A4279A">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 xml:space="preserve"> let alone agricultural labourers. This alliance will not stop future atrocities against Dalits, the ignoring of their rights by caste Hindus and </w:t>
      </w:r>
      <w:r w:rsidR="009C0AC9">
        <w:rPr>
          <w:rFonts w:ascii="Times New Roman" w:eastAsia="Times New Roman" w:hAnsi="Times New Roman" w:cs="Times New Roman"/>
          <w:lang w:val="en-IN" w:eastAsia="en-GB"/>
        </w:rPr>
        <w:t xml:space="preserve">possibly also </w:t>
      </w:r>
      <w:r w:rsidRPr="002E0E9A">
        <w:rPr>
          <w:rFonts w:ascii="Times New Roman" w:eastAsia="Times New Roman" w:hAnsi="Times New Roman" w:cs="Times New Roman"/>
          <w:lang w:val="en-IN" w:eastAsia="en-GB"/>
        </w:rPr>
        <w:t xml:space="preserve">by </w:t>
      </w:r>
      <w:r w:rsidR="00C15D33">
        <w:rPr>
          <w:rFonts w:ascii="Times New Roman" w:eastAsia="Times New Roman" w:hAnsi="Times New Roman" w:cs="Times New Roman"/>
          <w:lang w:val="en-IN" w:eastAsia="en-GB"/>
        </w:rPr>
        <w:t xml:space="preserve">future </w:t>
      </w:r>
      <w:r w:rsidRPr="002E0E9A">
        <w:rPr>
          <w:rFonts w:ascii="Times New Roman" w:eastAsia="Times New Roman" w:hAnsi="Times New Roman" w:cs="Times New Roman"/>
          <w:lang w:val="en-IN" w:eastAsia="en-GB"/>
        </w:rPr>
        <w:t>government</w:t>
      </w:r>
      <w:r w:rsidR="00F54CBE">
        <w:rPr>
          <w:rFonts w:ascii="Times New Roman" w:eastAsia="Times New Roman" w:hAnsi="Times New Roman" w:cs="Times New Roman"/>
          <w:lang w:val="en-IN" w:eastAsia="en-GB"/>
        </w:rPr>
        <w:t>s</w:t>
      </w:r>
      <w:r w:rsidR="002B2E87">
        <w:rPr>
          <w:rFonts w:ascii="Times New Roman" w:eastAsia="Times New Roman" w:hAnsi="Times New Roman" w:cs="Times New Roman"/>
          <w:lang w:val="en-IN" w:eastAsia="en-GB"/>
        </w:rPr>
        <w:t xml:space="preserve"> </w:t>
      </w:r>
      <w:r w:rsidR="00F54CBE">
        <w:rPr>
          <w:rFonts w:ascii="Times New Roman" w:eastAsia="Times New Roman" w:hAnsi="Times New Roman" w:cs="Times New Roman"/>
          <w:lang w:val="en-IN" w:eastAsia="en-GB"/>
        </w:rPr>
        <w:t xml:space="preserve">of more mainstream persuasion than </w:t>
      </w:r>
      <w:r w:rsidR="002B2E87">
        <w:rPr>
          <w:rFonts w:ascii="Times New Roman" w:eastAsia="Times New Roman" w:hAnsi="Times New Roman" w:cs="Times New Roman"/>
          <w:lang w:val="en-IN" w:eastAsia="en-GB"/>
        </w:rPr>
        <w:t xml:space="preserve">that of </w:t>
      </w:r>
      <w:r w:rsidR="00F54CBE">
        <w:rPr>
          <w:rFonts w:ascii="Times New Roman" w:eastAsia="Times New Roman" w:hAnsi="Times New Roman" w:cs="Times New Roman"/>
          <w:lang w:val="en-IN" w:eastAsia="en-GB"/>
        </w:rPr>
        <w:t>the BJP</w:t>
      </w:r>
      <w:r w:rsidRPr="002E0E9A">
        <w:rPr>
          <w:rFonts w:ascii="Times New Roman" w:eastAsia="Times New Roman" w:hAnsi="Times New Roman" w:cs="Times New Roman"/>
          <w:lang w:val="en-IN" w:eastAsia="en-GB"/>
        </w:rPr>
        <w:t xml:space="preserve">, or the on-going class struggle between farmers and their Dalit and Adivasi agricultural labourers. </w:t>
      </w:r>
      <w:r w:rsidR="00064115">
        <w:rPr>
          <w:rFonts w:ascii="Times New Roman" w:eastAsia="Times New Roman" w:hAnsi="Times New Roman" w:cs="Times New Roman"/>
          <w:lang w:val="en-IN" w:eastAsia="en-GB"/>
        </w:rPr>
        <w:t>Likewise concerning gender relations:</w:t>
      </w:r>
      <w:r w:rsidR="009C0AC9">
        <w:rPr>
          <w:rFonts w:ascii="Times New Roman" w:eastAsia="Times New Roman" w:hAnsi="Times New Roman" w:cs="Times New Roman"/>
          <w:lang w:val="en-IN" w:eastAsia="en-GB"/>
        </w:rPr>
        <w:t xml:space="preserve"> the activism of the women </w:t>
      </w:r>
      <w:r w:rsidR="00064115">
        <w:rPr>
          <w:rFonts w:ascii="Times New Roman" w:eastAsia="Times New Roman" w:hAnsi="Times New Roman" w:cs="Times New Roman"/>
          <w:lang w:val="en-IN" w:eastAsia="en-GB"/>
        </w:rPr>
        <w:t>might spur an ability to stand up for other gender issues</w:t>
      </w:r>
      <w:r w:rsidR="008B7ADC">
        <w:rPr>
          <w:rFonts w:ascii="Times New Roman" w:eastAsia="Times New Roman" w:hAnsi="Times New Roman" w:cs="Times New Roman"/>
          <w:lang w:val="en-IN" w:eastAsia="en-GB"/>
        </w:rPr>
        <w:t>, but this is likely to be tempered both by the fact that their activism</w:t>
      </w:r>
      <w:r w:rsidR="00064115">
        <w:rPr>
          <w:rFonts w:ascii="Times New Roman" w:eastAsia="Times New Roman" w:hAnsi="Times New Roman" w:cs="Times New Roman"/>
          <w:lang w:val="en-IN" w:eastAsia="en-GB"/>
        </w:rPr>
        <w:t xml:space="preserve"> presently </w:t>
      </w:r>
      <w:r w:rsidR="009C0AC9">
        <w:rPr>
          <w:rFonts w:ascii="Times New Roman" w:eastAsia="Times New Roman" w:hAnsi="Times New Roman" w:cs="Times New Roman"/>
          <w:lang w:val="en-IN" w:eastAsia="en-GB"/>
        </w:rPr>
        <w:t>is grounded in household based as opposed to gender based concern</w:t>
      </w:r>
      <w:r w:rsidR="008B7ADC">
        <w:rPr>
          <w:rFonts w:ascii="Times New Roman" w:eastAsia="Times New Roman" w:hAnsi="Times New Roman" w:cs="Times New Roman"/>
          <w:lang w:val="en-IN" w:eastAsia="en-GB"/>
        </w:rPr>
        <w:t xml:space="preserve">s, and by the strength of the </w:t>
      </w:r>
      <w:r w:rsidR="009C0AC9">
        <w:rPr>
          <w:rFonts w:ascii="Times New Roman" w:eastAsia="Times New Roman" w:hAnsi="Times New Roman" w:cs="Times New Roman"/>
          <w:lang w:val="en-IN" w:eastAsia="en-GB"/>
        </w:rPr>
        <w:t>patriarchal structures</w:t>
      </w:r>
      <w:r w:rsidR="008B7ADC">
        <w:rPr>
          <w:rFonts w:ascii="Times New Roman" w:eastAsia="Times New Roman" w:hAnsi="Times New Roman" w:cs="Times New Roman"/>
          <w:lang w:val="en-IN" w:eastAsia="en-GB"/>
        </w:rPr>
        <w:t xml:space="preserve"> that they are up against</w:t>
      </w:r>
      <w:r w:rsidR="009C0AC9">
        <w:rPr>
          <w:rFonts w:ascii="Times New Roman" w:eastAsia="Times New Roman" w:hAnsi="Times New Roman" w:cs="Times New Roman"/>
          <w:lang w:val="en-IN" w:eastAsia="en-GB"/>
        </w:rPr>
        <w:t>.</w:t>
      </w:r>
    </w:p>
    <w:p w14:paraId="138B8A1C" w14:textId="77777777" w:rsidR="00EF42BB" w:rsidRPr="002E0E9A" w:rsidRDefault="00EF42BB" w:rsidP="00EF42BB">
      <w:pPr>
        <w:rPr>
          <w:rFonts w:ascii="Times New Roman" w:eastAsia="Times New Roman" w:hAnsi="Times New Roman" w:cs="Times New Roman"/>
          <w:lang w:val="en-IN" w:eastAsia="en-GB"/>
        </w:rPr>
      </w:pPr>
    </w:p>
    <w:p w14:paraId="6B3E179B" w14:textId="5D34DB7E" w:rsidR="00EF42BB" w:rsidRDefault="00EF42BB" w:rsidP="00EF42BB">
      <w:pPr>
        <w:rPr>
          <w:rFonts w:ascii="Times New Roman" w:eastAsia="Times New Roman" w:hAnsi="Times New Roman" w:cs="Times New Roman"/>
          <w:lang w:val="en-IN" w:eastAsia="en-GB"/>
        </w:rPr>
      </w:pPr>
      <w:r w:rsidRPr="002E0E9A">
        <w:rPr>
          <w:rFonts w:ascii="Times New Roman" w:eastAsia="Times New Roman" w:hAnsi="Times New Roman" w:cs="Times New Roman"/>
          <w:lang w:val="en-IN" w:eastAsia="en-GB"/>
        </w:rPr>
        <w:t xml:space="preserve">The lessons from the past also point </w:t>
      </w:r>
      <w:r w:rsidR="00064115">
        <w:rPr>
          <w:rFonts w:ascii="Times New Roman" w:eastAsia="Times New Roman" w:hAnsi="Times New Roman" w:cs="Times New Roman"/>
          <w:lang w:val="en-IN" w:eastAsia="en-GB"/>
        </w:rPr>
        <w:t xml:space="preserve">to </w:t>
      </w:r>
      <w:r w:rsidR="009C0AC9">
        <w:rPr>
          <w:rFonts w:ascii="Times New Roman" w:eastAsia="Times New Roman" w:hAnsi="Times New Roman" w:cs="Times New Roman"/>
          <w:lang w:val="en-IN" w:eastAsia="en-GB"/>
        </w:rPr>
        <w:t>dominant caste farmers foregrounding their own interests</w:t>
      </w:r>
      <w:r w:rsidR="002165E3">
        <w:rPr>
          <w:rFonts w:ascii="Times New Roman" w:eastAsia="Times New Roman" w:hAnsi="Times New Roman" w:cs="Times New Roman"/>
          <w:lang w:val="en-IN" w:eastAsia="en-GB"/>
        </w:rPr>
        <w:t xml:space="preserve"> over continued broad-based alliances</w:t>
      </w:r>
      <w:r w:rsidRPr="002E0E9A">
        <w:rPr>
          <w:rFonts w:ascii="Times New Roman" w:eastAsia="Times New Roman" w:hAnsi="Times New Roman" w:cs="Times New Roman"/>
          <w:lang w:val="en-IN" w:eastAsia="en-GB"/>
        </w:rPr>
        <w:t xml:space="preserve">. For example, the fight for land reforms at the time of Independence left Dalits high and dry while tenants from the main farming castes were much more successful; the farmers’ movements of the 1980s such as the BKU strengthened the farmers’ hold over the Dalits (Lerche 1995); and the routine attacks on Dalit activists </w:t>
      </w:r>
      <w:r w:rsidR="00A52AD9">
        <w:rPr>
          <w:rFonts w:ascii="Times New Roman" w:eastAsia="Times New Roman" w:hAnsi="Times New Roman" w:cs="Times New Roman"/>
          <w:lang w:val="en-IN" w:eastAsia="en-GB"/>
        </w:rPr>
        <w:t>by</w:t>
      </w:r>
      <w:r w:rsidR="00A52AD9" w:rsidRPr="002E0E9A">
        <w:rPr>
          <w:rFonts w:ascii="Times New Roman" w:eastAsia="Times New Roman" w:hAnsi="Times New Roman" w:cs="Times New Roman"/>
          <w:lang w:val="en-IN" w:eastAsia="en-GB"/>
        </w:rPr>
        <w:t xml:space="preserve"> </w:t>
      </w:r>
      <w:r w:rsidRPr="002E0E9A">
        <w:rPr>
          <w:rFonts w:ascii="Times New Roman" w:eastAsia="Times New Roman" w:hAnsi="Times New Roman" w:cs="Times New Roman"/>
          <w:lang w:val="en-IN" w:eastAsia="en-GB"/>
        </w:rPr>
        <w:t xml:space="preserve">the dominant farming communities across India are still ongoing (Ara 2020). Granted, the partial move out of agriculture </w:t>
      </w:r>
      <w:r w:rsidR="00A52AD9">
        <w:rPr>
          <w:rFonts w:ascii="Times New Roman" w:eastAsia="Times New Roman" w:hAnsi="Times New Roman" w:cs="Times New Roman"/>
          <w:lang w:val="en-IN" w:eastAsia="en-GB"/>
        </w:rPr>
        <w:t xml:space="preserve">has </w:t>
      </w:r>
      <w:r w:rsidRPr="002E0E9A">
        <w:rPr>
          <w:rFonts w:ascii="Times New Roman" w:eastAsia="Times New Roman" w:hAnsi="Times New Roman" w:cs="Times New Roman"/>
          <w:lang w:val="en-IN" w:eastAsia="en-GB"/>
        </w:rPr>
        <w:t xml:space="preserve">weakened the local oppression of Dalits </w:t>
      </w:r>
      <w:r w:rsidR="00A52AD9">
        <w:rPr>
          <w:rFonts w:ascii="Times New Roman" w:eastAsia="Times New Roman" w:hAnsi="Times New Roman" w:cs="Times New Roman"/>
          <w:lang w:val="en-IN" w:eastAsia="en-GB"/>
        </w:rPr>
        <w:t>and thereby</w:t>
      </w:r>
      <w:r w:rsidRPr="002E0E9A">
        <w:rPr>
          <w:rFonts w:ascii="Times New Roman" w:eastAsia="Times New Roman" w:hAnsi="Times New Roman" w:cs="Times New Roman"/>
          <w:lang w:val="en-IN" w:eastAsia="en-GB"/>
        </w:rPr>
        <w:t xml:space="preserve"> enabled local alliances, but </w:t>
      </w:r>
      <w:r w:rsidR="00A52AD9">
        <w:rPr>
          <w:rFonts w:ascii="Times New Roman" w:eastAsia="Times New Roman" w:hAnsi="Times New Roman" w:cs="Times New Roman"/>
          <w:lang w:val="en-IN" w:eastAsia="en-GB"/>
        </w:rPr>
        <w:t xml:space="preserve">the </w:t>
      </w:r>
      <w:r w:rsidRPr="002E0E9A">
        <w:rPr>
          <w:rFonts w:ascii="Times New Roman" w:eastAsia="Times New Roman" w:hAnsi="Times New Roman" w:cs="Times New Roman"/>
          <w:lang w:val="en-IN" w:eastAsia="en-GB"/>
        </w:rPr>
        <w:t xml:space="preserve">absence of </w:t>
      </w:r>
      <w:r w:rsidR="002B2E87">
        <w:rPr>
          <w:rFonts w:ascii="Times New Roman" w:eastAsia="Times New Roman" w:hAnsi="Times New Roman" w:cs="Times New Roman"/>
          <w:lang w:val="en-IN" w:eastAsia="en-GB"/>
        </w:rPr>
        <w:t xml:space="preserve">extreme </w:t>
      </w:r>
      <w:r w:rsidRPr="002E0E9A">
        <w:rPr>
          <w:rFonts w:ascii="Times New Roman" w:eastAsia="Times New Roman" w:hAnsi="Times New Roman" w:cs="Times New Roman"/>
          <w:lang w:val="en-IN" w:eastAsia="en-GB"/>
        </w:rPr>
        <w:t xml:space="preserve">oppression is not the same as resolving class and caste based contradictions. </w:t>
      </w:r>
      <w:r w:rsidR="00064115">
        <w:rPr>
          <w:rFonts w:ascii="Times New Roman" w:eastAsia="Times New Roman" w:hAnsi="Times New Roman" w:cs="Times New Roman"/>
          <w:lang w:val="en-IN" w:eastAsia="en-GB"/>
        </w:rPr>
        <w:t>Male d</w:t>
      </w:r>
      <w:r w:rsidR="00A4279A">
        <w:rPr>
          <w:rFonts w:ascii="Times New Roman" w:eastAsia="Times New Roman" w:hAnsi="Times New Roman" w:cs="Times New Roman"/>
          <w:lang w:val="en-IN" w:eastAsia="en-GB"/>
        </w:rPr>
        <w:t>ominant caste</w:t>
      </w:r>
      <w:r w:rsidRPr="002E0E9A">
        <w:rPr>
          <w:rFonts w:ascii="Times New Roman" w:eastAsia="Times New Roman" w:hAnsi="Times New Roman" w:cs="Times New Roman"/>
          <w:lang w:val="en-IN" w:eastAsia="en-GB"/>
        </w:rPr>
        <w:t xml:space="preserve"> farmers are firmly in the driving seat in the present alliance and it would be naïve to think that they would stick their neck</w:t>
      </w:r>
      <w:r w:rsidR="00A52AD9">
        <w:rPr>
          <w:rFonts w:ascii="Times New Roman" w:eastAsia="Times New Roman" w:hAnsi="Times New Roman" w:cs="Times New Roman"/>
          <w:lang w:val="en-IN" w:eastAsia="en-GB"/>
        </w:rPr>
        <w:t>s</w:t>
      </w:r>
      <w:r w:rsidRPr="002E0E9A">
        <w:rPr>
          <w:rFonts w:ascii="Times New Roman" w:eastAsia="Times New Roman" w:hAnsi="Times New Roman" w:cs="Times New Roman"/>
          <w:lang w:val="en-IN" w:eastAsia="en-GB"/>
        </w:rPr>
        <w:t xml:space="preserve"> out for the other groups when this particular struggle is over. That, though, doesn’t make this particular, broad</w:t>
      </w:r>
      <w:r w:rsidR="002C4539">
        <w:rPr>
          <w:rFonts w:ascii="Times New Roman" w:eastAsia="Times New Roman" w:hAnsi="Times New Roman" w:cs="Times New Roman"/>
          <w:lang w:val="en-IN" w:eastAsia="en-GB"/>
        </w:rPr>
        <w:t>-</w:t>
      </w:r>
      <w:r w:rsidRPr="002E0E9A">
        <w:rPr>
          <w:rFonts w:ascii="Times New Roman" w:eastAsia="Times New Roman" w:hAnsi="Times New Roman" w:cs="Times New Roman"/>
          <w:lang w:val="en-IN" w:eastAsia="en-GB"/>
        </w:rPr>
        <w:t>based, struggle less important.</w:t>
      </w:r>
    </w:p>
    <w:p w14:paraId="05734D6D" w14:textId="77777777" w:rsidR="00A34F1E" w:rsidRPr="00352955" w:rsidRDefault="00A34F1E" w:rsidP="00EF42BB">
      <w:pPr>
        <w:rPr>
          <w:rFonts w:ascii="Times New Roman" w:eastAsia="Times New Roman" w:hAnsi="Times New Roman" w:cs="Times New Roman"/>
          <w:lang w:eastAsia="en-GB"/>
        </w:rPr>
      </w:pPr>
    </w:p>
    <w:p w14:paraId="336E0B71" w14:textId="77777777" w:rsidR="00A34F1E" w:rsidRPr="002E0E9A" w:rsidRDefault="00A34F1E" w:rsidP="00EF42BB">
      <w:pPr>
        <w:rPr>
          <w:rFonts w:ascii="Times New Roman" w:eastAsia="Times New Roman" w:hAnsi="Times New Roman" w:cs="Times New Roman"/>
          <w:lang w:val="en-IN" w:eastAsia="en-GB"/>
        </w:rPr>
      </w:pPr>
    </w:p>
    <w:p w14:paraId="4C63F1E3" w14:textId="77777777" w:rsidR="002E0E9A" w:rsidRPr="002E0E9A" w:rsidRDefault="002E0E9A" w:rsidP="00EF42BB">
      <w:pPr>
        <w:rPr>
          <w:rFonts w:ascii="Times New Roman" w:eastAsia="Times New Roman" w:hAnsi="Times New Roman" w:cs="Times New Roman"/>
          <w:lang w:val="en-IN" w:eastAsia="en-GB"/>
        </w:rPr>
      </w:pPr>
    </w:p>
    <w:p w14:paraId="6707E3AC" w14:textId="34B63033" w:rsidR="002E0E9A" w:rsidRPr="002E0E9A" w:rsidRDefault="002E0E9A" w:rsidP="000C22FB">
      <w:pPr>
        <w:outlineLvl w:val="0"/>
        <w:rPr>
          <w:rFonts w:ascii="Times New Roman" w:eastAsia="Times New Roman" w:hAnsi="Times New Roman" w:cs="Times New Roman"/>
          <w:b/>
          <w:lang w:val="en-IN" w:eastAsia="en-GB"/>
        </w:rPr>
      </w:pPr>
      <w:r w:rsidRPr="002E0E9A">
        <w:rPr>
          <w:rFonts w:ascii="Times New Roman" w:eastAsia="Times New Roman" w:hAnsi="Times New Roman" w:cs="Times New Roman"/>
          <w:b/>
          <w:lang w:val="en-IN" w:eastAsia="en-GB"/>
        </w:rPr>
        <w:t>References</w:t>
      </w:r>
    </w:p>
    <w:p w14:paraId="128234CB" w14:textId="77777777" w:rsidR="007F7E19" w:rsidRDefault="007F7E19" w:rsidP="00FD032B">
      <w:pPr>
        <w:rPr>
          <w:rFonts w:ascii="Times New Roman" w:hAnsi="Times New Roman" w:cs="Times New Roman"/>
        </w:rPr>
      </w:pPr>
    </w:p>
    <w:p w14:paraId="00CCE3C6"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Ara, I. 2020. “Hathras Gang-Rape and Murder Case: A Timeline.” </w:t>
      </w:r>
      <w:r w:rsidRPr="008D0D3A">
        <w:rPr>
          <w:rFonts w:ascii="Times New Roman" w:hAnsi="Times New Roman" w:cs="Times New Roman"/>
          <w:i/>
        </w:rPr>
        <w:t>The Wire</w:t>
      </w:r>
      <w:r w:rsidRPr="008D0D3A">
        <w:rPr>
          <w:rFonts w:ascii="Times New Roman" w:hAnsi="Times New Roman" w:cs="Times New Roman"/>
        </w:rPr>
        <w:t xml:space="preserve"> 28/10/2020 </w:t>
      </w:r>
      <w:hyperlink r:id="rId8" w:history="1">
        <w:r w:rsidRPr="008D0D3A">
          <w:rPr>
            <w:rStyle w:val="Hyperlink"/>
            <w:rFonts w:ascii="Times New Roman" w:hAnsi="Times New Roman" w:cs="Times New Roman"/>
          </w:rPr>
          <w:t>https://thewire.in/women/hathras-gang-rape-and-murder-case-a-timeline</w:t>
        </w:r>
      </w:hyperlink>
    </w:p>
    <w:p w14:paraId="4F4AD0B6" w14:textId="77777777" w:rsidR="00F513CA" w:rsidRPr="008D0D3A" w:rsidRDefault="00F513CA" w:rsidP="00F513CA">
      <w:pPr>
        <w:rPr>
          <w:rFonts w:ascii="Times New Roman" w:hAnsi="Times New Roman" w:cs="Times New Roman"/>
        </w:rPr>
      </w:pPr>
    </w:p>
    <w:p w14:paraId="0435AF49" w14:textId="77777777" w:rsidR="00F513CA" w:rsidRPr="008D0D3A" w:rsidRDefault="00F513CA" w:rsidP="00F513CA">
      <w:pPr>
        <w:rPr>
          <w:rStyle w:val="Hyperlink"/>
          <w:rFonts w:ascii="Times New Roman" w:hAnsi="Times New Roman" w:cs="Times New Roman"/>
        </w:rPr>
      </w:pPr>
      <w:r w:rsidRPr="008D0D3A">
        <w:rPr>
          <w:rFonts w:ascii="Times New Roman" w:hAnsi="Times New Roman" w:cs="Times New Roman"/>
        </w:rPr>
        <w:t xml:space="preserve">Agarwal, K. 2020. “India's Farm Protests: A Basic Guide to the Issues at Stake.” </w:t>
      </w:r>
      <w:r w:rsidRPr="008D0D3A">
        <w:rPr>
          <w:rFonts w:ascii="Times New Roman" w:hAnsi="Times New Roman" w:cs="Times New Roman"/>
          <w:i/>
        </w:rPr>
        <w:t>The Wire</w:t>
      </w:r>
      <w:r w:rsidRPr="008D0D3A">
        <w:rPr>
          <w:rFonts w:ascii="Times New Roman" w:hAnsi="Times New Roman" w:cs="Times New Roman"/>
        </w:rPr>
        <w:t xml:space="preserve"> 11/12/2020  </w:t>
      </w:r>
      <w:hyperlink r:id="rId9" w:history="1">
        <w:r w:rsidRPr="008D0D3A">
          <w:rPr>
            <w:rStyle w:val="Hyperlink"/>
            <w:rFonts w:ascii="Times New Roman" w:hAnsi="Times New Roman" w:cs="Times New Roman"/>
          </w:rPr>
          <w:t>https://thewire.in/agriculture/indias-farmers-protests-guide-issues-at-stake-reforms-laws-msp</w:t>
        </w:r>
      </w:hyperlink>
    </w:p>
    <w:p w14:paraId="2A068AD5" w14:textId="77777777" w:rsidR="00F513CA" w:rsidRPr="008D0D3A" w:rsidRDefault="00F513CA" w:rsidP="00F513CA">
      <w:pPr>
        <w:rPr>
          <w:rFonts w:ascii="Times New Roman" w:eastAsia="Times New Roman" w:hAnsi="Times New Roman" w:cs="Times New Roman"/>
        </w:rPr>
      </w:pPr>
    </w:p>
    <w:p w14:paraId="5808E56B"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Bardhan, P. 1984. </w:t>
      </w:r>
      <w:r w:rsidRPr="008D0D3A">
        <w:rPr>
          <w:rFonts w:ascii="Times New Roman" w:eastAsia="Times New Roman" w:hAnsi="Times New Roman" w:cs="Times New Roman"/>
          <w:i/>
        </w:rPr>
        <w:t>The Political Economy of Development in India.</w:t>
      </w:r>
      <w:r w:rsidRPr="008D0D3A">
        <w:rPr>
          <w:rFonts w:ascii="Times New Roman" w:eastAsia="Times New Roman" w:hAnsi="Times New Roman" w:cs="Times New Roman"/>
        </w:rPr>
        <w:t xml:space="preserve"> Oxford: Basil Blackwell. viii, 118 pp.</w:t>
      </w:r>
    </w:p>
    <w:p w14:paraId="6856241E" w14:textId="77777777" w:rsidR="00F513CA" w:rsidRPr="008D0D3A" w:rsidRDefault="00F513CA" w:rsidP="00F513CA">
      <w:pPr>
        <w:rPr>
          <w:rFonts w:ascii="Times New Roman" w:eastAsia="Times New Roman" w:hAnsi="Times New Roman" w:cs="Times New Roman"/>
        </w:rPr>
      </w:pPr>
    </w:p>
    <w:p w14:paraId="4BB48277" w14:textId="77777777"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eastAsia="en-GB"/>
        </w:rPr>
        <w:t xml:space="preserve">Basole, A., A. Jayadev, A. Shrivastava, R. Abraham. 2018. </w:t>
      </w:r>
      <w:r w:rsidRPr="008D0D3A">
        <w:rPr>
          <w:rFonts w:ascii="Times New Roman" w:eastAsia="Times New Roman" w:hAnsi="Times New Roman" w:cs="Times New Roman"/>
          <w:i/>
          <w:lang w:eastAsia="en-GB"/>
        </w:rPr>
        <w:t>The State of Working India 2018</w:t>
      </w:r>
      <w:r w:rsidRPr="008D0D3A">
        <w:rPr>
          <w:rFonts w:ascii="Times New Roman" w:eastAsia="Times New Roman" w:hAnsi="Times New Roman" w:cs="Times New Roman"/>
          <w:lang w:eastAsia="en-GB"/>
        </w:rPr>
        <w:t xml:space="preserve">. Bangaluru: Azam Premji University. </w:t>
      </w:r>
      <w:hyperlink r:id="rId10" w:history="1">
        <w:r w:rsidRPr="008D0D3A">
          <w:rPr>
            <w:rStyle w:val="Hyperlink"/>
            <w:rFonts w:ascii="Times New Roman" w:eastAsia="Times New Roman" w:hAnsi="Times New Roman" w:cs="Times New Roman"/>
            <w:lang w:eastAsia="en-GB"/>
          </w:rPr>
          <w:t>https://cse.azimpremjiuniversity.edu.in/state-of-working-india/swi-2018/</w:t>
        </w:r>
      </w:hyperlink>
    </w:p>
    <w:p w14:paraId="66FDFAD3" w14:textId="77777777" w:rsidR="00F513CA" w:rsidRPr="008D0D3A" w:rsidRDefault="00F513CA" w:rsidP="00F513CA">
      <w:pPr>
        <w:rPr>
          <w:rFonts w:ascii="Times New Roman" w:hAnsi="Times New Roman" w:cs="Times New Roman"/>
        </w:rPr>
      </w:pPr>
    </w:p>
    <w:p w14:paraId="388C6A90"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Basu, R. 2021. “The Threat of Corporate Interests Is a Key Unifying Factor in the Farmer Protests.” </w:t>
      </w:r>
      <w:r w:rsidRPr="008D0D3A">
        <w:rPr>
          <w:rFonts w:ascii="Times New Roman" w:hAnsi="Times New Roman" w:cs="Times New Roman"/>
          <w:i/>
        </w:rPr>
        <w:t>The Wire</w:t>
      </w:r>
      <w:r w:rsidRPr="008D0D3A">
        <w:rPr>
          <w:rFonts w:ascii="Times New Roman" w:hAnsi="Times New Roman" w:cs="Times New Roman"/>
        </w:rPr>
        <w:t xml:space="preserve"> 21/01/2021  </w:t>
      </w:r>
      <w:hyperlink r:id="rId11" w:history="1">
        <w:r w:rsidRPr="008D0D3A">
          <w:rPr>
            <w:rStyle w:val="Hyperlink"/>
            <w:rFonts w:ascii="Times New Roman" w:hAnsi="Times New Roman" w:cs="Times New Roman"/>
          </w:rPr>
          <w:t>https://thewire.in/agriculture/farmers-protests-agriculture-laws-corporate-interests</w:t>
        </w:r>
      </w:hyperlink>
    </w:p>
    <w:p w14:paraId="7DE0DE17" w14:textId="77777777" w:rsidR="00F513CA" w:rsidRPr="008D0D3A" w:rsidRDefault="00F513CA" w:rsidP="00F513CA">
      <w:pPr>
        <w:rPr>
          <w:rFonts w:ascii="Times New Roman" w:hAnsi="Times New Roman" w:cs="Times New Roman"/>
        </w:rPr>
      </w:pPr>
    </w:p>
    <w:p w14:paraId="36B51902"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Bernstein, H. 2007. “Capital and Labour From Centre to Margins.” </w:t>
      </w:r>
      <w:r w:rsidRPr="008D0D3A">
        <w:rPr>
          <w:rFonts w:ascii="Times New Roman" w:hAnsi="Times New Roman" w:cs="Times New Roman"/>
          <w:i/>
        </w:rPr>
        <w:t>Keynote address at living on the margins: vulnerability, exclusion and the state in the informal economy conference</w:t>
      </w:r>
      <w:r w:rsidRPr="008D0D3A">
        <w:rPr>
          <w:rFonts w:ascii="Times New Roman" w:hAnsi="Times New Roman" w:cs="Times New Roman"/>
        </w:rPr>
        <w:t>, Isandla Institute, Cape Town, 26–28 March.</w:t>
      </w:r>
    </w:p>
    <w:p w14:paraId="5C8D36EB" w14:textId="77777777" w:rsidR="00F513CA" w:rsidRPr="008D0D3A" w:rsidRDefault="00F513CA" w:rsidP="00F513CA">
      <w:pPr>
        <w:rPr>
          <w:rFonts w:ascii="Times New Roman" w:hAnsi="Times New Roman" w:cs="Times New Roman"/>
        </w:rPr>
      </w:pPr>
    </w:p>
    <w:p w14:paraId="3080C35E" w14:textId="77777777" w:rsidR="00F513CA" w:rsidRPr="008D0D3A" w:rsidRDefault="00F513CA" w:rsidP="00F513CA">
      <w:pPr>
        <w:rPr>
          <w:rFonts w:ascii="Times New Roman" w:hAnsi="Times New Roman" w:cs="Times New Roman"/>
          <w:lang w:val="en-US" w:bidi="en-US"/>
        </w:rPr>
      </w:pPr>
      <w:r w:rsidRPr="008D0D3A">
        <w:rPr>
          <w:rFonts w:ascii="Times New Roman" w:hAnsi="Times New Roman" w:cs="Times New Roman"/>
          <w:lang w:val="en-US" w:bidi="en-US"/>
        </w:rPr>
        <w:t xml:space="preserve">Bernstein, Henry, 1996. “Agrarian Questions Then and Now.” </w:t>
      </w:r>
      <w:r w:rsidRPr="008D0D3A">
        <w:rPr>
          <w:rFonts w:ascii="Times New Roman" w:hAnsi="Times New Roman" w:cs="Times New Roman"/>
          <w:i/>
          <w:lang w:val="en-US" w:bidi="en-US"/>
        </w:rPr>
        <w:t xml:space="preserve">Journal of Peasant Studies </w:t>
      </w:r>
      <w:r w:rsidRPr="008D0D3A">
        <w:rPr>
          <w:rFonts w:ascii="Times New Roman" w:hAnsi="Times New Roman" w:cs="Times New Roman"/>
          <w:lang w:val="en-US" w:bidi="en-US"/>
        </w:rPr>
        <w:t>24(1–2): 22–59.</w:t>
      </w:r>
    </w:p>
    <w:p w14:paraId="56D3B980" w14:textId="77777777" w:rsidR="00F513CA" w:rsidRPr="008D0D3A" w:rsidRDefault="00F513CA" w:rsidP="00F513CA">
      <w:pPr>
        <w:rPr>
          <w:rFonts w:ascii="Times New Roman" w:hAnsi="Times New Roman" w:cs="Times New Roman"/>
          <w:lang w:val="en-US"/>
        </w:rPr>
      </w:pPr>
    </w:p>
    <w:p w14:paraId="138040DD" w14:textId="77777777" w:rsidR="00F513CA" w:rsidRPr="008D0D3A" w:rsidRDefault="00F513CA" w:rsidP="00F513CA">
      <w:pPr>
        <w:rPr>
          <w:rStyle w:val="Hyperlink"/>
          <w:rFonts w:ascii="Times New Roman" w:hAnsi="Times New Roman" w:cs="Times New Roman"/>
        </w:rPr>
      </w:pPr>
      <w:r w:rsidRPr="008D0D3A">
        <w:rPr>
          <w:rFonts w:ascii="Times New Roman" w:hAnsi="Times New Roman" w:cs="Times New Roman"/>
        </w:rPr>
        <w:t xml:space="preserve">Bloomberg. 2021. “Why Indian billionaires Mukesh Ambani and Gautam Adani were targeted in protests over Modi’s farm laws.” </w:t>
      </w:r>
      <w:r w:rsidRPr="008D0D3A">
        <w:rPr>
          <w:rFonts w:ascii="Times New Roman" w:hAnsi="Times New Roman" w:cs="Times New Roman"/>
          <w:i/>
        </w:rPr>
        <w:t xml:space="preserve">South China Morning Post </w:t>
      </w:r>
      <w:r w:rsidRPr="008D0D3A">
        <w:rPr>
          <w:rFonts w:ascii="Times New Roman" w:hAnsi="Times New Roman" w:cs="Times New Roman"/>
        </w:rPr>
        <w:t xml:space="preserve">17/01/2021 </w:t>
      </w:r>
      <w:hyperlink r:id="rId12" w:history="1">
        <w:r w:rsidRPr="008D0D3A">
          <w:rPr>
            <w:rStyle w:val="Hyperlink"/>
            <w:rFonts w:ascii="Times New Roman" w:hAnsi="Times New Roman" w:cs="Times New Roman"/>
          </w:rPr>
          <w:t>https://www.scmp.com/news/asia/south-asia/article/3118078/why-indias-mukesh-ambani-and-gautam-adani-were-targeted</w:t>
        </w:r>
      </w:hyperlink>
    </w:p>
    <w:p w14:paraId="3A451E33" w14:textId="77777777" w:rsidR="00F513CA" w:rsidRPr="008D0D3A" w:rsidRDefault="00F513CA" w:rsidP="00F513CA">
      <w:pPr>
        <w:rPr>
          <w:rStyle w:val="Hyperlink"/>
          <w:rFonts w:ascii="Times New Roman" w:hAnsi="Times New Roman" w:cs="Times New Roman"/>
        </w:rPr>
      </w:pPr>
    </w:p>
    <w:p w14:paraId="08A4620C" w14:textId="77777777" w:rsidR="00F513CA" w:rsidRPr="008D0D3A" w:rsidRDefault="00F513CA" w:rsidP="00F513CA">
      <w:pPr>
        <w:rPr>
          <w:rStyle w:val="Hyperlink"/>
          <w:rFonts w:ascii="Times New Roman" w:hAnsi="Times New Roman" w:cs="Times New Roman"/>
          <w:color w:val="000000" w:themeColor="text1"/>
          <w:u w:val="none"/>
        </w:rPr>
      </w:pPr>
      <w:r w:rsidRPr="008D0D3A">
        <w:rPr>
          <w:rStyle w:val="Hyperlink"/>
          <w:rFonts w:ascii="Times New Roman" w:hAnsi="Times New Roman" w:cs="Times New Roman"/>
          <w:color w:val="000000" w:themeColor="text1"/>
          <w:u w:val="none"/>
        </w:rPr>
        <w:t xml:space="preserve">Bourgois, P. 1988. “Conjugated Oppression: Class and Ethnicity among Guaymi and Kuna Banana Workers.” </w:t>
      </w:r>
      <w:r w:rsidRPr="008D0D3A">
        <w:rPr>
          <w:rStyle w:val="Hyperlink"/>
          <w:rFonts w:ascii="Times New Roman" w:hAnsi="Times New Roman" w:cs="Times New Roman"/>
          <w:i/>
          <w:color w:val="000000" w:themeColor="text1"/>
          <w:u w:val="none"/>
        </w:rPr>
        <w:t>American Ethnologist</w:t>
      </w:r>
      <w:r w:rsidRPr="008D0D3A">
        <w:rPr>
          <w:rStyle w:val="Hyperlink"/>
          <w:rFonts w:ascii="Times New Roman" w:hAnsi="Times New Roman" w:cs="Times New Roman"/>
          <w:color w:val="000000" w:themeColor="text1"/>
          <w:u w:val="none"/>
        </w:rPr>
        <w:t xml:space="preserve"> 15 (2): 328–348.</w:t>
      </w:r>
    </w:p>
    <w:p w14:paraId="25521FD5" w14:textId="77777777" w:rsidR="00F513CA" w:rsidRPr="008D0D3A" w:rsidRDefault="00F513CA" w:rsidP="00F513CA">
      <w:pPr>
        <w:rPr>
          <w:rStyle w:val="Hyperlink"/>
          <w:rFonts w:ascii="Times New Roman" w:hAnsi="Times New Roman" w:cs="Times New Roman"/>
          <w:color w:val="000000" w:themeColor="text1"/>
          <w:u w:val="none"/>
        </w:rPr>
      </w:pPr>
    </w:p>
    <w:p w14:paraId="5A9BEE11" w14:textId="77777777" w:rsidR="00F513CA" w:rsidRPr="008D0D3A" w:rsidRDefault="00F513CA" w:rsidP="00F513CA">
      <w:pPr>
        <w:rPr>
          <w:rFonts w:ascii="Times New Roman" w:hAnsi="Times New Roman" w:cs="Times New Roman"/>
          <w:i/>
          <w:color w:val="000000" w:themeColor="text1"/>
          <w:lang w:val="en-US"/>
        </w:rPr>
      </w:pPr>
      <w:r w:rsidRPr="008D0D3A">
        <w:rPr>
          <w:rFonts w:ascii="Times New Roman" w:hAnsi="Times New Roman" w:cs="Times New Roman"/>
          <w:color w:val="000000" w:themeColor="text1"/>
          <w:lang w:val="en-US"/>
        </w:rPr>
        <w:t xml:space="preserve">Byres, T. J. </w:t>
      </w:r>
      <w:hyperlink w:anchor="_bookmark3" w:history="1">
        <w:r w:rsidRPr="008D0D3A">
          <w:rPr>
            <w:rStyle w:val="Hyperlink"/>
            <w:rFonts w:ascii="Times New Roman" w:hAnsi="Times New Roman" w:cs="Times New Roman"/>
            <w:color w:val="000000" w:themeColor="text1"/>
            <w:u w:val="none"/>
            <w:lang w:val="en-US"/>
          </w:rPr>
          <w:t>1996</w:t>
        </w:r>
      </w:hyperlink>
      <w:r w:rsidRPr="008D0D3A">
        <w:rPr>
          <w:rFonts w:ascii="Times New Roman" w:hAnsi="Times New Roman" w:cs="Times New Roman"/>
          <w:color w:val="000000" w:themeColor="text1"/>
          <w:lang w:val="en-US"/>
        </w:rPr>
        <w:t xml:space="preserve">. </w:t>
      </w:r>
      <w:r w:rsidRPr="008D0D3A">
        <w:rPr>
          <w:rFonts w:ascii="Times New Roman" w:hAnsi="Times New Roman" w:cs="Times New Roman"/>
          <w:i/>
          <w:color w:val="000000" w:themeColor="text1"/>
          <w:lang w:val="en-US"/>
        </w:rPr>
        <w:t>Capitalism From Above and Capitalism From Below. An Essay in Comparative Political Economy</w:t>
      </w:r>
      <w:r w:rsidRPr="008D0D3A">
        <w:rPr>
          <w:rFonts w:ascii="Times New Roman" w:hAnsi="Times New Roman" w:cs="Times New Roman"/>
          <w:color w:val="000000" w:themeColor="text1"/>
          <w:lang w:val="en-US"/>
        </w:rPr>
        <w:t>. London: Macmillan.</w:t>
      </w:r>
    </w:p>
    <w:p w14:paraId="2B08EB27" w14:textId="77777777" w:rsidR="00F513CA" w:rsidRPr="008D0D3A" w:rsidRDefault="00F513CA" w:rsidP="00F513CA">
      <w:pPr>
        <w:rPr>
          <w:rStyle w:val="Hyperlink"/>
          <w:rFonts w:ascii="Times New Roman" w:hAnsi="Times New Roman" w:cs="Times New Roman"/>
          <w:color w:val="000000" w:themeColor="text1"/>
          <w:u w:val="none"/>
        </w:rPr>
      </w:pPr>
    </w:p>
    <w:p w14:paraId="1031FD01" w14:textId="77777777" w:rsidR="00F513CA" w:rsidRPr="008D0D3A" w:rsidRDefault="00F513CA" w:rsidP="00F513CA">
      <w:pPr>
        <w:rPr>
          <w:rFonts w:ascii="Times New Roman" w:hAnsi="Times New Roman" w:cs="Times New Roman"/>
          <w:color w:val="000000" w:themeColor="text1"/>
          <w:lang w:val="en-US"/>
        </w:rPr>
      </w:pPr>
      <w:r w:rsidRPr="008D0D3A">
        <w:rPr>
          <w:rFonts w:ascii="Times New Roman" w:hAnsi="Times New Roman" w:cs="Times New Roman"/>
          <w:color w:val="000000" w:themeColor="text1"/>
          <w:lang w:val="en-US"/>
        </w:rPr>
        <w:t xml:space="preserve">Camfield, D. </w:t>
      </w:r>
      <w:hyperlink w:anchor="_bookmark4" w:history="1">
        <w:r w:rsidRPr="008D0D3A">
          <w:rPr>
            <w:rStyle w:val="Hyperlink"/>
            <w:rFonts w:ascii="Times New Roman" w:hAnsi="Times New Roman" w:cs="Times New Roman"/>
            <w:color w:val="000000" w:themeColor="text1"/>
            <w:u w:val="none"/>
            <w:lang w:val="en-US"/>
          </w:rPr>
          <w:t>2016</w:t>
        </w:r>
      </w:hyperlink>
      <w:r w:rsidRPr="008D0D3A">
        <w:rPr>
          <w:rFonts w:ascii="Times New Roman" w:hAnsi="Times New Roman" w:cs="Times New Roman"/>
          <w:color w:val="000000" w:themeColor="text1"/>
          <w:lang w:val="en-US"/>
        </w:rPr>
        <w:t xml:space="preserve">. “Elements of a Historical-Materialist Theory of Racism.” </w:t>
      </w:r>
      <w:r w:rsidRPr="008D0D3A">
        <w:rPr>
          <w:rFonts w:ascii="Times New Roman" w:hAnsi="Times New Roman" w:cs="Times New Roman"/>
          <w:i/>
          <w:color w:val="000000" w:themeColor="text1"/>
          <w:lang w:val="en-US"/>
        </w:rPr>
        <w:t xml:space="preserve">Historical Materialism </w:t>
      </w:r>
      <w:r w:rsidRPr="008D0D3A">
        <w:rPr>
          <w:rFonts w:ascii="Times New Roman" w:hAnsi="Times New Roman" w:cs="Times New Roman"/>
          <w:color w:val="000000" w:themeColor="text1"/>
          <w:lang w:val="en-US"/>
        </w:rPr>
        <w:t>24 (1): 31–70.</w:t>
      </w:r>
    </w:p>
    <w:p w14:paraId="68C3CDED" w14:textId="77777777" w:rsidR="00F513CA" w:rsidRPr="008D0D3A" w:rsidRDefault="00F513CA" w:rsidP="00F513CA">
      <w:pPr>
        <w:rPr>
          <w:rFonts w:ascii="Times New Roman" w:hAnsi="Times New Roman" w:cs="Times New Roman"/>
          <w:color w:val="000000" w:themeColor="text1"/>
          <w:lang w:val="en-US"/>
        </w:rPr>
      </w:pPr>
    </w:p>
    <w:p w14:paraId="3ABFF0A3" w14:textId="77777777" w:rsidR="00F513CA" w:rsidRPr="008D0D3A" w:rsidRDefault="00F513CA" w:rsidP="00F513CA">
      <w:pPr>
        <w:rPr>
          <w:rStyle w:val="Hyperlink"/>
          <w:rFonts w:ascii="Times New Roman" w:hAnsi="Times New Roman" w:cs="Times New Roman"/>
          <w:color w:val="000000" w:themeColor="text1"/>
          <w:u w:val="none"/>
          <w:lang w:val="en-US"/>
        </w:rPr>
      </w:pPr>
      <w:r w:rsidRPr="008D0D3A">
        <w:rPr>
          <w:rStyle w:val="Hyperlink"/>
          <w:rFonts w:ascii="Times New Roman" w:hAnsi="Times New Roman" w:cs="Times New Roman"/>
          <w:color w:val="000000" w:themeColor="text1"/>
          <w:u w:val="none"/>
          <w:lang w:val="en-US"/>
        </w:rPr>
        <w:t xml:space="preserve">Chand, R. and SK Srivastava. 2014. “Changes in the rural labour market and their implications for agriculture.” </w:t>
      </w:r>
      <w:r w:rsidRPr="008D0D3A">
        <w:rPr>
          <w:rStyle w:val="Hyperlink"/>
          <w:rFonts w:ascii="Times New Roman" w:hAnsi="Times New Roman" w:cs="Times New Roman"/>
          <w:i/>
          <w:color w:val="000000" w:themeColor="text1"/>
          <w:u w:val="none"/>
          <w:lang w:val="en-US"/>
        </w:rPr>
        <w:t>Economic and Political Weekly</w:t>
      </w:r>
      <w:r w:rsidRPr="008D0D3A">
        <w:rPr>
          <w:rStyle w:val="Hyperlink"/>
          <w:rFonts w:ascii="Times New Roman" w:hAnsi="Times New Roman" w:cs="Times New Roman"/>
          <w:color w:val="000000" w:themeColor="text1"/>
          <w:u w:val="none"/>
          <w:lang w:val="en-US"/>
        </w:rPr>
        <w:t xml:space="preserve"> 49 (10): 47-54.</w:t>
      </w:r>
    </w:p>
    <w:p w14:paraId="707F7A7F" w14:textId="77777777" w:rsidR="00F513CA" w:rsidRPr="008D0D3A" w:rsidRDefault="00F513CA" w:rsidP="00F513CA">
      <w:pPr>
        <w:rPr>
          <w:rStyle w:val="Hyperlink"/>
          <w:rFonts w:ascii="Times New Roman" w:hAnsi="Times New Roman" w:cs="Times New Roman"/>
        </w:rPr>
      </w:pPr>
    </w:p>
    <w:p w14:paraId="658B5FCF" w14:textId="77777777"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eastAsia="en-GB"/>
        </w:rPr>
        <w:t xml:space="preserve">Chandrasekhar, C.P. 2016. “Finance Capital and the Nature of Capitalism in India Today.” </w:t>
      </w:r>
      <w:r w:rsidRPr="008D0D3A">
        <w:rPr>
          <w:rFonts w:ascii="Times New Roman" w:eastAsia="Times New Roman" w:hAnsi="Times New Roman" w:cs="Times New Roman"/>
          <w:i/>
          <w:lang w:eastAsia="en-GB"/>
        </w:rPr>
        <w:t>Macroscan</w:t>
      </w:r>
      <w:r w:rsidRPr="008D0D3A">
        <w:rPr>
          <w:rFonts w:ascii="Times New Roman" w:eastAsia="Times New Roman" w:hAnsi="Times New Roman" w:cs="Times New Roman"/>
          <w:lang w:eastAsia="en-GB"/>
        </w:rPr>
        <w:t xml:space="preserve"> 25/11/2016 </w:t>
      </w:r>
      <w:hyperlink r:id="rId13" w:history="1">
        <w:r w:rsidRPr="008D0D3A">
          <w:rPr>
            <w:rStyle w:val="Hyperlink"/>
            <w:rFonts w:ascii="Times New Roman" w:eastAsia="Times New Roman" w:hAnsi="Times New Roman" w:cs="Times New Roman"/>
            <w:lang w:eastAsia="en-GB"/>
          </w:rPr>
          <w:t>https://macroscan.org/anl/nov16/anl25112016Finance_Capital.htm</w:t>
        </w:r>
      </w:hyperlink>
    </w:p>
    <w:p w14:paraId="2EE763D6" w14:textId="77777777" w:rsidR="00F513CA" w:rsidRPr="008D0D3A" w:rsidRDefault="00F513CA" w:rsidP="00F513CA">
      <w:pPr>
        <w:rPr>
          <w:rFonts w:ascii="Times New Roman" w:hAnsi="Times New Roman" w:cs="Times New Roman"/>
        </w:rPr>
      </w:pPr>
    </w:p>
    <w:p w14:paraId="7DEDE833" w14:textId="77777777" w:rsidR="00F513CA" w:rsidRPr="008D0D3A" w:rsidRDefault="00F513CA" w:rsidP="00F513CA">
      <w:pPr>
        <w:rPr>
          <w:rFonts w:ascii="Times New Roman" w:hAnsi="Times New Roman" w:cs="Times New Roman"/>
          <w:lang w:val="en-US"/>
        </w:rPr>
      </w:pPr>
      <w:r w:rsidRPr="008D0D3A">
        <w:rPr>
          <w:rFonts w:ascii="Times New Roman" w:hAnsi="Times New Roman" w:cs="Times New Roman"/>
          <w:lang w:val="en-US"/>
        </w:rPr>
        <w:t xml:space="preserve">Cox, O. C. </w:t>
      </w:r>
      <w:hyperlink w:anchor="_bookmark5" w:history="1">
        <w:r w:rsidRPr="008D0D3A">
          <w:rPr>
            <w:rStyle w:val="Hyperlink"/>
            <w:rFonts w:ascii="Times New Roman" w:hAnsi="Times New Roman" w:cs="Times New Roman"/>
            <w:lang w:val="en-US"/>
          </w:rPr>
          <w:t>1970 [1948]</w:t>
        </w:r>
      </w:hyperlink>
      <w:r w:rsidRPr="008D0D3A">
        <w:rPr>
          <w:rFonts w:ascii="Times New Roman" w:hAnsi="Times New Roman" w:cs="Times New Roman"/>
          <w:lang w:val="en-US"/>
        </w:rPr>
        <w:t xml:space="preserve">. </w:t>
      </w:r>
      <w:r w:rsidRPr="008D0D3A">
        <w:rPr>
          <w:rFonts w:ascii="Times New Roman" w:hAnsi="Times New Roman" w:cs="Times New Roman"/>
          <w:i/>
          <w:lang w:val="en-US"/>
        </w:rPr>
        <w:t>Caste, Class, and Race. A Study in Social Dynamics</w:t>
      </w:r>
      <w:r w:rsidRPr="008D0D3A">
        <w:rPr>
          <w:rFonts w:ascii="Times New Roman" w:hAnsi="Times New Roman" w:cs="Times New Roman"/>
          <w:lang w:val="en-US"/>
        </w:rPr>
        <w:t>. New York: Monthly Review Press.</w:t>
      </w:r>
    </w:p>
    <w:p w14:paraId="2AF1D61A" w14:textId="77777777" w:rsidR="00F513CA" w:rsidRPr="008D0D3A" w:rsidRDefault="00F513CA" w:rsidP="00F513CA">
      <w:pPr>
        <w:rPr>
          <w:rFonts w:ascii="Times New Roman" w:hAnsi="Times New Roman" w:cs="Times New Roman"/>
          <w:lang w:val="en-US"/>
        </w:rPr>
      </w:pPr>
    </w:p>
    <w:p w14:paraId="1AAF7ABD" w14:textId="4FD552A1" w:rsidR="00F513CA" w:rsidRPr="008D0D3A" w:rsidRDefault="00F513CA" w:rsidP="00F513CA">
      <w:pPr>
        <w:rPr>
          <w:rStyle w:val="Hyperlink"/>
          <w:rFonts w:ascii="Times New Roman" w:eastAsia="Times New Roman" w:hAnsi="Times New Roman" w:cs="Times New Roman"/>
          <w:lang w:val="en-IN"/>
        </w:rPr>
      </w:pPr>
      <w:r w:rsidRPr="008D0D3A">
        <w:rPr>
          <w:rFonts w:ascii="Times New Roman" w:eastAsia="Times New Roman" w:hAnsi="Times New Roman" w:cs="Times New Roman"/>
          <w:lang w:val="en-IN" w:eastAsia="en-GB"/>
        </w:rPr>
        <w:t>Damod</w:t>
      </w:r>
      <w:r w:rsidR="00722109">
        <w:rPr>
          <w:rFonts w:ascii="Times New Roman" w:eastAsia="Times New Roman" w:hAnsi="Times New Roman" w:cs="Times New Roman"/>
          <w:lang w:val="en-IN" w:eastAsia="en-GB"/>
        </w:rPr>
        <w:t>a</w:t>
      </w:r>
      <w:r w:rsidRPr="008D0D3A">
        <w:rPr>
          <w:rFonts w:ascii="Times New Roman" w:eastAsia="Times New Roman" w:hAnsi="Times New Roman" w:cs="Times New Roman"/>
          <w:lang w:val="en-IN" w:eastAsia="en-GB"/>
        </w:rPr>
        <w:t>ran</w:t>
      </w:r>
      <w:r w:rsidRPr="008D0D3A">
        <w:rPr>
          <w:rFonts w:ascii="Times New Roman" w:eastAsia="Times New Roman" w:hAnsi="Times New Roman" w:cs="Times New Roman"/>
          <w:lang w:val="en-IN"/>
        </w:rPr>
        <w:t xml:space="preserve">, H. 2020. “Explained: Why it’s an underestimate to say only 6% farmers benefit from MSP.” </w:t>
      </w:r>
      <w:r w:rsidRPr="008D0D3A">
        <w:rPr>
          <w:rFonts w:ascii="Times New Roman" w:eastAsia="Times New Roman" w:hAnsi="Times New Roman" w:cs="Times New Roman"/>
          <w:i/>
          <w:lang w:val="en-IN"/>
        </w:rPr>
        <w:t>Indian Express</w:t>
      </w:r>
      <w:r w:rsidRPr="008D0D3A">
        <w:rPr>
          <w:rFonts w:ascii="Times New Roman" w:eastAsia="Times New Roman" w:hAnsi="Times New Roman" w:cs="Times New Roman"/>
          <w:lang w:val="en-IN"/>
        </w:rPr>
        <w:t xml:space="preserve"> 06/10/2020</w:t>
      </w:r>
      <w:r w:rsidRPr="008D0D3A">
        <w:rPr>
          <w:rFonts w:ascii="Times New Roman" w:eastAsia="Times New Roman" w:hAnsi="Times New Roman" w:cs="Times New Roman"/>
          <w:lang w:val="en-IN" w:eastAsia="en-GB"/>
        </w:rPr>
        <w:t xml:space="preserve"> </w:t>
      </w:r>
      <w:hyperlink r:id="rId14" w:history="1">
        <w:r w:rsidRPr="008D0D3A">
          <w:rPr>
            <w:rStyle w:val="Hyperlink"/>
            <w:rFonts w:ascii="Times New Roman" w:eastAsia="Times New Roman" w:hAnsi="Times New Roman" w:cs="Times New Roman"/>
            <w:lang w:val="en-IN"/>
          </w:rPr>
          <w:t>https://indianexpress.com/article/explained/explained-why-its-an-underestimate-to-say-only-6-farmers-benefit-from-msp-6704397/</w:t>
        </w:r>
      </w:hyperlink>
    </w:p>
    <w:p w14:paraId="59046F96" w14:textId="77777777" w:rsidR="00F513CA" w:rsidRPr="008D0D3A" w:rsidRDefault="00F513CA" w:rsidP="00F513CA">
      <w:pPr>
        <w:rPr>
          <w:rStyle w:val="Hyperlink"/>
          <w:rFonts w:ascii="Times New Roman" w:eastAsia="Times New Roman" w:hAnsi="Times New Roman" w:cs="Times New Roman"/>
          <w:lang w:val="en-IN"/>
        </w:rPr>
      </w:pPr>
    </w:p>
    <w:p w14:paraId="1A39BFE9" w14:textId="77777777" w:rsidR="00F513CA" w:rsidRPr="008D0D3A" w:rsidRDefault="00F513CA" w:rsidP="00F513CA">
      <w:pPr>
        <w:rPr>
          <w:rFonts w:ascii="Times New Roman" w:eastAsia="Times New Roman" w:hAnsi="Times New Roman" w:cs="Times New Roman"/>
          <w:i/>
          <w:lang w:val="en-IN"/>
        </w:rPr>
      </w:pPr>
      <w:r w:rsidRPr="008D0D3A">
        <w:rPr>
          <w:rFonts w:ascii="Times New Roman" w:eastAsia="Times New Roman" w:hAnsi="Times New Roman" w:cs="Times New Roman"/>
          <w:lang w:val="en-IN"/>
        </w:rPr>
        <w:t xml:space="preserve">Damodaran, H. 2008. </w:t>
      </w:r>
      <w:r w:rsidRPr="008D0D3A">
        <w:rPr>
          <w:rFonts w:ascii="Times New Roman" w:eastAsia="Times New Roman" w:hAnsi="Times New Roman" w:cs="Times New Roman"/>
          <w:i/>
          <w:lang w:val="en-IN"/>
        </w:rPr>
        <w:t>India’s New Capitalists: Caste, Business, and Industry in a</w:t>
      </w:r>
    </w:p>
    <w:p w14:paraId="34840F22" w14:textId="77777777" w:rsidR="00F513CA" w:rsidRPr="008D0D3A" w:rsidRDefault="00F513CA" w:rsidP="00F513CA">
      <w:pPr>
        <w:rPr>
          <w:rFonts w:ascii="Times New Roman" w:eastAsia="Times New Roman" w:hAnsi="Times New Roman" w:cs="Times New Roman"/>
          <w:lang w:val="en-IN"/>
        </w:rPr>
      </w:pPr>
      <w:r w:rsidRPr="008D0D3A">
        <w:rPr>
          <w:rFonts w:ascii="Times New Roman" w:eastAsia="Times New Roman" w:hAnsi="Times New Roman" w:cs="Times New Roman"/>
          <w:i/>
          <w:lang w:val="en-IN"/>
        </w:rPr>
        <w:t>Modern Nation</w:t>
      </w:r>
      <w:r w:rsidRPr="008D0D3A">
        <w:rPr>
          <w:rFonts w:ascii="Times New Roman" w:eastAsia="Times New Roman" w:hAnsi="Times New Roman" w:cs="Times New Roman"/>
          <w:lang w:val="en-IN"/>
        </w:rPr>
        <w:t>. Basingstoke: Palgrave Macmillan.</w:t>
      </w:r>
    </w:p>
    <w:p w14:paraId="49455BC0" w14:textId="77777777" w:rsidR="00F513CA" w:rsidRPr="008D0D3A" w:rsidRDefault="00F513CA" w:rsidP="00F513CA">
      <w:pPr>
        <w:rPr>
          <w:rFonts w:ascii="Times New Roman" w:eastAsia="Times New Roman" w:hAnsi="Times New Roman" w:cs="Times New Roman"/>
          <w:lang w:val="en-IN"/>
        </w:rPr>
      </w:pPr>
    </w:p>
    <w:p w14:paraId="4E4D2626" w14:textId="4D2E7E9B" w:rsidR="00DB2791" w:rsidRPr="008D0D3A" w:rsidRDefault="00F513CA" w:rsidP="00F513CA">
      <w:pPr>
        <w:rPr>
          <w:rFonts w:ascii="Times New Roman" w:eastAsia="Times New Roman" w:hAnsi="Times New Roman" w:cs="Times New Roman"/>
          <w:color w:val="0563C1" w:themeColor="hyperlink"/>
          <w:u w:val="single"/>
          <w:lang w:val="en-US"/>
        </w:rPr>
      </w:pPr>
      <w:r w:rsidRPr="008D0D3A">
        <w:rPr>
          <w:rFonts w:ascii="Times New Roman" w:eastAsia="Times New Roman" w:hAnsi="Times New Roman" w:cs="Times New Roman"/>
        </w:rPr>
        <w:t xml:space="preserve">Data.gov.in. n.d. </w:t>
      </w:r>
      <w:r w:rsidRPr="008D0D3A">
        <w:rPr>
          <w:rFonts w:ascii="Times New Roman" w:eastAsia="Times New Roman" w:hAnsi="Times New Roman" w:cs="Times New Roman"/>
          <w:i/>
        </w:rPr>
        <w:t>GDP of India and major Sectors of Economy, Share of each sector to GDP and Growth rate of GDP and other sectors of economy 1951-52 onward.</w:t>
      </w:r>
      <w:r w:rsidRPr="008D0D3A">
        <w:rPr>
          <w:rFonts w:ascii="Times New Roman" w:eastAsia="Times New Roman" w:hAnsi="Times New Roman" w:cs="Times New Roman"/>
        </w:rPr>
        <w:t xml:space="preserve"> Niti Aayog. </w:t>
      </w:r>
      <w:hyperlink r:id="rId15" w:history="1">
        <w:r w:rsidRPr="008D0D3A">
          <w:rPr>
            <w:rStyle w:val="Hyperlink"/>
            <w:rFonts w:ascii="Times New Roman" w:eastAsia="Times New Roman" w:hAnsi="Times New Roman" w:cs="Times New Roman"/>
          </w:rPr>
          <w:t>https://data.gov.in/catalog/gdp-india-and-major-sectors-economy-share-each-sector-gdp-and-growth-rate-gdp-and-other?filters%5Bfield_catalog_reference%5D=88141&amp;format=json&amp;offset=0&amp;limit=6&amp;sort%5Bcreated%5D=desc</w:t>
        </w:r>
      </w:hyperlink>
      <w:r w:rsidR="00DB2791" w:rsidRPr="008D0D3A">
        <w:rPr>
          <w:rStyle w:val="Hyperlink"/>
          <w:rFonts w:ascii="Times New Roman" w:eastAsia="Times New Roman" w:hAnsi="Times New Roman" w:cs="Times New Roman"/>
        </w:rPr>
        <w:t xml:space="preserve">  </w:t>
      </w:r>
    </w:p>
    <w:p w14:paraId="46ED0F1F" w14:textId="77777777" w:rsidR="00F513CA" w:rsidRPr="008D0D3A" w:rsidRDefault="00F513CA" w:rsidP="00F513CA">
      <w:pPr>
        <w:rPr>
          <w:rFonts w:ascii="Times New Roman" w:eastAsia="Times New Roman" w:hAnsi="Times New Roman" w:cs="Times New Roman"/>
        </w:rPr>
      </w:pPr>
    </w:p>
    <w:p w14:paraId="0F6A0403"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Deshpande, A. and R. Ramachandran. 2017. “Dominant or Backward? Political Economy of Demand for Quotas by Jats, Patels, and Marathas.” </w:t>
      </w:r>
      <w:r w:rsidRPr="008D0D3A">
        <w:rPr>
          <w:rFonts w:ascii="Times New Roman" w:hAnsi="Times New Roman" w:cs="Times New Roman"/>
          <w:i/>
        </w:rPr>
        <w:t>Economic and Political Weekly</w:t>
      </w:r>
      <w:r w:rsidRPr="008D0D3A">
        <w:rPr>
          <w:rFonts w:ascii="Times New Roman" w:hAnsi="Times New Roman" w:cs="Times New Roman"/>
        </w:rPr>
        <w:t xml:space="preserve"> 52 (19). </w:t>
      </w:r>
    </w:p>
    <w:p w14:paraId="7128A235" w14:textId="77777777" w:rsidR="00F513CA" w:rsidRPr="008D0D3A" w:rsidRDefault="00F513CA" w:rsidP="00F513CA">
      <w:pPr>
        <w:rPr>
          <w:rFonts w:ascii="Times New Roman" w:eastAsia="Times New Roman" w:hAnsi="Times New Roman" w:cs="Times New Roman"/>
          <w:lang w:val="en-IN"/>
        </w:rPr>
      </w:pPr>
    </w:p>
    <w:p w14:paraId="3EE3B128" w14:textId="77777777" w:rsidR="00F513CA" w:rsidRPr="008D0D3A" w:rsidRDefault="00F513CA" w:rsidP="00F513CA">
      <w:pPr>
        <w:rPr>
          <w:rStyle w:val="Hyperlink"/>
          <w:rFonts w:ascii="Times New Roman" w:eastAsia="Times New Roman" w:hAnsi="Times New Roman" w:cs="Times New Roman"/>
        </w:rPr>
      </w:pPr>
      <w:r w:rsidRPr="008D0D3A">
        <w:rPr>
          <w:rFonts w:ascii="Times New Roman" w:eastAsia="Times New Roman" w:hAnsi="Times New Roman" w:cs="Times New Roman"/>
        </w:rPr>
        <w:t xml:space="preserve">Dhar, B., 2020. “Protesting 'Agri Reform': Why Do Farmers Feel the Deck Is Stacked Against Them?” </w:t>
      </w:r>
      <w:r w:rsidRPr="008D0D3A">
        <w:rPr>
          <w:rFonts w:ascii="Times New Roman" w:eastAsia="Times New Roman" w:hAnsi="Times New Roman" w:cs="Times New Roman"/>
          <w:i/>
        </w:rPr>
        <w:t>The Wire</w:t>
      </w:r>
      <w:r w:rsidRPr="008D0D3A">
        <w:rPr>
          <w:rFonts w:ascii="Times New Roman" w:eastAsia="Times New Roman" w:hAnsi="Times New Roman" w:cs="Times New Roman"/>
        </w:rPr>
        <w:t xml:space="preserve"> 14/12/2020 </w:t>
      </w:r>
      <w:hyperlink r:id="rId16" w:history="1">
        <w:r w:rsidRPr="008D0D3A">
          <w:rPr>
            <w:rStyle w:val="Hyperlink"/>
            <w:rFonts w:ascii="Times New Roman" w:eastAsia="Times New Roman" w:hAnsi="Times New Roman" w:cs="Times New Roman"/>
          </w:rPr>
          <w:t>https://thewire.in/agriculture/agri-reform-farmers-protest-msp-pds-contract-farming</w:t>
        </w:r>
      </w:hyperlink>
    </w:p>
    <w:p w14:paraId="40102692" w14:textId="77777777" w:rsidR="00F513CA" w:rsidRPr="008D0D3A" w:rsidRDefault="00F513CA" w:rsidP="00F513CA">
      <w:pPr>
        <w:rPr>
          <w:rStyle w:val="Hyperlink"/>
          <w:rFonts w:ascii="Times New Roman" w:eastAsia="Times New Roman" w:hAnsi="Times New Roman" w:cs="Times New Roman"/>
        </w:rPr>
      </w:pPr>
    </w:p>
    <w:p w14:paraId="46A47D1D" w14:textId="77777777" w:rsidR="00F513CA" w:rsidRPr="008D0D3A" w:rsidRDefault="00F513CA" w:rsidP="00F513CA">
      <w:pPr>
        <w:rPr>
          <w:rFonts w:ascii="Times New Roman" w:eastAsia="Times New Roman" w:hAnsi="Times New Roman" w:cs="Times New Roman"/>
          <w:color w:val="000000" w:themeColor="text1"/>
          <w:lang w:val="en-US"/>
        </w:rPr>
      </w:pPr>
      <w:r w:rsidRPr="008D0D3A">
        <w:rPr>
          <w:rFonts w:ascii="Times New Roman" w:eastAsia="Times New Roman" w:hAnsi="Times New Roman" w:cs="Times New Roman"/>
          <w:color w:val="000000" w:themeColor="text1"/>
          <w:lang w:val="en-US"/>
        </w:rPr>
        <w:t xml:space="preserve">Du Bois, W. E. B. </w:t>
      </w:r>
      <w:hyperlink w:anchor="_bookmark6" w:history="1">
        <w:r w:rsidRPr="008D0D3A">
          <w:rPr>
            <w:rStyle w:val="Hyperlink"/>
            <w:rFonts w:ascii="Times New Roman" w:eastAsia="Times New Roman" w:hAnsi="Times New Roman" w:cs="Times New Roman"/>
            <w:color w:val="000000" w:themeColor="text1"/>
            <w:u w:val="none"/>
            <w:lang w:val="en-US"/>
          </w:rPr>
          <w:t>1998 [1935]</w:t>
        </w:r>
      </w:hyperlink>
      <w:r w:rsidRPr="008D0D3A">
        <w:rPr>
          <w:rFonts w:ascii="Times New Roman" w:eastAsia="Times New Roman" w:hAnsi="Times New Roman" w:cs="Times New Roman"/>
          <w:color w:val="000000" w:themeColor="text1"/>
          <w:lang w:val="en-US"/>
        </w:rPr>
        <w:t xml:space="preserve">. </w:t>
      </w:r>
      <w:r w:rsidRPr="008D0D3A">
        <w:rPr>
          <w:rFonts w:ascii="Times New Roman" w:eastAsia="Times New Roman" w:hAnsi="Times New Roman" w:cs="Times New Roman"/>
          <w:i/>
          <w:color w:val="000000" w:themeColor="text1"/>
          <w:lang w:val="en-US"/>
        </w:rPr>
        <w:t>Black Reconstruction in America 1860</w:t>
      </w:r>
      <w:r w:rsidRPr="008D0D3A">
        <w:rPr>
          <w:rFonts w:ascii="Times New Roman" w:eastAsia="Times New Roman" w:hAnsi="Times New Roman" w:cs="Times New Roman"/>
          <w:color w:val="000000" w:themeColor="text1"/>
          <w:lang w:val="en-US"/>
        </w:rPr>
        <w:t>–</w:t>
      </w:r>
      <w:r w:rsidRPr="008D0D3A">
        <w:rPr>
          <w:rFonts w:ascii="Times New Roman" w:eastAsia="Times New Roman" w:hAnsi="Times New Roman" w:cs="Times New Roman"/>
          <w:i/>
          <w:color w:val="000000" w:themeColor="text1"/>
          <w:lang w:val="en-US"/>
        </w:rPr>
        <w:t>1880</w:t>
      </w:r>
      <w:r w:rsidRPr="008D0D3A">
        <w:rPr>
          <w:rFonts w:ascii="Times New Roman" w:eastAsia="Times New Roman" w:hAnsi="Times New Roman" w:cs="Times New Roman"/>
          <w:color w:val="000000" w:themeColor="text1"/>
          <w:lang w:val="en-US"/>
        </w:rPr>
        <w:t>. New York: The Free Press.</w:t>
      </w:r>
    </w:p>
    <w:p w14:paraId="02B045F2" w14:textId="77777777" w:rsidR="00DA6DC3" w:rsidRPr="008D0D3A" w:rsidRDefault="00DA6DC3" w:rsidP="00F513CA">
      <w:pPr>
        <w:rPr>
          <w:rFonts w:ascii="Times New Roman" w:eastAsia="Times New Roman" w:hAnsi="Times New Roman" w:cs="Times New Roman"/>
          <w:color w:val="000000" w:themeColor="text1"/>
          <w:lang w:val="en-US"/>
        </w:rPr>
      </w:pPr>
    </w:p>
    <w:p w14:paraId="3F7812BB" w14:textId="331B846B" w:rsidR="00DA6DC3" w:rsidRPr="008D0D3A" w:rsidRDefault="00DA6DC3" w:rsidP="00F513CA">
      <w:pPr>
        <w:rPr>
          <w:rFonts w:ascii="Times New Roman" w:eastAsia="Times New Roman" w:hAnsi="Times New Roman" w:cs="Times New Roman"/>
          <w:color w:val="000000" w:themeColor="text1"/>
          <w:lang w:val="en-US"/>
        </w:rPr>
      </w:pPr>
      <w:r w:rsidRPr="008D0D3A">
        <w:rPr>
          <w:rFonts w:ascii="Times New Roman" w:eastAsia="Times New Roman" w:hAnsi="Times New Roman" w:cs="Times New Roman"/>
          <w:color w:val="000000" w:themeColor="text1"/>
          <w:lang w:val="en-US"/>
        </w:rPr>
        <w:t xml:space="preserve">Government of India. 2020. Periodic Labour Force Survey (PLFS) June 2018- June 2019. Annual Report. </w:t>
      </w:r>
      <w:hyperlink r:id="rId17" w:history="1">
        <w:r w:rsidR="008D0D3A" w:rsidRPr="008D0D3A">
          <w:rPr>
            <w:rStyle w:val="Hyperlink"/>
            <w:rFonts w:ascii="Times New Roman" w:eastAsia="Times New Roman" w:hAnsi="Times New Roman" w:cs="Times New Roman"/>
            <w:lang w:val="en-US"/>
          </w:rPr>
          <w:t>http://mospi.nic.in/download-reports</w:t>
        </w:r>
      </w:hyperlink>
    </w:p>
    <w:p w14:paraId="2F60A5B7" w14:textId="77777777" w:rsidR="00F513CA" w:rsidRPr="008D0D3A" w:rsidRDefault="00F513CA" w:rsidP="00F513CA">
      <w:pPr>
        <w:rPr>
          <w:rFonts w:ascii="Times New Roman" w:eastAsia="Times New Roman" w:hAnsi="Times New Roman" w:cs="Times New Roman"/>
          <w:color w:val="000000" w:themeColor="text1"/>
          <w:lang w:val="en-US"/>
        </w:rPr>
      </w:pPr>
    </w:p>
    <w:p w14:paraId="29C231B4" w14:textId="0BBBE88A" w:rsidR="00F513CA" w:rsidRPr="008D0D3A" w:rsidRDefault="00F513CA" w:rsidP="00F513CA">
      <w:pPr>
        <w:rPr>
          <w:rFonts w:ascii="Times New Roman" w:eastAsia="Times New Roman" w:hAnsi="Times New Roman" w:cs="Times New Roman"/>
          <w:color w:val="000000" w:themeColor="text1"/>
          <w:lang w:val="en-US"/>
        </w:rPr>
      </w:pPr>
      <w:r w:rsidRPr="008D0D3A">
        <w:rPr>
          <w:rFonts w:ascii="Times New Roman" w:eastAsia="Times New Roman" w:hAnsi="Times New Roman" w:cs="Times New Roman"/>
          <w:color w:val="000000" w:themeColor="text1"/>
          <w:lang w:val="en-US"/>
        </w:rPr>
        <w:t xml:space="preserve">Ghose, A.K. 2016. </w:t>
      </w:r>
      <w:r w:rsidRPr="008D0D3A">
        <w:rPr>
          <w:rFonts w:ascii="Times New Roman" w:eastAsia="Times New Roman" w:hAnsi="Times New Roman" w:cs="Times New Roman"/>
          <w:i/>
          <w:color w:val="000000" w:themeColor="text1"/>
          <w:lang w:val="en-US"/>
        </w:rPr>
        <w:t>India Employment Report 2016. Challenges and the Imperative of Manufacturing-Led Growth.</w:t>
      </w:r>
      <w:r w:rsidRPr="008D0D3A">
        <w:rPr>
          <w:rFonts w:ascii="Times New Roman" w:eastAsia="Times New Roman" w:hAnsi="Times New Roman" w:cs="Times New Roman"/>
          <w:color w:val="000000" w:themeColor="text1"/>
          <w:lang w:val="en-US"/>
        </w:rPr>
        <w:t xml:space="preserve"> New Delhi: Institute for Human Development and Oxford University Press. </w:t>
      </w:r>
      <w:r w:rsidR="00DB2791" w:rsidRPr="008D0D3A">
        <w:rPr>
          <w:rFonts w:ascii="Times New Roman" w:eastAsia="Times New Roman" w:hAnsi="Times New Roman" w:cs="Times New Roman"/>
          <w:color w:val="0563C1" w:themeColor="hyperlink"/>
          <w:u w:val="single"/>
          <w:lang w:val="en-US"/>
        </w:rPr>
        <w:t>http://www.ihdindia.org › books › IEG_2016_ES</w:t>
      </w:r>
    </w:p>
    <w:p w14:paraId="19F9802A" w14:textId="77777777" w:rsidR="00F513CA" w:rsidRPr="008D0D3A" w:rsidRDefault="00F513CA" w:rsidP="00F513CA">
      <w:pPr>
        <w:rPr>
          <w:rFonts w:ascii="Times New Roman" w:eastAsia="Times New Roman" w:hAnsi="Times New Roman" w:cs="Times New Roman"/>
          <w:lang w:val="en-IN"/>
        </w:rPr>
      </w:pPr>
    </w:p>
    <w:p w14:paraId="13B68076"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Gupta, D. 1997. </w:t>
      </w:r>
      <w:r w:rsidRPr="008D0D3A">
        <w:rPr>
          <w:rFonts w:ascii="Times New Roman" w:eastAsia="Times New Roman" w:hAnsi="Times New Roman" w:cs="Times New Roman"/>
          <w:i/>
        </w:rPr>
        <w:t>Rivalry and Brotherhood: Politics in the Life of Farmers in Northern India.</w:t>
      </w:r>
      <w:r w:rsidRPr="008D0D3A">
        <w:rPr>
          <w:rFonts w:ascii="Times New Roman" w:eastAsia="Times New Roman" w:hAnsi="Times New Roman" w:cs="Times New Roman"/>
        </w:rPr>
        <w:t xml:space="preserve"> Delhi: Oxford University Press, pp 218.</w:t>
      </w:r>
    </w:p>
    <w:p w14:paraId="5C8FC9EF" w14:textId="77777777" w:rsidR="00F513CA" w:rsidRPr="008D0D3A" w:rsidRDefault="00F513CA" w:rsidP="00F513CA">
      <w:pPr>
        <w:rPr>
          <w:rFonts w:ascii="Times New Roman" w:eastAsia="Times New Roman" w:hAnsi="Times New Roman" w:cs="Times New Roman"/>
          <w:lang w:val="en-IN"/>
        </w:rPr>
      </w:pPr>
    </w:p>
    <w:p w14:paraId="1342C3AC" w14:textId="2D23692F" w:rsidR="00F513CA" w:rsidRPr="008D0D3A" w:rsidRDefault="00F513CA" w:rsidP="00F513CA">
      <w:pPr>
        <w:rPr>
          <w:rFonts w:ascii="Times New Roman" w:eastAsia="Times New Roman" w:hAnsi="Times New Roman" w:cs="Times New Roman"/>
        </w:rPr>
      </w:pPr>
      <w:r w:rsidRPr="00CB3DBF">
        <w:rPr>
          <w:rFonts w:ascii="Times New Roman" w:eastAsia="Times New Roman" w:hAnsi="Times New Roman" w:cs="Times New Roman"/>
        </w:rPr>
        <w:t>Gu</w:t>
      </w:r>
      <w:r w:rsidR="008D0D3A" w:rsidRPr="00CB3DBF">
        <w:rPr>
          <w:rFonts w:ascii="Times New Roman" w:eastAsia="Times New Roman" w:hAnsi="Times New Roman" w:cs="Times New Roman"/>
        </w:rPr>
        <w:t>pta, P., R. Khera, S. Narayanan.</w:t>
      </w:r>
      <w:r w:rsidRPr="00CB3DBF">
        <w:rPr>
          <w:rFonts w:ascii="Times New Roman" w:eastAsia="Times New Roman" w:hAnsi="Times New Roman" w:cs="Times New Roman"/>
        </w:rPr>
        <w:t xml:space="preserve"> </w:t>
      </w:r>
      <w:r w:rsidRPr="008D0D3A">
        <w:rPr>
          <w:rFonts w:ascii="Times New Roman" w:eastAsia="Times New Roman" w:hAnsi="Times New Roman" w:cs="Times New Roman"/>
        </w:rPr>
        <w:t xml:space="preserve">2021. “Minimum support prices in India: distilling the facts.” </w:t>
      </w:r>
      <w:r w:rsidRPr="008D0D3A">
        <w:rPr>
          <w:rFonts w:ascii="Times New Roman" w:eastAsia="Times New Roman" w:hAnsi="Times New Roman" w:cs="Times New Roman"/>
          <w:i/>
        </w:rPr>
        <w:t>Review of Agrarian Studies</w:t>
      </w:r>
      <w:r w:rsidRPr="008D0D3A">
        <w:rPr>
          <w:rFonts w:ascii="Times New Roman" w:eastAsia="Times New Roman" w:hAnsi="Times New Roman" w:cs="Times New Roman"/>
        </w:rPr>
        <w:t xml:space="preserve"> 11(1) </w:t>
      </w:r>
      <w:r w:rsidRPr="008D0D3A">
        <w:rPr>
          <w:rFonts w:ascii="Times New Roman" w:eastAsia="Times New Roman" w:hAnsi="Times New Roman" w:cs="Times New Roman"/>
          <w:i/>
        </w:rPr>
        <w:t>http://ras.org.in/minimum_support_prices_in_india</w:t>
      </w:r>
    </w:p>
    <w:p w14:paraId="03595BE7" w14:textId="77777777" w:rsidR="00F513CA" w:rsidRPr="008D0D3A" w:rsidRDefault="00F513CA" w:rsidP="00F513CA">
      <w:pPr>
        <w:rPr>
          <w:rStyle w:val="Hyperlink"/>
          <w:rFonts w:ascii="Times New Roman" w:eastAsia="Times New Roman" w:hAnsi="Times New Roman" w:cs="Times New Roman"/>
        </w:rPr>
      </w:pPr>
    </w:p>
    <w:p w14:paraId="16276C29" w14:textId="77777777" w:rsidR="00F513CA" w:rsidRPr="008D0D3A" w:rsidRDefault="00F513CA" w:rsidP="00F513CA">
      <w:pPr>
        <w:rPr>
          <w:rFonts w:ascii="Times New Roman" w:eastAsia="Times New Roman" w:hAnsi="Times New Roman" w:cs="Times New Roman"/>
          <w:color w:val="000000" w:themeColor="text1"/>
          <w:lang w:val="en-US"/>
        </w:rPr>
      </w:pPr>
      <w:r w:rsidRPr="008D0D3A">
        <w:rPr>
          <w:rFonts w:ascii="Times New Roman" w:eastAsia="Times New Roman" w:hAnsi="Times New Roman" w:cs="Times New Roman"/>
          <w:color w:val="000000" w:themeColor="text1"/>
          <w:lang w:val="en-US"/>
        </w:rPr>
        <w:t xml:space="preserve">Hall, S. </w:t>
      </w:r>
      <w:hyperlink w:anchor="_bookmark6" w:history="1">
        <w:r w:rsidRPr="008D0D3A">
          <w:rPr>
            <w:rStyle w:val="Hyperlink"/>
            <w:rFonts w:ascii="Times New Roman" w:eastAsia="Times New Roman" w:hAnsi="Times New Roman" w:cs="Times New Roman"/>
            <w:color w:val="000000" w:themeColor="text1"/>
            <w:u w:val="none"/>
            <w:lang w:val="en-US"/>
          </w:rPr>
          <w:t>1986</w:t>
        </w:r>
      </w:hyperlink>
      <w:r w:rsidRPr="008D0D3A">
        <w:rPr>
          <w:rFonts w:ascii="Times New Roman" w:eastAsia="Times New Roman" w:hAnsi="Times New Roman" w:cs="Times New Roman"/>
          <w:color w:val="000000" w:themeColor="text1"/>
          <w:lang w:val="en-US"/>
        </w:rPr>
        <w:t xml:space="preserve">. “Gramsci’s Relevance for the Study of Race and Ethnicity.” </w:t>
      </w:r>
      <w:r w:rsidRPr="008D0D3A">
        <w:rPr>
          <w:rFonts w:ascii="Times New Roman" w:eastAsia="Times New Roman" w:hAnsi="Times New Roman" w:cs="Times New Roman"/>
          <w:i/>
          <w:color w:val="000000" w:themeColor="text1"/>
          <w:lang w:val="en-US"/>
        </w:rPr>
        <w:t xml:space="preserve">Journal of Communication Inquiry </w:t>
      </w:r>
      <w:r w:rsidRPr="008D0D3A">
        <w:rPr>
          <w:rFonts w:ascii="Times New Roman" w:eastAsia="Times New Roman" w:hAnsi="Times New Roman" w:cs="Times New Roman"/>
          <w:color w:val="000000" w:themeColor="text1"/>
          <w:lang w:val="en-US"/>
        </w:rPr>
        <w:t>10 (5): 5–27.</w:t>
      </w:r>
    </w:p>
    <w:p w14:paraId="016D2010" w14:textId="77777777" w:rsidR="00F513CA" w:rsidRPr="008D0D3A" w:rsidRDefault="00F513CA" w:rsidP="00F513CA">
      <w:pPr>
        <w:rPr>
          <w:rFonts w:ascii="Times New Roman" w:eastAsia="Times New Roman" w:hAnsi="Times New Roman" w:cs="Times New Roman"/>
          <w:color w:val="000000" w:themeColor="text1"/>
          <w:lang w:val="en-US"/>
        </w:rPr>
      </w:pPr>
    </w:p>
    <w:p w14:paraId="5273BE02" w14:textId="77777777" w:rsidR="00F513CA" w:rsidRPr="008D0D3A" w:rsidRDefault="00F513CA" w:rsidP="00F513CA">
      <w:pPr>
        <w:rPr>
          <w:rStyle w:val="Hyperlink"/>
          <w:rFonts w:ascii="Times New Roman" w:eastAsia="Times New Roman" w:hAnsi="Times New Roman" w:cs="Times New Roman"/>
          <w:color w:val="000000" w:themeColor="text1"/>
          <w:u w:val="none"/>
        </w:rPr>
      </w:pPr>
      <w:r w:rsidRPr="008D0D3A">
        <w:rPr>
          <w:rFonts w:ascii="Times New Roman" w:eastAsia="Times New Roman" w:hAnsi="Times New Roman" w:cs="Times New Roman"/>
          <w:color w:val="000000" w:themeColor="text1"/>
          <w:lang w:val="en-US"/>
        </w:rPr>
        <w:t xml:space="preserve">Hasan Z. 1989. “Self-Serving Guardians. Formation and Strategy of the Bhartiya Kisan Union.” </w:t>
      </w:r>
      <w:r w:rsidRPr="008D0D3A">
        <w:rPr>
          <w:rFonts w:ascii="Times New Roman" w:eastAsia="Times New Roman" w:hAnsi="Times New Roman" w:cs="Times New Roman"/>
          <w:i/>
          <w:color w:val="000000" w:themeColor="text1"/>
          <w:lang w:val="en-US"/>
        </w:rPr>
        <w:t>Economic and Political Weekly</w:t>
      </w:r>
      <w:r w:rsidRPr="008D0D3A">
        <w:rPr>
          <w:rFonts w:ascii="Times New Roman" w:eastAsia="Times New Roman" w:hAnsi="Times New Roman" w:cs="Times New Roman"/>
          <w:color w:val="000000" w:themeColor="text1"/>
          <w:lang w:val="en-US"/>
        </w:rPr>
        <w:t xml:space="preserve"> 24(48): 2663-65 &amp; 2667-70.</w:t>
      </w:r>
    </w:p>
    <w:p w14:paraId="5CAF3308" w14:textId="77777777" w:rsidR="00F513CA" w:rsidRPr="008D0D3A" w:rsidRDefault="00F513CA" w:rsidP="00F513CA">
      <w:pPr>
        <w:rPr>
          <w:rFonts w:ascii="Times New Roman" w:eastAsia="Times New Roman" w:hAnsi="Times New Roman" w:cs="Times New Roman"/>
          <w:lang w:eastAsia="en-GB"/>
        </w:rPr>
      </w:pPr>
    </w:p>
    <w:p w14:paraId="4845A3A1" w14:textId="77777777"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eastAsia="en-GB"/>
        </w:rPr>
        <w:t xml:space="preserve">IDSN News. n.d. </w:t>
      </w:r>
      <w:r w:rsidRPr="008D0D3A">
        <w:rPr>
          <w:rFonts w:ascii="Times New Roman" w:eastAsia="Times New Roman" w:hAnsi="Times New Roman" w:cs="Times New Roman"/>
          <w:i/>
          <w:lang w:eastAsia="en-GB"/>
        </w:rPr>
        <w:t>Surge in atrocities against Dalits and Adivasis under COVID-19 lockdown</w:t>
      </w:r>
      <w:r w:rsidRPr="008D0D3A">
        <w:rPr>
          <w:rFonts w:ascii="Times New Roman" w:eastAsia="Times New Roman" w:hAnsi="Times New Roman" w:cs="Times New Roman"/>
          <w:lang w:eastAsia="en-GB"/>
        </w:rPr>
        <w:t xml:space="preserve"> </w:t>
      </w:r>
    </w:p>
    <w:p w14:paraId="32A33CA5" w14:textId="77777777" w:rsidR="00F513CA" w:rsidRPr="008D0D3A" w:rsidRDefault="00A13730" w:rsidP="00F513CA">
      <w:pPr>
        <w:rPr>
          <w:rFonts w:ascii="Times New Roman" w:eastAsia="Times New Roman" w:hAnsi="Times New Roman" w:cs="Times New Roman"/>
          <w:lang w:eastAsia="en-GB"/>
        </w:rPr>
      </w:pPr>
      <w:hyperlink r:id="rId18" w:history="1">
        <w:r w:rsidR="00F513CA" w:rsidRPr="008D0D3A">
          <w:rPr>
            <w:rStyle w:val="Hyperlink"/>
            <w:rFonts w:ascii="Times New Roman" w:eastAsia="Times New Roman" w:hAnsi="Times New Roman" w:cs="Times New Roman"/>
            <w:lang w:eastAsia="en-GB"/>
          </w:rPr>
          <w:t>https://idsn.org/surge-in-atrocities-against-dalits-and-adivasis-under-covid-19-lockdown-in-india-reported/</w:t>
        </w:r>
      </w:hyperlink>
    </w:p>
    <w:p w14:paraId="3B5A41A9" w14:textId="77777777" w:rsidR="00F513CA" w:rsidRPr="008D0D3A" w:rsidRDefault="00F513CA" w:rsidP="00F513CA">
      <w:pPr>
        <w:rPr>
          <w:rFonts w:ascii="Times New Roman" w:eastAsia="Times New Roman" w:hAnsi="Times New Roman" w:cs="Times New Roman"/>
          <w:lang w:eastAsia="en-GB"/>
        </w:rPr>
      </w:pPr>
    </w:p>
    <w:p w14:paraId="1095C152" w14:textId="77777777"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eastAsia="en-GB"/>
        </w:rPr>
        <w:lastRenderedPageBreak/>
        <w:t xml:space="preserve">Jha, A. and R. Kishore. 2021. “How the pandemic and lockdown have hit labour markets.” </w:t>
      </w:r>
      <w:r w:rsidRPr="008D0D3A">
        <w:rPr>
          <w:rFonts w:ascii="Times New Roman" w:eastAsia="Times New Roman" w:hAnsi="Times New Roman" w:cs="Times New Roman"/>
          <w:i/>
          <w:lang w:eastAsia="en-GB"/>
        </w:rPr>
        <w:t>Hindustan Times</w:t>
      </w:r>
      <w:r w:rsidRPr="008D0D3A">
        <w:rPr>
          <w:rFonts w:ascii="Times New Roman" w:eastAsia="Times New Roman" w:hAnsi="Times New Roman" w:cs="Times New Roman"/>
          <w:lang w:eastAsia="en-GB"/>
        </w:rPr>
        <w:t xml:space="preserve"> 28/07/2021. </w:t>
      </w:r>
      <w:hyperlink r:id="rId19" w:history="1">
        <w:r w:rsidRPr="008D0D3A">
          <w:rPr>
            <w:rStyle w:val="Hyperlink"/>
            <w:rFonts w:ascii="Times New Roman" w:eastAsia="Times New Roman" w:hAnsi="Times New Roman" w:cs="Times New Roman"/>
            <w:lang w:eastAsia="en-GB"/>
          </w:rPr>
          <w:t>https://www.hindustantimes.com/india-news/how-the-pandemic-and-lockdown-have-hit-labour-markets-101627421254987.html</w:t>
        </w:r>
      </w:hyperlink>
    </w:p>
    <w:p w14:paraId="5C2620DB" w14:textId="77777777" w:rsidR="00F513CA" w:rsidRPr="008D0D3A" w:rsidRDefault="00F513CA" w:rsidP="00F513CA">
      <w:pPr>
        <w:rPr>
          <w:rFonts w:ascii="Times New Roman" w:eastAsia="Times New Roman" w:hAnsi="Times New Roman" w:cs="Times New Roman"/>
          <w:lang w:val="en-IN"/>
        </w:rPr>
      </w:pPr>
    </w:p>
    <w:p w14:paraId="3DC768FF" w14:textId="77777777" w:rsidR="00F513CA" w:rsidRPr="008D0D3A" w:rsidRDefault="00F513CA" w:rsidP="00F513CA">
      <w:pPr>
        <w:rPr>
          <w:rFonts w:ascii="Times New Roman" w:eastAsia="Times New Roman" w:hAnsi="Times New Roman" w:cs="Times New Roman"/>
          <w:lang w:val="en-IN"/>
        </w:rPr>
      </w:pPr>
      <w:r w:rsidRPr="008D0D3A">
        <w:rPr>
          <w:rFonts w:ascii="Times New Roman" w:eastAsia="Times New Roman" w:hAnsi="Times New Roman" w:cs="Times New Roman"/>
          <w:lang w:val="en-IN"/>
        </w:rPr>
        <w:t xml:space="preserve">Journal of Peasant Studies. 1994. Special issue: New Farmers' Movements in India. With preface by T Byres and introduction by T Brass. </w:t>
      </w:r>
      <w:r w:rsidRPr="008D0D3A">
        <w:rPr>
          <w:rFonts w:ascii="Times New Roman" w:eastAsia="Times New Roman" w:hAnsi="Times New Roman" w:cs="Times New Roman"/>
          <w:i/>
          <w:lang w:val="en-IN"/>
        </w:rPr>
        <w:t>Journal of Peasant Studies</w:t>
      </w:r>
      <w:r w:rsidRPr="008D0D3A">
        <w:rPr>
          <w:rFonts w:ascii="Times New Roman" w:eastAsia="Times New Roman" w:hAnsi="Times New Roman" w:cs="Times New Roman"/>
          <w:lang w:val="en-IN"/>
        </w:rPr>
        <w:t xml:space="preserve"> 21(3-4). </w:t>
      </w:r>
    </w:p>
    <w:p w14:paraId="41CB24AF" w14:textId="77777777" w:rsidR="00F513CA" w:rsidRPr="008D0D3A" w:rsidRDefault="00F513CA" w:rsidP="00F513CA">
      <w:pPr>
        <w:rPr>
          <w:rFonts w:ascii="Times New Roman" w:eastAsia="Times New Roman" w:hAnsi="Times New Roman" w:cs="Times New Roman"/>
          <w:lang w:val="en-IN"/>
        </w:rPr>
      </w:pPr>
    </w:p>
    <w:p w14:paraId="294B35BA" w14:textId="77777777" w:rsidR="00F513CA" w:rsidRPr="008D0D3A" w:rsidRDefault="00F513CA" w:rsidP="00F513CA">
      <w:pPr>
        <w:rPr>
          <w:rFonts w:ascii="Times New Roman" w:eastAsia="Times New Roman" w:hAnsi="Times New Roman" w:cs="Times New Roman"/>
          <w:lang w:val="en-IN"/>
        </w:rPr>
      </w:pPr>
      <w:r w:rsidRPr="008D0D3A">
        <w:rPr>
          <w:rFonts w:ascii="Times New Roman" w:eastAsia="Times New Roman" w:hAnsi="Times New Roman" w:cs="Times New Roman"/>
          <w:lang w:val="en-IN"/>
        </w:rPr>
        <w:t xml:space="preserve">Kancharla, B. 2020. “Data: MSP is helping, but only the Rice &amp; Wheat growing farmers from a few states.” </w:t>
      </w:r>
      <w:r w:rsidRPr="008D0D3A">
        <w:rPr>
          <w:rFonts w:ascii="Times New Roman" w:eastAsia="Times New Roman" w:hAnsi="Times New Roman" w:cs="Times New Roman"/>
          <w:i/>
          <w:lang w:val="en-IN"/>
        </w:rPr>
        <w:t>Factly</w:t>
      </w:r>
      <w:r w:rsidRPr="008D0D3A">
        <w:rPr>
          <w:rFonts w:ascii="Times New Roman" w:eastAsia="Times New Roman" w:hAnsi="Times New Roman" w:cs="Times New Roman"/>
          <w:lang w:val="en-IN"/>
        </w:rPr>
        <w:t xml:space="preserve"> 05/10/2020 </w:t>
      </w:r>
      <w:hyperlink r:id="rId20" w:history="1">
        <w:r w:rsidRPr="008D0D3A">
          <w:rPr>
            <w:rStyle w:val="Hyperlink"/>
            <w:rFonts w:ascii="Times New Roman" w:eastAsia="Times New Roman" w:hAnsi="Times New Roman" w:cs="Times New Roman"/>
            <w:lang w:val="en-IN"/>
          </w:rPr>
          <w:t>https://factly.in/data-msp-is-helping-but-only-the-rice-wheat-growing-farmers-from-a-few-states/</w:t>
        </w:r>
      </w:hyperlink>
    </w:p>
    <w:p w14:paraId="4558E67A" w14:textId="77777777" w:rsidR="00F513CA" w:rsidRPr="008D0D3A" w:rsidRDefault="00F513CA" w:rsidP="00F513CA">
      <w:pPr>
        <w:rPr>
          <w:rFonts w:ascii="Times New Roman" w:eastAsia="Times New Roman" w:hAnsi="Times New Roman" w:cs="Times New Roman"/>
          <w:lang w:val="en-IN"/>
        </w:rPr>
      </w:pPr>
    </w:p>
    <w:p w14:paraId="7E8EC237" w14:textId="50F32EEC" w:rsidR="00F513CA" w:rsidRPr="008D0D3A" w:rsidRDefault="008D0D3A" w:rsidP="00F513CA">
      <w:pPr>
        <w:rPr>
          <w:rFonts w:ascii="Times New Roman" w:hAnsi="Times New Roman" w:cs="Times New Roman"/>
        </w:rPr>
      </w:pPr>
      <w:r>
        <w:rPr>
          <w:rFonts w:ascii="Times New Roman" w:eastAsia="Times New Roman" w:hAnsi="Times New Roman" w:cs="Times New Roman"/>
          <w:lang w:val="en-IN"/>
        </w:rPr>
        <w:t>Kannan, K.P. and G. Raveendran.</w:t>
      </w:r>
      <w:r w:rsidR="00F513CA" w:rsidRPr="008D0D3A">
        <w:rPr>
          <w:rFonts w:ascii="Times New Roman" w:eastAsia="Times New Roman" w:hAnsi="Times New Roman" w:cs="Times New Roman"/>
          <w:lang w:val="en-IN"/>
        </w:rPr>
        <w:t xml:space="preserve"> 2019. “From Jobless to Job-loss Growth. Gainers and Losers during 2012–18.”</w:t>
      </w:r>
      <w:r w:rsidR="00DB2791" w:rsidRPr="008D0D3A">
        <w:rPr>
          <w:rFonts w:ascii="Times New Roman" w:hAnsi="Times New Roman" w:cs="Times New Roman"/>
          <w:i/>
        </w:rPr>
        <w:t xml:space="preserve"> Economic and Political W</w:t>
      </w:r>
      <w:r w:rsidR="00F513CA" w:rsidRPr="008D0D3A">
        <w:rPr>
          <w:rFonts w:ascii="Times New Roman" w:hAnsi="Times New Roman" w:cs="Times New Roman"/>
          <w:i/>
        </w:rPr>
        <w:t>eekly</w:t>
      </w:r>
      <w:r w:rsidR="00F513CA" w:rsidRPr="008D0D3A">
        <w:rPr>
          <w:rFonts w:ascii="Times New Roman" w:hAnsi="Times New Roman" w:cs="Times New Roman"/>
        </w:rPr>
        <w:t xml:space="preserve"> 54 (44): 38-44.</w:t>
      </w:r>
    </w:p>
    <w:p w14:paraId="45BDA766" w14:textId="77777777" w:rsidR="00F513CA" w:rsidRPr="008D0D3A" w:rsidRDefault="00F513CA" w:rsidP="00F513CA">
      <w:pPr>
        <w:rPr>
          <w:rFonts w:ascii="Times New Roman" w:hAnsi="Times New Roman" w:cs="Times New Roman"/>
        </w:rPr>
      </w:pPr>
    </w:p>
    <w:p w14:paraId="17CBD1CB"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Karat, B. 2015. “The Criminal Approach of the Shanta Kumar Committee Report.” </w:t>
      </w:r>
      <w:r w:rsidRPr="008D0D3A">
        <w:rPr>
          <w:rFonts w:ascii="Times New Roman" w:eastAsia="Times New Roman" w:hAnsi="Times New Roman" w:cs="Times New Roman"/>
          <w:i/>
        </w:rPr>
        <w:t xml:space="preserve">People’s Democracy </w:t>
      </w:r>
      <w:r w:rsidRPr="008D0D3A">
        <w:rPr>
          <w:rFonts w:ascii="Times New Roman" w:eastAsia="Times New Roman" w:hAnsi="Times New Roman" w:cs="Times New Roman"/>
        </w:rPr>
        <w:t xml:space="preserve">08/02/2015 </w:t>
      </w:r>
      <w:hyperlink r:id="rId21" w:history="1">
        <w:r w:rsidRPr="008D0D3A">
          <w:rPr>
            <w:rStyle w:val="Hyperlink"/>
            <w:rFonts w:ascii="Times New Roman" w:eastAsia="Times New Roman" w:hAnsi="Times New Roman" w:cs="Times New Roman"/>
          </w:rPr>
          <w:t>https://peoplesdemocracy.in/2015/0208_pd/criminal-approach-shanta-kumar-committee-report</w:t>
        </w:r>
      </w:hyperlink>
    </w:p>
    <w:p w14:paraId="013C1524" w14:textId="77777777" w:rsidR="00F513CA" w:rsidRPr="008D0D3A" w:rsidRDefault="00F513CA" w:rsidP="00F513CA">
      <w:pPr>
        <w:rPr>
          <w:rFonts w:ascii="Times New Roman" w:eastAsia="Times New Roman" w:hAnsi="Times New Roman" w:cs="Times New Roman"/>
          <w:lang w:val="en-IN"/>
        </w:rPr>
      </w:pPr>
    </w:p>
    <w:p w14:paraId="7903C8FC"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Kaur Tur, J. 2020. “COVID-19: Dominant-caste panchayats in Punjab pass resolutions to reduce labour wages.” </w:t>
      </w:r>
      <w:r w:rsidRPr="008D0D3A">
        <w:rPr>
          <w:rFonts w:ascii="Times New Roman" w:eastAsia="Times New Roman" w:hAnsi="Times New Roman" w:cs="Times New Roman"/>
          <w:i/>
        </w:rPr>
        <w:t>The Caravan</w:t>
      </w:r>
      <w:r w:rsidRPr="008D0D3A">
        <w:rPr>
          <w:rFonts w:ascii="Times New Roman" w:eastAsia="Times New Roman" w:hAnsi="Times New Roman" w:cs="Times New Roman"/>
        </w:rPr>
        <w:t xml:space="preserve"> 18/06/2020 </w:t>
      </w:r>
      <w:hyperlink r:id="rId22" w:history="1">
        <w:r w:rsidRPr="008D0D3A">
          <w:rPr>
            <w:rStyle w:val="Hyperlink"/>
            <w:rFonts w:ascii="Times New Roman" w:eastAsia="Times New Roman" w:hAnsi="Times New Roman" w:cs="Times New Roman"/>
          </w:rPr>
          <w:t>https://caravanmagazine.in/labour/covid19-dominant-caste-panchayats-in-punjab-pass-resolutions-to-reduce-labour-wages</w:t>
        </w:r>
      </w:hyperlink>
    </w:p>
    <w:p w14:paraId="2142739F" w14:textId="77777777" w:rsidR="00F513CA" w:rsidRPr="008D0D3A" w:rsidRDefault="00F513CA" w:rsidP="00F513CA">
      <w:pPr>
        <w:rPr>
          <w:rFonts w:ascii="Times New Roman" w:eastAsia="Times New Roman" w:hAnsi="Times New Roman" w:cs="Times New Roman"/>
        </w:rPr>
      </w:pPr>
    </w:p>
    <w:p w14:paraId="0D5A5463" w14:textId="77777777" w:rsidR="00F513CA" w:rsidRPr="008D0D3A" w:rsidRDefault="00F513CA" w:rsidP="00F513CA">
      <w:pPr>
        <w:rPr>
          <w:rStyle w:val="Hyperlink"/>
          <w:rFonts w:ascii="Times New Roman" w:eastAsia="Times New Roman" w:hAnsi="Times New Roman" w:cs="Times New Roman"/>
        </w:rPr>
      </w:pPr>
      <w:r w:rsidRPr="008D0D3A">
        <w:rPr>
          <w:rFonts w:ascii="Times New Roman" w:eastAsia="Times New Roman" w:hAnsi="Times New Roman" w:cs="Times New Roman"/>
        </w:rPr>
        <w:t xml:space="preserve">Khera, R. and A. Somanchi. 2020. “A review of the coverage of PDS.” </w:t>
      </w:r>
      <w:r w:rsidRPr="008D0D3A">
        <w:rPr>
          <w:rFonts w:ascii="Times New Roman" w:eastAsia="Times New Roman" w:hAnsi="Times New Roman" w:cs="Times New Roman"/>
          <w:i/>
        </w:rPr>
        <w:t xml:space="preserve">Ideas for India </w:t>
      </w:r>
      <w:r w:rsidRPr="008D0D3A">
        <w:rPr>
          <w:rFonts w:ascii="Times New Roman" w:eastAsia="Times New Roman" w:hAnsi="Times New Roman" w:cs="Times New Roman"/>
        </w:rPr>
        <w:t xml:space="preserve">19/08/2020 </w:t>
      </w:r>
      <w:hyperlink r:id="rId23" w:history="1">
        <w:r w:rsidRPr="008D0D3A">
          <w:rPr>
            <w:rStyle w:val="Hyperlink"/>
            <w:rFonts w:ascii="Times New Roman" w:eastAsia="Times New Roman" w:hAnsi="Times New Roman" w:cs="Times New Roman"/>
          </w:rPr>
          <w:t>https://www.ideasforindia.in/topics/poverty-inequality/a-review-of-the-coverage-of-pds.html</w:t>
        </w:r>
      </w:hyperlink>
    </w:p>
    <w:p w14:paraId="5D64013A" w14:textId="77777777" w:rsidR="00F513CA" w:rsidRPr="008D0D3A" w:rsidRDefault="00F513CA" w:rsidP="00F513CA">
      <w:pPr>
        <w:rPr>
          <w:rStyle w:val="Hyperlink"/>
          <w:rFonts w:ascii="Times New Roman" w:eastAsia="Times New Roman" w:hAnsi="Times New Roman" w:cs="Times New Roman"/>
        </w:rPr>
      </w:pPr>
    </w:p>
    <w:p w14:paraId="608FEECD" w14:textId="2045FF9B"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eastAsia="en-GB"/>
        </w:rPr>
        <w:t xml:space="preserve">Kochhar, R. 2021. In the pandemic, India's middle class shrinks and poverty spreads while China sees smaller changes’, India's middle class shrinks amid COVID-19 as China sees less change. Pew Research Center: Washington D.C. </w:t>
      </w:r>
      <w:hyperlink r:id="rId24" w:history="1">
        <w:r w:rsidR="00DB2791" w:rsidRPr="008D0D3A">
          <w:rPr>
            <w:rStyle w:val="Hyperlink"/>
            <w:rFonts w:ascii="Times New Roman" w:eastAsia="Times New Roman" w:hAnsi="Times New Roman" w:cs="Times New Roman"/>
            <w:lang w:eastAsia="en-GB"/>
          </w:rPr>
          <w:t>https://www.pewresearch.org/fact-tank/2021/03/18/in-the-pandemic-indias-middle-class-shrinks-and-poverty-spreads-while-china-sees-smaller-changes/</w:t>
        </w:r>
      </w:hyperlink>
    </w:p>
    <w:p w14:paraId="0CC91B6C" w14:textId="77777777" w:rsidR="00F513CA" w:rsidRPr="008D0D3A" w:rsidRDefault="00F513CA" w:rsidP="00F513CA">
      <w:pPr>
        <w:rPr>
          <w:rFonts w:ascii="Times New Roman" w:eastAsia="Times New Roman" w:hAnsi="Times New Roman" w:cs="Times New Roman"/>
        </w:rPr>
      </w:pPr>
    </w:p>
    <w:p w14:paraId="1A2DB5C2" w14:textId="77777777" w:rsidR="00F513CA" w:rsidRPr="008D0D3A" w:rsidRDefault="00F513CA" w:rsidP="00F513CA">
      <w:pPr>
        <w:rPr>
          <w:rFonts w:ascii="Times New Roman" w:hAnsi="Times New Roman" w:cs="Times New Roman"/>
        </w:rPr>
      </w:pPr>
      <w:r w:rsidRPr="008D0D3A">
        <w:rPr>
          <w:rFonts w:ascii="Times New Roman" w:eastAsia="Times New Roman" w:hAnsi="Times New Roman" w:cs="Times New Roman"/>
        </w:rPr>
        <w:t xml:space="preserve">Lerche, J. and A. Shah. 2018. “Conjugated Oppression under Contemporary Capitalism: Class Relations, Social Oppression and Agrarian Change in India.” </w:t>
      </w:r>
      <w:r w:rsidRPr="008D0D3A">
        <w:rPr>
          <w:rFonts w:ascii="Times New Roman" w:eastAsia="Times New Roman" w:hAnsi="Times New Roman" w:cs="Times New Roman"/>
          <w:i/>
        </w:rPr>
        <w:t>Journal of Peasant Studies</w:t>
      </w:r>
      <w:r w:rsidRPr="008D0D3A">
        <w:rPr>
          <w:rFonts w:ascii="Times New Roman" w:eastAsia="Times New Roman" w:hAnsi="Times New Roman" w:cs="Times New Roman"/>
        </w:rPr>
        <w:t xml:space="preserve"> 45(5-6): 927-949.</w:t>
      </w:r>
    </w:p>
    <w:p w14:paraId="66A29DCE" w14:textId="77777777" w:rsidR="00F513CA" w:rsidRPr="008D0D3A" w:rsidRDefault="00F513CA" w:rsidP="00F513CA">
      <w:pPr>
        <w:rPr>
          <w:rFonts w:ascii="Times New Roman" w:eastAsia="Times New Roman" w:hAnsi="Times New Roman" w:cs="Times New Roman"/>
        </w:rPr>
      </w:pPr>
    </w:p>
    <w:p w14:paraId="078CC8DF" w14:textId="77777777" w:rsidR="00F513CA" w:rsidRPr="008D0D3A" w:rsidRDefault="00F513CA" w:rsidP="00F513CA">
      <w:pPr>
        <w:rPr>
          <w:rFonts w:ascii="Times New Roman" w:eastAsia="Times New Roman" w:hAnsi="Times New Roman" w:cs="Times New Roman"/>
          <w:lang w:val="en-US"/>
        </w:rPr>
      </w:pPr>
      <w:r w:rsidRPr="008D0D3A">
        <w:rPr>
          <w:rFonts w:ascii="Times New Roman" w:eastAsia="Times New Roman" w:hAnsi="Times New Roman" w:cs="Times New Roman"/>
        </w:rPr>
        <w:t>Lerche, J. 2015. “</w:t>
      </w:r>
      <w:r w:rsidRPr="008D0D3A">
        <w:rPr>
          <w:rFonts w:ascii="Times New Roman" w:eastAsia="Times New Roman" w:hAnsi="Times New Roman" w:cs="Times New Roman"/>
          <w:lang w:val="en-US"/>
        </w:rPr>
        <w:t xml:space="preserve">Regional patterns of agrarian </w:t>
      </w:r>
      <w:r w:rsidRPr="008D0D3A">
        <w:rPr>
          <w:rFonts w:ascii="Times New Roman" w:eastAsia="Times New Roman" w:hAnsi="Times New Roman" w:cs="Times New Roman"/>
          <w:bCs/>
          <w:lang w:val="en-US"/>
        </w:rPr>
        <w:t>accumulation in India.</w:t>
      </w:r>
      <w:r w:rsidRPr="008D0D3A">
        <w:rPr>
          <w:rFonts w:ascii="Times New Roman" w:eastAsia="Times New Roman" w:hAnsi="Times New Roman" w:cs="Times New Roman"/>
        </w:rPr>
        <w:t xml:space="preserve">” In J. Heyer and B. Harriss-White (eds.), </w:t>
      </w:r>
      <w:r w:rsidRPr="008D0D3A">
        <w:rPr>
          <w:rFonts w:ascii="Times New Roman" w:eastAsia="Times New Roman" w:hAnsi="Times New Roman" w:cs="Times New Roman"/>
          <w:i/>
          <w:lang w:val="en-US"/>
        </w:rPr>
        <w:t xml:space="preserve">Indian Capitalism in Development, </w:t>
      </w:r>
      <w:r w:rsidRPr="008D0D3A">
        <w:rPr>
          <w:rFonts w:ascii="Times New Roman" w:eastAsia="Times New Roman" w:hAnsi="Times New Roman" w:cs="Times New Roman"/>
        </w:rPr>
        <w:t>London: Routledge</w:t>
      </w:r>
      <w:r w:rsidRPr="008D0D3A">
        <w:rPr>
          <w:rFonts w:ascii="Times New Roman" w:eastAsia="Times New Roman" w:hAnsi="Times New Roman" w:cs="Times New Roman"/>
          <w:lang w:val="en-US"/>
        </w:rPr>
        <w:t xml:space="preserve"> pp. 46-65.</w:t>
      </w:r>
    </w:p>
    <w:p w14:paraId="3F02CF1B" w14:textId="77777777" w:rsidR="00F513CA" w:rsidRPr="008D0D3A" w:rsidRDefault="00F513CA" w:rsidP="00F513CA">
      <w:pPr>
        <w:rPr>
          <w:rFonts w:ascii="Times New Roman" w:eastAsia="Times New Roman" w:hAnsi="Times New Roman" w:cs="Times New Roman"/>
        </w:rPr>
      </w:pPr>
    </w:p>
    <w:p w14:paraId="69D00C35"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Lerche, J. 2013. “The Agrarian Question in Neoliberal India: Agrarian Transition Bypassed?” </w:t>
      </w:r>
      <w:r w:rsidRPr="008D0D3A">
        <w:rPr>
          <w:rFonts w:ascii="Times New Roman" w:eastAsia="Times New Roman" w:hAnsi="Times New Roman" w:cs="Times New Roman"/>
          <w:i/>
        </w:rPr>
        <w:t>Journal of Agrarian Change</w:t>
      </w:r>
      <w:r w:rsidRPr="008D0D3A">
        <w:rPr>
          <w:rFonts w:ascii="Times New Roman" w:eastAsia="Times New Roman" w:hAnsi="Times New Roman" w:cs="Times New Roman"/>
        </w:rPr>
        <w:t xml:space="preserve"> 13(3): 382–404.</w:t>
      </w:r>
    </w:p>
    <w:p w14:paraId="6D713F71" w14:textId="77777777" w:rsidR="00F513CA" w:rsidRPr="008D0D3A" w:rsidRDefault="00F513CA" w:rsidP="00F513CA">
      <w:pPr>
        <w:rPr>
          <w:rFonts w:ascii="Times New Roman" w:eastAsia="Times New Roman" w:hAnsi="Times New Roman" w:cs="Times New Roman"/>
        </w:rPr>
      </w:pPr>
    </w:p>
    <w:p w14:paraId="2C9BCB5C" w14:textId="77777777" w:rsidR="00F513CA" w:rsidRPr="008D0D3A" w:rsidRDefault="00F513CA" w:rsidP="00F513CA">
      <w:pPr>
        <w:rPr>
          <w:rFonts w:ascii="Times New Roman" w:eastAsia="Times New Roman" w:hAnsi="Times New Roman" w:cs="Times New Roman"/>
          <w:bCs/>
        </w:rPr>
      </w:pPr>
      <w:r w:rsidRPr="008D0D3A">
        <w:rPr>
          <w:rFonts w:ascii="Times New Roman" w:eastAsia="Times New Roman" w:hAnsi="Times New Roman" w:cs="Times New Roman"/>
        </w:rPr>
        <w:t>Lerche, J. 2010. “</w:t>
      </w:r>
      <w:r w:rsidRPr="008D0D3A">
        <w:rPr>
          <w:rFonts w:ascii="Times New Roman" w:eastAsia="Times New Roman" w:hAnsi="Times New Roman" w:cs="Times New Roman"/>
          <w:bCs/>
        </w:rPr>
        <w:t xml:space="preserve">From ‘Rural Labour’ to ‘Classes of Labour’: Class Fragmentation, Caste and Class Struggle at the Bottom of the Indian Labour Hierarchy.” </w:t>
      </w:r>
      <w:r w:rsidRPr="008D0D3A">
        <w:rPr>
          <w:rFonts w:ascii="Times New Roman" w:eastAsia="Times New Roman" w:hAnsi="Times New Roman" w:cs="Times New Roman"/>
          <w:lang w:val="en-US"/>
        </w:rPr>
        <w:t>Harriss-White, B. and J. Heyer (eds.) 2010, </w:t>
      </w:r>
      <w:r w:rsidRPr="008D0D3A">
        <w:rPr>
          <w:rFonts w:ascii="Times New Roman" w:eastAsia="Times New Roman" w:hAnsi="Times New Roman" w:cs="Times New Roman"/>
          <w:i/>
          <w:iCs/>
          <w:lang w:val="en-US"/>
        </w:rPr>
        <w:t xml:space="preserve">The Comparative Political Economy of Development. Africa and South Asia. </w:t>
      </w:r>
      <w:r w:rsidRPr="008D0D3A">
        <w:rPr>
          <w:rFonts w:ascii="Times New Roman" w:eastAsia="Times New Roman" w:hAnsi="Times New Roman" w:cs="Times New Roman"/>
          <w:lang w:val="en-US"/>
        </w:rPr>
        <w:t>London: Routledge, pp 66-87.</w:t>
      </w:r>
    </w:p>
    <w:p w14:paraId="6FD56541" w14:textId="77777777" w:rsidR="00F513CA" w:rsidRPr="008D0D3A" w:rsidRDefault="00F513CA" w:rsidP="00F513CA">
      <w:pPr>
        <w:rPr>
          <w:rFonts w:ascii="Times New Roman" w:eastAsia="Times New Roman" w:hAnsi="Times New Roman" w:cs="Times New Roman"/>
        </w:rPr>
      </w:pPr>
    </w:p>
    <w:p w14:paraId="689A70D6" w14:textId="77777777" w:rsidR="00F513CA" w:rsidRPr="008D0D3A" w:rsidRDefault="00F513CA" w:rsidP="00F513CA">
      <w:pPr>
        <w:rPr>
          <w:rFonts w:ascii="Times New Roman" w:eastAsia="Times New Roman" w:hAnsi="Times New Roman" w:cs="Times New Roman"/>
          <w:lang w:val="en-US"/>
        </w:rPr>
      </w:pPr>
      <w:r w:rsidRPr="008D0D3A">
        <w:rPr>
          <w:rFonts w:ascii="Times New Roman" w:eastAsia="Times New Roman" w:hAnsi="Times New Roman" w:cs="Times New Roman"/>
          <w:lang w:val="en-US"/>
        </w:rPr>
        <w:t xml:space="preserve">Lerche, J. 1999. “Politics of the Poor: Agricultural Labourers and Political Transformations in Uttar Pradesh.” </w:t>
      </w:r>
      <w:r w:rsidRPr="008D0D3A">
        <w:rPr>
          <w:rFonts w:ascii="Times New Roman" w:eastAsia="Times New Roman" w:hAnsi="Times New Roman" w:cs="Times New Roman"/>
          <w:i/>
          <w:lang w:val="en-US"/>
        </w:rPr>
        <w:t xml:space="preserve">Journal of Peasant Studies </w:t>
      </w:r>
      <w:r w:rsidRPr="008D0D3A">
        <w:rPr>
          <w:rFonts w:ascii="Times New Roman" w:eastAsia="Times New Roman" w:hAnsi="Times New Roman" w:cs="Times New Roman"/>
          <w:lang w:val="en-US"/>
        </w:rPr>
        <w:t>26(2/3):182-243.</w:t>
      </w:r>
    </w:p>
    <w:p w14:paraId="07E7B642" w14:textId="77777777" w:rsidR="00F513CA" w:rsidRPr="008D0D3A" w:rsidRDefault="00F513CA" w:rsidP="00F513CA">
      <w:pPr>
        <w:rPr>
          <w:rFonts w:ascii="Times New Roman" w:eastAsia="Times New Roman" w:hAnsi="Times New Roman" w:cs="Times New Roman"/>
          <w:lang w:val="en-US"/>
        </w:rPr>
      </w:pPr>
    </w:p>
    <w:p w14:paraId="5F47C6C2"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lastRenderedPageBreak/>
        <w:t xml:space="preserve">Lerche, J. 1995. “Is Bonded Labour a Bound category? Reconceptualising Agrarian Conflict in India.” </w:t>
      </w:r>
      <w:r w:rsidRPr="008D0D3A">
        <w:rPr>
          <w:rFonts w:ascii="Times New Roman" w:eastAsia="Times New Roman" w:hAnsi="Times New Roman" w:cs="Times New Roman"/>
          <w:i/>
        </w:rPr>
        <w:t>Journal of Peasant Studies</w:t>
      </w:r>
      <w:r w:rsidRPr="008D0D3A">
        <w:rPr>
          <w:rFonts w:ascii="Times New Roman" w:eastAsia="Times New Roman" w:hAnsi="Times New Roman" w:cs="Times New Roman"/>
        </w:rPr>
        <w:t xml:space="preserve"> 22(3): 484-515.</w:t>
      </w:r>
    </w:p>
    <w:p w14:paraId="5FA0F6F0" w14:textId="77777777" w:rsidR="00F513CA" w:rsidRPr="008D0D3A" w:rsidRDefault="00F513CA" w:rsidP="00F513CA">
      <w:pPr>
        <w:rPr>
          <w:rFonts w:ascii="Times New Roman" w:eastAsia="Times New Roman" w:hAnsi="Times New Roman" w:cs="Times New Roman"/>
          <w:lang w:val="en-US"/>
        </w:rPr>
      </w:pPr>
    </w:p>
    <w:p w14:paraId="3D2E35B2" w14:textId="77777777" w:rsidR="00F513CA" w:rsidRPr="008D0D3A" w:rsidRDefault="00F513CA" w:rsidP="00F513CA">
      <w:pPr>
        <w:rPr>
          <w:rFonts w:ascii="Times New Roman" w:eastAsia="Times New Roman" w:hAnsi="Times New Roman" w:cs="Times New Roman"/>
        </w:rPr>
      </w:pPr>
      <w:r w:rsidRPr="008D0D3A">
        <w:rPr>
          <w:rStyle w:val="authors"/>
          <w:rFonts w:ascii="Times New Roman" w:eastAsia="Times New Roman" w:hAnsi="Times New Roman" w:cs="Times New Roman"/>
        </w:rPr>
        <w:t>Lindberg, S.</w:t>
      </w:r>
      <w:r w:rsidRPr="008D0D3A">
        <w:rPr>
          <w:rFonts w:ascii="Times New Roman" w:eastAsia="Times New Roman" w:hAnsi="Times New Roman" w:cs="Times New Roman"/>
        </w:rPr>
        <w:t xml:space="preserve"> </w:t>
      </w:r>
      <w:r w:rsidRPr="008D0D3A">
        <w:rPr>
          <w:rStyle w:val="date1"/>
          <w:rFonts w:ascii="Times New Roman" w:eastAsia="Times New Roman" w:hAnsi="Times New Roman" w:cs="Times New Roman"/>
        </w:rPr>
        <w:t>1994.</w:t>
      </w:r>
      <w:r w:rsidRPr="008D0D3A">
        <w:rPr>
          <w:rFonts w:ascii="Times New Roman" w:eastAsia="Times New Roman" w:hAnsi="Times New Roman" w:cs="Times New Roman"/>
        </w:rPr>
        <w:t xml:space="preserve"> “</w:t>
      </w:r>
      <w:r w:rsidRPr="008D0D3A">
        <w:rPr>
          <w:rStyle w:val="arttitle"/>
          <w:rFonts w:ascii="Times New Roman" w:eastAsia="Times New Roman" w:hAnsi="Times New Roman" w:cs="Times New Roman"/>
        </w:rPr>
        <w:t>New farmers’ movements in India as structural response and collective identity formation: The cases of the Shetkari Sanghatana and the BKU.”</w:t>
      </w:r>
      <w:r w:rsidRPr="008D0D3A">
        <w:rPr>
          <w:rFonts w:ascii="Times New Roman" w:eastAsia="Times New Roman" w:hAnsi="Times New Roman" w:cs="Times New Roman"/>
        </w:rPr>
        <w:t xml:space="preserve"> </w:t>
      </w:r>
      <w:r w:rsidRPr="008D0D3A">
        <w:rPr>
          <w:rStyle w:val="serialtitle"/>
          <w:rFonts w:ascii="Times New Roman" w:eastAsia="Times New Roman" w:hAnsi="Times New Roman" w:cs="Times New Roman"/>
          <w:i/>
        </w:rPr>
        <w:t>The Journal of Peasant Studies</w:t>
      </w:r>
      <w:r w:rsidRPr="008D0D3A">
        <w:rPr>
          <w:rFonts w:ascii="Times New Roman" w:eastAsia="Times New Roman" w:hAnsi="Times New Roman" w:cs="Times New Roman"/>
        </w:rPr>
        <w:t xml:space="preserve"> </w:t>
      </w:r>
      <w:r w:rsidRPr="008D0D3A">
        <w:rPr>
          <w:rStyle w:val="volumeissue"/>
          <w:rFonts w:ascii="Times New Roman" w:eastAsia="Times New Roman" w:hAnsi="Times New Roman" w:cs="Times New Roman"/>
        </w:rPr>
        <w:t>21 (3-4):</w:t>
      </w:r>
      <w:r w:rsidRPr="008D0D3A">
        <w:rPr>
          <w:rFonts w:ascii="Times New Roman" w:eastAsia="Times New Roman" w:hAnsi="Times New Roman" w:cs="Times New Roman"/>
        </w:rPr>
        <w:t xml:space="preserve"> </w:t>
      </w:r>
      <w:r w:rsidRPr="008D0D3A">
        <w:rPr>
          <w:rStyle w:val="pagerange"/>
          <w:rFonts w:ascii="Times New Roman" w:eastAsia="Times New Roman" w:hAnsi="Times New Roman" w:cs="Times New Roman"/>
        </w:rPr>
        <w:t>95-125.</w:t>
      </w:r>
      <w:r w:rsidRPr="008D0D3A">
        <w:rPr>
          <w:rFonts w:ascii="Times New Roman" w:eastAsia="Times New Roman" w:hAnsi="Times New Roman" w:cs="Times New Roman"/>
        </w:rPr>
        <w:t xml:space="preserve"> </w:t>
      </w:r>
    </w:p>
    <w:p w14:paraId="30CEC5B5" w14:textId="77777777" w:rsidR="00F513CA" w:rsidRPr="008D0D3A" w:rsidRDefault="00F513CA" w:rsidP="00F513CA">
      <w:pPr>
        <w:rPr>
          <w:rFonts w:ascii="Times New Roman" w:eastAsia="Times New Roman" w:hAnsi="Times New Roman" w:cs="Times New Roman"/>
        </w:rPr>
      </w:pPr>
    </w:p>
    <w:p w14:paraId="078374A5" w14:textId="1B767536" w:rsidR="00F513CA" w:rsidRPr="008D0D3A" w:rsidRDefault="00A13730" w:rsidP="00F513CA">
      <w:pPr>
        <w:rPr>
          <w:rFonts w:ascii="Times New Roman" w:eastAsia="Times New Roman" w:hAnsi="Times New Roman" w:cs="Times New Roman"/>
          <w:lang w:eastAsia="en-GB"/>
        </w:rPr>
      </w:pPr>
      <w:hyperlink r:id="rId25" w:tgtFrame="_blank" w:tooltip="All Stories by Ajoy Ashirwad Mahaprashasta" w:history="1">
        <w:r w:rsidR="00F513CA" w:rsidRPr="008D0D3A">
          <w:rPr>
            <w:rStyle w:val="Hyperlink"/>
            <w:rFonts w:ascii="Times New Roman" w:eastAsia="Times New Roman" w:hAnsi="Times New Roman" w:cs="Times New Roman"/>
            <w:color w:val="000000" w:themeColor="text1"/>
          </w:rPr>
          <w:t>Mahaprashasta</w:t>
        </w:r>
      </w:hyperlink>
      <w:r w:rsidR="00F513CA" w:rsidRPr="008D0D3A">
        <w:rPr>
          <w:rFonts w:ascii="Times New Roman" w:eastAsia="Times New Roman" w:hAnsi="Times New Roman" w:cs="Times New Roman"/>
          <w:color w:val="000000" w:themeColor="text1"/>
        </w:rPr>
        <w:t xml:space="preserve">, </w:t>
      </w:r>
      <w:r w:rsidR="00F513CA" w:rsidRPr="008D0D3A">
        <w:rPr>
          <w:rFonts w:ascii="Times New Roman" w:eastAsia="Times New Roman" w:hAnsi="Times New Roman" w:cs="Times New Roman"/>
        </w:rPr>
        <w:t>A.A. 2021. “With Growing Trust Deficit for Modi Govt, Will Opposition Gain From the Kisan Mahapanchayat Model?”</w:t>
      </w:r>
      <w:r w:rsidR="00F513CA" w:rsidRPr="008D0D3A">
        <w:rPr>
          <w:rFonts w:ascii="Times New Roman" w:eastAsia="Times New Roman" w:hAnsi="Times New Roman" w:cs="Times New Roman"/>
          <w:lang w:eastAsia="en-GB"/>
        </w:rPr>
        <w:t xml:space="preserve"> </w:t>
      </w:r>
      <w:r w:rsidR="00F513CA" w:rsidRPr="008D0D3A">
        <w:rPr>
          <w:rFonts w:ascii="Times New Roman" w:eastAsia="Times New Roman" w:hAnsi="Times New Roman" w:cs="Times New Roman"/>
          <w:i/>
          <w:lang w:eastAsia="en-GB"/>
        </w:rPr>
        <w:t xml:space="preserve">The Wire </w:t>
      </w:r>
      <w:r w:rsidR="00F513CA" w:rsidRPr="008D0D3A">
        <w:rPr>
          <w:rFonts w:ascii="Times New Roman" w:eastAsia="Times New Roman" w:hAnsi="Times New Roman" w:cs="Times New Roman"/>
          <w:lang w:eastAsia="en-GB"/>
        </w:rPr>
        <w:t xml:space="preserve">11/02/2021 </w:t>
      </w:r>
      <w:hyperlink r:id="rId26" w:history="1">
        <w:r w:rsidR="00DB2791" w:rsidRPr="008D0D3A">
          <w:rPr>
            <w:rStyle w:val="Hyperlink"/>
            <w:rFonts w:ascii="Times New Roman" w:eastAsia="Times New Roman" w:hAnsi="Times New Roman" w:cs="Times New Roman"/>
            <w:lang w:eastAsia="en-GB"/>
          </w:rPr>
          <w:t>https://thewire.in/politics/kisan-mahapanchayat-opposition-parties-modi-farmers-movement-bjp-congress</w:t>
        </w:r>
      </w:hyperlink>
    </w:p>
    <w:p w14:paraId="591E80C8" w14:textId="77777777" w:rsidR="00F513CA" w:rsidRPr="008D0D3A" w:rsidRDefault="00F513CA" w:rsidP="00F513CA">
      <w:pPr>
        <w:rPr>
          <w:rFonts w:ascii="Times New Roman" w:eastAsia="Times New Roman" w:hAnsi="Times New Roman" w:cs="Times New Roman"/>
        </w:rPr>
      </w:pPr>
    </w:p>
    <w:p w14:paraId="023F6442"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McNally, D. 2015. “The Dialectics of Unity and Difference in the Constitution of Wage-Labour: On Internal Relations and Working-Class Formation.” </w:t>
      </w:r>
      <w:r w:rsidRPr="008D0D3A">
        <w:rPr>
          <w:rFonts w:ascii="Times New Roman" w:eastAsia="Times New Roman" w:hAnsi="Times New Roman" w:cs="Times New Roman"/>
          <w:i/>
        </w:rPr>
        <w:t>Capital &amp; Class</w:t>
      </w:r>
      <w:r w:rsidRPr="008D0D3A">
        <w:rPr>
          <w:rFonts w:ascii="Times New Roman" w:eastAsia="Times New Roman" w:hAnsi="Times New Roman" w:cs="Times New Roman"/>
        </w:rPr>
        <w:t xml:space="preserve"> 39 (1): 131–146.</w:t>
      </w:r>
    </w:p>
    <w:p w14:paraId="54F5E528" w14:textId="77777777" w:rsidR="00F513CA" w:rsidRPr="008D0D3A" w:rsidRDefault="00F513CA" w:rsidP="00F513CA">
      <w:pPr>
        <w:rPr>
          <w:rFonts w:ascii="Times New Roman" w:eastAsia="Times New Roman" w:hAnsi="Times New Roman" w:cs="Times New Roman"/>
        </w:rPr>
      </w:pPr>
    </w:p>
    <w:p w14:paraId="78651DAD"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NABARD. 2018. </w:t>
      </w:r>
      <w:r w:rsidRPr="008D0D3A">
        <w:rPr>
          <w:rFonts w:ascii="Times New Roman" w:eastAsia="Times New Roman" w:hAnsi="Times New Roman" w:cs="Times New Roman"/>
          <w:i/>
          <w:iCs/>
        </w:rPr>
        <w:t>NABARD All India Rural Financial Inclusion Survey</w:t>
      </w:r>
      <w:r w:rsidRPr="008D0D3A">
        <w:rPr>
          <w:rFonts w:ascii="Times New Roman" w:eastAsia="Times New Roman" w:hAnsi="Times New Roman" w:cs="Times New Roman"/>
        </w:rPr>
        <w:t>. Mumbai: National Bank for Agriculture and Rural Development.</w:t>
      </w:r>
    </w:p>
    <w:p w14:paraId="5A306723" w14:textId="77777777" w:rsidR="00F513CA" w:rsidRPr="008D0D3A" w:rsidRDefault="00F513CA" w:rsidP="00F513CA">
      <w:pPr>
        <w:rPr>
          <w:rFonts w:ascii="Times New Roman" w:eastAsia="Times New Roman" w:hAnsi="Times New Roman" w:cs="Times New Roman"/>
        </w:rPr>
      </w:pPr>
    </w:p>
    <w:p w14:paraId="0DF19C22"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Pal, S. 2021. “How Farm Laws Constitute an Attack on Adivasis.” </w:t>
      </w:r>
      <w:r w:rsidRPr="008D0D3A">
        <w:rPr>
          <w:rFonts w:ascii="Times New Roman" w:hAnsi="Times New Roman" w:cs="Times New Roman"/>
          <w:i/>
        </w:rPr>
        <w:t>Newsclick</w:t>
      </w:r>
      <w:r w:rsidRPr="008D0D3A">
        <w:rPr>
          <w:rFonts w:ascii="Times New Roman" w:hAnsi="Times New Roman" w:cs="Times New Roman"/>
        </w:rPr>
        <w:t xml:space="preserve"> 31/02/2021 </w:t>
      </w:r>
      <w:hyperlink r:id="rId27" w:history="1">
        <w:r w:rsidRPr="008D0D3A">
          <w:rPr>
            <w:rStyle w:val="Hyperlink"/>
            <w:rFonts w:ascii="Times New Roman" w:hAnsi="Times New Roman" w:cs="Times New Roman"/>
          </w:rPr>
          <w:t>https://www.newsclick.in/How-Farm-Laws-Constitute-Attack-Adivasis</w:t>
        </w:r>
      </w:hyperlink>
    </w:p>
    <w:p w14:paraId="08FF85D8" w14:textId="77777777" w:rsidR="00F513CA" w:rsidRPr="008D0D3A" w:rsidRDefault="00F513CA" w:rsidP="00F513CA">
      <w:pPr>
        <w:rPr>
          <w:rFonts w:ascii="Times New Roman" w:hAnsi="Times New Roman" w:cs="Times New Roman"/>
        </w:rPr>
      </w:pPr>
    </w:p>
    <w:p w14:paraId="4DBE5981" w14:textId="77777777" w:rsidR="00F513CA" w:rsidRPr="008D0D3A" w:rsidRDefault="00F513CA" w:rsidP="00F513CA">
      <w:pPr>
        <w:rPr>
          <w:rFonts w:ascii="Times New Roman" w:hAnsi="Times New Roman" w:cs="Times New Roman"/>
        </w:rPr>
      </w:pPr>
      <w:r w:rsidRPr="008D0D3A">
        <w:rPr>
          <w:rFonts w:ascii="Times New Roman" w:hAnsi="Times New Roman" w:cs="Times New Roman"/>
        </w:rPr>
        <w:t xml:space="preserve">Pandey, G. 2021. “Nodeep Kaur: The jailed activist Meena Harris tweeted about”. </w:t>
      </w:r>
      <w:r w:rsidRPr="008D0D3A">
        <w:rPr>
          <w:rFonts w:ascii="Times New Roman" w:hAnsi="Times New Roman" w:cs="Times New Roman"/>
          <w:i/>
        </w:rPr>
        <w:t>BBC News</w:t>
      </w:r>
      <w:r w:rsidRPr="008D0D3A">
        <w:rPr>
          <w:rFonts w:ascii="Times New Roman" w:hAnsi="Times New Roman" w:cs="Times New Roman"/>
        </w:rPr>
        <w:t xml:space="preserve"> 17/02/2021 </w:t>
      </w:r>
      <w:hyperlink r:id="rId28" w:history="1">
        <w:r w:rsidRPr="008D0D3A">
          <w:rPr>
            <w:rStyle w:val="Hyperlink"/>
            <w:rFonts w:ascii="Times New Roman" w:hAnsi="Times New Roman" w:cs="Times New Roman"/>
          </w:rPr>
          <w:t>https://www.bbc.co.uk/news/world-asia-india-56071706</w:t>
        </w:r>
      </w:hyperlink>
    </w:p>
    <w:p w14:paraId="1A7C7FE2" w14:textId="77777777" w:rsidR="00F513CA" w:rsidRPr="008D0D3A" w:rsidRDefault="00F513CA" w:rsidP="00F513CA">
      <w:pPr>
        <w:rPr>
          <w:rFonts w:ascii="Times New Roman" w:hAnsi="Times New Roman" w:cs="Times New Roman"/>
        </w:rPr>
      </w:pPr>
    </w:p>
    <w:p w14:paraId="3542C8A9" w14:textId="77777777" w:rsidR="00F513CA" w:rsidRPr="008D0D3A" w:rsidRDefault="00F513CA" w:rsidP="00F513CA">
      <w:pPr>
        <w:rPr>
          <w:rStyle w:val="Hyperlink"/>
          <w:rFonts w:ascii="Times New Roman" w:hAnsi="Times New Roman" w:cs="Times New Roman"/>
        </w:rPr>
      </w:pPr>
      <w:r w:rsidRPr="008D0D3A">
        <w:rPr>
          <w:rFonts w:ascii="Times New Roman" w:hAnsi="Times New Roman" w:cs="Times New Roman"/>
        </w:rPr>
        <w:t xml:space="preserve">Patnaik, U. 2020. “The Global Angle to the Farmer Protests”. </w:t>
      </w:r>
      <w:r w:rsidRPr="008D0D3A">
        <w:rPr>
          <w:rFonts w:ascii="Times New Roman" w:hAnsi="Times New Roman" w:cs="Times New Roman"/>
          <w:i/>
        </w:rPr>
        <w:t xml:space="preserve">The Hindu </w:t>
      </w:r>
      <w:r w:rsidRPr="008D0D3A">
        <w:rPr>
          <w:rFonts w:ascii="Times New Roman" w:hAnsi="Times New Roman" w:cs="Times New Roman"/>
        </w:rPr>
        <w:t xml:space="preserve">30/12/2020 </w:t>
      </w:r>
      <w:hyperlink r:id="rId29" w:history="1">
        <w:r w:rsidRPr="008D0D3A">
          <w:rPr>
            <w:rStyle w:val="Hyperlink"/>
            <w:rFonts w:ascii="Times New Roman" w:hAnsi="Times New Roman" w:cs="Times New Roman"/>
          </w:rPr>
          <w:t>https://www.thehindu.com/opinion/lead/the-global-angle-to-the-farmer-protests/article33447976.ece</w:t>
        </w:r>
      </w:hyperlink>
    </w:p>
    <w:p w14:paraId="5E18C0C7" w14:textId="77777777" w:rsidR="00F513CA" w:rsidRPr="008D0D3A" w:rsidRDefault="00F513CA" w:rsidP="00F513CA">
      <w:pPr>
        <w:rPr>
          <w:rFonts w:ascii="Times New Roman" w:eastAsia="Times New Roman" w:hAnsi="Times New Roman" w:cs="Times New Roman"/>
          <w:lang w:eastAsia="en-GB"/>
        </w:rPr>
      </w:pPr>
    </w:p>
    <w:p w14:paraId="76A873C6" w14:textId="77777777" w:rsidR="00F513CA" w:rsidRPr="008D0D3A" w:rsidRDefault="00F513CA" w:rsidP="00F513CA">
      <w:pPr>
        <w:rPr>
          <w:rFonts w:ascii="Times New Roman" w:hAnsi="Times New Roman" w:cs="Times New Roman"/>
        </w:rPr>
      </w:pPr>
      <w:r w:rsidRPr="008D0D3A">
        <w:rPr>
          <w:rFonts w:ascii="Times New Roman" w:eastAsia="Times New Roman" w:hAnsi="Times New Roman" w:cs="Times New Roman"/>
          <w:lang w:eastAsia="en-GB"/>
        </w:rPr>
        <w:t xml:space="preserve">Pattenden, J. and G. Bansal, 2021. “A New Class Alliance in the Indian Countryside? From New Farmers’ Movements to the 2020 Protest Wave.” </w:t>
      </w:r>
      <w:r w:rsidRPr="008D0D3A">
        <w:rPr>
          <w:rFonts w:ascii="Times New Roman" w:eastAsia="Times New Roman" w:hAnsi="Times New Roman" w:cs="Times New Roman"/>
          <w:i/>
          <w:lang w:eastAsia="en-GB"/>
        </w:rPr>
        <w:t>Economic and Political Weekly</w:t>
      </w:r>
      <w:r w:rsidRPr="008D0D3A">
        <w:rPr>
          <w:rFonts w:ascii="Times New Roman" w:eastAsia="Times New Roman" w:hAnsi="Times New Roman" w:cs="Times New Roman"/>
          <w:lang w:eastAsia="en-GB"/>
        </w:rPr>
        <w:t xml:space="preserve"> 56 (26-27): 22-29. </w:t>
      </w:r>
    </w:p>
    <w:p w14:paraId="376E58D5" w14:textId="77777777" w:rsidR="00F513CA" w:rsidRPr="008D0D3A" w:rsidRDefault="00F513CA" w:rsidP="00F513CA">
      <w:pPr>
        <w:rPr>
          <w:rFonts w:ascii="Times New Roman" w:hAnsi="Times New Roman" w:cs="Times New Roman"/>
        </w:rPr>
      </w:pPr>
    </w:p>
    <w:p w14:paraId="1F52BE6B" w14:textId="77777777" w:rsidR="00F513CA" w:rsidRPr="008D0D3A" w:rsidRDefault="00F513CA" w:rsidP="00F513CA">
      <w:pPr>
        <w:tabs>
          <w:tab w:val="left" w:pos="1379"/>
        </w:tabs>
        <w:spacing w:before="12" w:line="279" w:lineRule="exact"/>
        <w:rPr>
          <w:rFonts w:ascii="Times New Roman" w:hAnsi="Times New Roman" w:cs="Times New Roman"/>
        </w:rPr>
      </w:pPr>
      <w:r w:rsidRPr="008D0D3A">
        <w:rPr>
          <w:rFonts w:ascii="Times New Roman" w:hAnsi="Times New Roman" w:cs="Times New Roman"/>
        </w:rPr>
        <w:t>Pattenden,</w:t>
      </w:r>
      <w:r w:rsidRPr="008D0D3A">
        <w:rPr>
          <w:rFonts w:ascii="Times New Roman" w:hAnsi="Times New Roman" w:cs="Times New Roman"/>
          <w:spacing w:val="-3"/>
        </w:rPr>
        <w:t xml:space="preserve"> </w:t>
      </w:r>
      <w:r w:rsidRPr="008D0D3A">
        <w:rPr>
          <w:rFonts w:ascii="Times New Roman" w:hAnsi="Times New Roman" w:cs="Times New Roman"/>
        </w:rPr>
        <w:t>J.</w:t>
      </w:r>
      <w:r w:rsidRPr="008D0D3A">
        <w:rPr>
          <w:rFonts w:ascii="Times New Roman" w:hAnsi="Times New Roman" w:cs="Times New Roman"/>
          <w:spacing w:val="-3"/>
        </w:rPr>
        <w:t xml:space="preserve"> </w:t>
      </w:r>
      <w:r w:rsidRPr="008D0D3A">
        <w:rPr>
          <w:rFonts w:ascii="Times New Roman" w:hAnsi="Times New Roman" w:cs="Times New Roman"/>
        </w:rPr>
        <w:t>2016.</w:t>
      </w:r>
      <w:r w:rsidRPr="008D0D3A">
        <w:rPr>
          <w:rFonts w:ascii="Times New Roman" w:hAnsi="Times New Roman" w:cs="Times New Roman"/>
          <w:spacing w:val="-1"/>
        </w:rPr>
        <w:t xml:space="preserve"> </w:t>
      </w:r>
      <w:r w:rsidRPr="008D0D3A">
        <w:rPr>
          <w:rFonts w:ascii="Times New Roman" w:hAnsi="Times New Roman" w:cs="Times New Roman"/>
          <w:i/>
        </w:rPr>
        <w:t>Labour,</w:t>
      </w:r>
      <w:r w:rsidRPr="008D0D3A">
        <w:rPr>
          <w:rFonts w:ascii="Times New Roman" w:hAnsi="Times New Roman" w:cs="Times New Roman"/>
          <w:i/>
          <w:spacing w:val="-3"/>
        </w:rPr>
        <w:t xml:space="preserve"> </w:t>
      </w:r>
      <w:r w:rsidRPr="008D0D3A">
        <w:rPr>
          <w:rFonts w:ascii="Times New Roman" w:hAnsi="Times New Roman" w:cs="Times New Roman"/>
          <w:i/>
        </w:rPr>
        <w:t>State</w:t>
      </w:r>
      <w:r w:rsidRPr="008D0D3A">
        <w:rPr>
          <w:rFonts w:ascii="Times New Roman" w:hAnsi="Times New Roman" w:cs="Times New Roman"/>
          <w:i/>
          <w:spacing w:val="-2"/>
        </w:rPr>
        <w:t xml:space="preserve"> </w:t>
      </w:r>
      <w:r w:rsidRPr="008D0D3A">
        <w:rPr>
          <w:rFonts w:ascii="Times New Roman" w:hAnsi="Times New Roman" w:cs="Times New Roman"/>
          <w:i/>
        </w:rPr>
        <w:t>and</w:t>
      </w:r>
      <w:r w:rsidRPr="008D0D3A">
        <w:rPr>
          <w:rFonts w:ascii="Times New Roman" w:hAnsi="Times New Roman" w:cs="Times New Roman"/>
          <w:i/>
          <w:spacing w:val="-1"/>
        </w:rPr>
        <w:t xml:space="preserve"> </w:t>
      </w:r>
      <w:r w:rsidRPr="008D0D3A">
        <w:rPr>
          <w:rFonts w:ascii="Times New Roman" w:hAnsi="Times New Roman" w:cs="Times New Roman"/>
          <w:i/>
        </w:rPr>
        <w:t>Society</w:t>
      </w:r>
      <w:r w:rsidRPr="008D0D3A">
        <w:rPr>
          <w:rFonts w:ascii="Times New Roman" w:hAnsi="Times New Roman" w:cs="Times New Roman"/>
          <w:i/>
          <w:spacing w:val="-2"/>
        </w:rPr>
        <w:t xml:space="preserve"> </w:t>
      </w:r>
      <w:r w:rsidRPr="008D0D3A">
        <w:rPr>
          <w:rFonts w:ascii="Times New Roman" w:hAnsi="Times New Roman" w:cs="Times New Roman"/>
          <w:i/>
        </w:rPr>
        <w:t>in</w:t>
      </w:r>
      <w:r w:rsidRPr="008D0D3A">
        <w:rPr>
          <w:rFonts w:ascii="Times New Roman" w:hAnsi="Times New Roman" w:cs="Times New Roman"/>
          <w:i/>
          <w:spacing w:val="-2"/>
        </w:rPr>
        <w:t xml:space="preserve"> </w:t>
      </w:r>
      <w:r w:rsidRPr="008D0D3A">
        <w:rPr>
          <w:rFonts w:ascii="Times New Roman" w:hAnsi="Times New Roman" w:cs="Times New Roman"/>
          <w:i/>
        </w:rPr>
        <w:t>Rural</w:t>
      </w:r>
      <w:r w:rsidRPr="008D0D3A">
        <w:rPr>
          <w:rFonts w:ascii="Times New Roman" w:hAnsi="Times New Roman" w:cs="Times New Roman"/>
          <w:i/>
          <w:spacing w:val="-1"/>
        </w:rPr>
        <w:t xml:space="preserve"> </w:t>
      </w:r>
      <w:r w:rsidRPr="008D0D3A">
        <w:rPr>
          <w:rFonts w:ascii="Times New Roman" w:hAnsi="Times New Roman" w:cs="Times New Roman"/>
          <w:i/>
        </w:rPr>
        <w:t>India:</w:t>
      </w:r>
      <w:r w:rsidRPr="008D0D3A">
        <w:rPr>
          <w:rFonts w:ascii="Times New Roman" w:hAnsi="Times New Roman" w:cs="Times New Roman"/>
          <w:i/>
          <w:spacing w:val="-2"/>
        </w:rPr>
        <w:t xml:space="preserve"> </w:t>
      </w:r>
      <w:r w:rsidRPr="008D0D3A">
        <w:rPr>
          <w:rFonts w:ascii="Times New Roman" w:hAnsi="Times New Roman" w:cs="Times New Roman"/>
          <w:i/>
        </w:rPr>
        <w:t>A</w:t>
      </w:r>
      <w:r w:rsidRPr="008D0D3A">
        <w:rPr>
          <w:rFonts w:ascii="Times New Roman" w:hAnsi="Times New Roman" w:cs="Times New Roman"/>
          <w:i/>
          <w:spacing w:val="-2"/>
        </w:rPr>
        <w:t xml:space="preserve"> </w:t>
      </w:r>
      <w:r w:rsidRPr="008D0D3A">
        <w:rPr>
          <w:rFonts w:ascii="Times New Roman" w:hAnsi="Times New Roman" w:cs="Times New Roman"/>
          <w:i/>
        </w:rPr>
        <w:t>Class-Relational</w:t>
      </w:r>
      <w:r w:rsidRPr="008D0D3A">
        <w:rPr>
          <w:rFonts w:ascii="Times New Roman" w:hAnsi="Times New Roman" w:cs="Times New Roman"/>
          <w:i/>
          <w:spacing w:val="-2"/>
        </w:rPr>
        <w:t xml:space="preserve"> </w:t>
      </w:r>
      <w:r w:rsidRPr="008D0D3A">
        <w:rPr>
          <w:rFonts w:ascii="Times New Roman" w:hAnsi="Times New Roman" w:cs="Times New Roman"/>
          <w:i/>
        </w:rPr>
        <w:t>Approach</w:t>
      </w:r>
      <w:r w:rsidRPr="008D0D3A">
        <w:rPr>
          <w:rFonts w:ascii="Times New Roman" w:hAnsi="Times New Roman" w:cs="Times New Roman"/>
        </w:rPr>
        <w:t>. Manchester:</w:t>
      </w:r>
      <w:r w:rsidRPr="008D0D3A">
        <w:rPr>
          <w:rFonts w:ascii="Times New Roman" w:hAnsi="Times New Roman" w:cs="Times New Roman"/>
          <w:spacing w:val="-4"/>
        </w:rPr>
        <w:t xml:space="preserve"> </w:t>
      </w:r>
      <w:r w:rsidRPr="008D0D3A">
        <w:rPr>
          <w:rFonts w:ascii="Times New Roman" w:hAnsi="Times New Roman" w:cs="Times New Roman"/>
        </w:rPr>
        <w:t>Manchester</w:t>
      </w:r>
      <w:r w:rsidRPr="008D0D3A">
        <w:rPr>
          <w:rFonts w:ascii="Times New Roman" w:hAnsi="Times New Roman" w:cs="Times New Roman"/>
          <w:spacing w:val="-3"/>
        </w:rPr>
        <w:t xml:space="preserve"> </w:t>
      </w:r>
      <w:r w:rsidRPr="008D0D3A">
        <w:rPr>
          <w:rFonts w:ascii="Times New Roman" w:hAnsi="Times New Roman" w:cs="Times New Roman"/>
        </w:rPr>
        <w:t>University</w:t>
      </w:r>
      <w:r w:rsidRPr="008D0D3A">
        <w:rPr>
          <w:rFonts w:ascii="Times New Roman" w:hAnsi="Times New Roman" w:cs="Times New Roman"/>
          <w:spacing w:val="-4"/>
        </w:rPr>
        <w:t xml:space="preserve"> </w:t>
      </w:r>
      <w:r w:rsidRPr="008D0D3A">
        <w:rPr>
          <w:rFonts w:ascii="Times New Roman" w:hAnsi="Times New Roman" w:cs="Times New Roman"/>
        </w:rPr>
        <w:t>Press.</w:t>
      </w:r>
    </w:p>
    <w:p w14:paraId="445FDCF2" w14:textId="77777777" w:rsidR="00F513CA" w:rsidRPr="008D0D3A" w:rsidRDefault="00F513CA" w:rsidP="00F513CA">
      <w:pPr>
        <w:tabs>
          <w:tab w:val="left" w:pos="1379"/>
        </w:tabs>
        <w:spacing w:before="12" w:line="279" w:lineRule="exact"/>
        <w:rPr>
          <w:rFonts w:ascii="Times New Roman" w:hAnsi="Times New Roman" w:cs="Times New Roman"/>
        </w:rPr>
      </w:pPr>
    </w:p>
    <w:p w14:paraId="2CAC1418"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Prashad, V. (ed). 2018. </w:t>
      </w:r>
      <w:r w:rsidRPr="008D0D3A">
        <w:rPr>
          <w:rFonts w:ascii="Times New Roman" w:eastAsia="Times New Roman" w:hAnsi="Times New Roman" w:cs="Times New Roman"/>
          <w:i/>
        </w:rPr>
        <w:t>The Kisan Long March in Maharashtra</w:t>
      </w:r>
      <w:r w:rsidRPr="008D0D3A">
        <w:rPr>
          <w:rFonts w:ascii="Times New Roman" w:eastAsia="Times New Roman" w:hAnsi="Times New Roman" w:cs="Times New Roman"/>
        </w:rPr>
        <w:t xml:space="preserve">. New Delhi: Left Words Books. Pp. 63. </w:t>
      </w:r>
      <w:hyperlink r:id="rId30" w:history="1">
        <w:r w:rsidRPr="008D0D3A">
          <w:rPr>
            <w:rStyle w:val="Hyperlink"/>
            <w:rFonts w:ascii="Times New Roman" w:eastAsia="Times New Roman" w:hAnsi="Times New Roman" w:cs="Times New Roman"/>
          </w:rPr>
          <w:t>https://ruralindiaonline.org/en/library/resource/the-kisan-long-march-in-maharashtra/</w:t>
        </w:r>
      </w:hyperlink>
    </w:p>
    <w:p w14:paraId="608BB0F0" w14:textId="77777777" w:rsidR="00F513CA" w:rsidRPr="008D0D3A" w:rsidRDefault="00F513CA" w:rsidP="00F513CA">
      <w:pPr>
        <w:rPr>
          <w:rFonts w:ascii="Times New Roman" w:eastAsia="Times New Roman" w:hAnsi="Times New Roman" w:cs="Times New Roman"/>
        </w:rPr>
      </w:pPr>
    </w:p>
    <w:p w14:paraId="576C40FF" w14:textId="3914F062" w:rsidR="00EE26C1"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Rajalakshmi, T.K. 2021. “Lachhman Sewewala: 'Under the </w:t>
      </w:r>
      <w:r w:rsidRPr="008D0D3A">
        <w:rPr>
          <w:rFonts w:ascii="Times New Roman" w:eastAsia="Times New Roman" w:hAnsi="Times New Roman" w:cs="Times New Roman"/>
          <w:i/>
          <w:iCs/>
        </w:rPr>
        <w:t>farm laws</w:t>
      </w:r>
      <w:r w:rsidRPr="008D0D3A">
        <w:rPr>
          <w:rFonts w:ascii="Times New Roman" w:eastAsia="Times New Roman" w:hAnsi="Times New Roman" w:cs="Times New Roman"/>
        </w:rPr>
        <w:t xml:space="preserve">, the </w:t>
      </w:r>
      <w:r w:rsidRPr="008D0D3A">
        <w:rPr>
          <w:rFonts w:ascii="Times New Roman" w:eastAsia="Times New Roman" w:hAnsi="Times New Roman" w:cs="Times New Roman"/>
          <w:i/>
          <w:iCs/>
        </w:rPr>
        <w:t>farmer</w:t>
      </w:r>
      <w:r w:rsidRPr="008D0D3A">
        <w:rPr>
          <w:rFonts w:ascii="Times New Roman" w:eastAsia="Times New Roman" w:hAnsi="Times New Roman" w:cs="Times New Roman"/>
        </w:rPr>
        <w:t xml:space="preserve"> will lose his land and we will lose the </w:t>
      </w:r>
      <w:r w:rsidRPr="008D0D3A">
        <w:rPr>
          <w:rFonts w:ascii="Times New Roman" w:eastAsia="Times New Roman" w:hAnsi="Times New Roman" w:cs="Times New Roman"/>
          <w:i/>
          <w:iCs/>
        </w:rPr>
        <w:t>PDS</w:t>
      </w:r>
      <w:r w:rsidRPr="008D0D3A">
        <w:rPr>
          <w:rFonts w:ascii="Times New Roman" w:eastAsia="Times New Roman" w:hAnsi="Times New Roman" w:cs="Times New Roman"/>
        </w:rPr>
        <w:t xml:space="preserve">'.” </w:t>
      </w:r>
      <w:r w:rsidRPr="008D0D3A">
        <w:rPr>
          <w:rFonts w:ascii="Times New Roman" w:eastAsia="Times New Roman" w:hAnsi="Times New Roman" w:cs="Times New Roman"/>
          <w:i/>
        </w:rPr>
        <w:t>Frontline</w:t>
      </w:r>
      <w:r w:rsidRPr="008D0D3A">
        <w:rPr>
          <w:rFonts w:ascii="Times New Roman" w:eastAsia="Times New Roman" w:hAnsi="Times New Roman" w:cs="Times New Roman"/>
        </w:rPr>
        <w:t xml:space="preserve"> 12/2/2021</w:t>
      </w:r>
      <w:r w:rsidR="00EE26C1">
        <w:rPr>
          <w:rFonts w:ascii="Times New Roman" w:eastAsia="Times New Roman" w:hAnsi="Times New Roman" w:cs="Times New Roman"/>
        </w:rPr>
        <w:t>.</w:t>
      </w:r>
    </w:p>
    <w:p w14:paraId="7A7A6743" w14:textId="77777777" w:rsidR="00EE26C1" w:rsidRDefault="00EE26C1" w:rsidP="00F513CA">
      <w:pPr>
        <w:rPr>
          <w:rFonts w:ascii="Times New Roman" w:eastAsia="Times New Roman" w:hAnsi="Times New Roman" w:cs="Times New Roman"/>
        </w:rPr>
      </w:pPr>
    </w:p>
    <w:p w14:paraId="6EE57949" w14:textId="0AFFC40C" w:rsidR="00EE26C1" w:rsidRDefault="00EE26C1" w:rsidP="00F513CA">
      <w:pPr>
        <w:rPr>
          <w:rFonts w:eastAsia="Times New Roman" w:cs="Lucida Grande"/>
          <w:shd w:val="clear" w:color="auto" w:fill="FFFFFF"/>
        </w:rPr>
      </w:pPr>
      <w:r>
        <w:rPr>
          <w:lang w:val="en-US"/>
        </w:rPr>
        <w:t>Ramachandran, V.K., 2011. “</w:t>
      </w:r>
      <w:r w:rsidRPr="004B2B15">
        <w:rPr>
          <w:lang w:val="en-US"/>
        </w:rPr>
        <w:t>The State of Ag</w:t>
      </w:r>
      <w:r>
        <w:rPr>
          <w:lang w:val="en-US"/>
        </w:rPr>
        <w:t>rarian Relations in India Today.”</w:t>
      </w:r>
      <w:r w:rsidRPr="004B2B15">
        <w:rPr>
          <w:lang w:val="en-US"/>
        </w:rPr>
        <w:t xml:space="preserve"> </w:t>
      </w:r>
      <w:r w:rsidRPr="004B2B15">
        <w:rPr>
          <w:i/>
          <w:lang w:val="en-US"/>
        </w:rPr>
        <w:t>The Marxist</w:t>
      </w:r>
      <w:r w:rsidRPr="004B2B15">
        <w:rPr>
          <w:lang w:val="en-US"/>
        </w:rPr>
        <w:t xml:space="preserve"> 27(1–2): 51–89. </w:t>
      </w:r>
      <w:hyperlink r:id="rId31" w:history="1">
        <w:r w:rsidRPr="004B2B15">
          <w:rPr>
            <w:rStyle w:val="Hyperlink"/>
            <w:lang w:val="en-US"/>
          </w:rPr>
          <w:t>http://www.cpim.org/marxist/201101-agrarian-relations-vkr.pdf</w:t>
        </w:r>
      </w:hyperlink>
      <w:r w:rsidRPr="004B2B15">
        <w:t xml:space="preserve"> </w:t>
      </w:r>
    </w:p>
    <w:p w14:paraId="7A5E7059" w14:textId="746AE352" w:rsidR="00F513CA" w:rsidRPr="008D0D3A" w:rsidRDefault="00EE26C1" w:rsidP="00F513CA">
      <w:pPr>
        <w:rPr>
          <w:rFonts w:ascii="Times New Roman" w:eastAsia="Times New Roman" w:hAnsi="Times New Roman" w:cs="Times New Roman"/>
        </w:rPr>
      </w:pPr>
      <w:r w:rsidRPr="008D0D3A">
        <w:rPr>
          <w:rFonts w:ascii="Times New Roman" w:eastAsia="Times New Roman" w:hAnsi="Times New Roman" w:cs="Times New Roman"/>
        </w:rPr>
        <w:t xml:space="preserve"> </w:t>
      </w:r>
    </w:p>
    <w:p w14:paraId="14090530" w14:textId="77777777" w:rsidR="00F513CA" w:rsidRPr="008D0D3A" w:rsidRDefault="00F513CA" w:rsidP="00F513CA">
      <w:pPr>
        <w:rPr>
          <w:rFonts w:ascii="Times New Roman" w:eastAsia="Times New Roman" w:hAnsi="Times New Roman" w:cs="Times New Roman"/>
        </w:rPr>
      </w:pPr>
      <w:r w:rsidRPr="008D0D3A">
        <w:rPr>
          <w:rStyle w:val="author"/>
          <w:rFonts w:ascii="Times New Roman" w:eastAsia="Times New Roman" w:hAnsi="Times New Roman" w:cs="Times New Roman"/>
        </w:rPr>
        <w:t>Ramakumar, R.</w:t>
      </w:r>
      <w:r w:rsidRPr="008D0D3A">
        <w:rPr>
          <w:rFonts w:ascii="Times New Roman" w:eastAsia="Times New Roman" w:hAnsi="Times New Roman" w:cs="Times New Roman"/>
        </w:rPr>
        <w:t xml:space="preserve"> </w:t>
      </w:r>
      <w:r w:rsidRPr="008D0D3A">
        <w:rPr>
          <w:rStyle w:val="pubyear"/>
          <w:rFonts w:ascii="Times New Roman" w:eastAsia="Times New Roman" w:hAnsi="Times New Roman" w:cs="Times New Roman"/>
        </w:rPr>
        <w:t>2017</w:t>
      </w:r>
      <w:r w:rsidRPr="008D0D3A">
        <w:rPr>
          <w:rFonts w:ascii="Times New Roman" w:eastAsia="Times New Roman" w:hAnsi="Times New Roman" w:cs="Times New Roman"/>
        </w:rPr>
        <w:t>. “</w:t>
      </w:r>
      <w:r w:rsidRPr="008D0D3A">
        <w:rPr>
          <w:rStyle w:val="articletitle"/>
          <w:rFonts w:ascii="Times New Roman" w:eastAsia="Times New Roman" w:hAnsi="Times New Roman" w:cs="Times New Roman"/>
        </w:rPr>
        <w:t>Jats, Khaps and Riots: Communal Politics and the Bharatiya Kisan Union in Northern India</w:t>
      </w:r>
      <w:r w:rsidRPr="008D0D3A">
        <w:rPr>
          <w:rFonts w:ascii="Times New Roman" w:eastAsia="Times New Roman" w:hAnsi="Times New Roman" w:cs="Times New Roman"/>
        </w:rPr>
        <w:t xml:space="preserve">.” </w:t>
      </w:r>
      <w:r w:rsidRPr="008D0D3A">
        <w:rPr>
          <w:rFonts w:ascii="Times New Roman" w:eastAsia="Times New Roman" w:hAnsi="Times New Roman" w:cs="Times New Roman"/>
          <w:i/>
          <w:iCs/>
        </w:rPr>
        <w:t>Journal of Agrarian Change</w:t>
      </w:r>
      <w:r w:rsidRPr="008D0D3A">
        <w:rPr>
          <w:rFonts w:ascii="Times New Roman" w:eastAsia="Times New Roman" w:hAnsi="Times New Roman" w:cs="Times New Roman"/>
        </w:rPr>
        <w:t xml:space="preserve">, </w:t>
      </w:r>
      <w:r w:rsidRPr="008D0D3A">
        <w:rPr>
          <w:rStyle w:val="vol"/>
          <w:rFonts w:ascii="Times New Roman" w:eastAsia="Times New Roman" w:hAnsi="Times New Roman" w:cs="Times New Roman"/>
        </w:rPr>
        <w:t>17 (1)</w:t>
      </w:r>
      <w:r w:rsidRPr="008D0D3A">
        <w:rPr>
          <w:rFonts w:ascii="Times New Roman" w:eastAsia="Times New Roman" w:hAnsi="Times New Roman" w:cs="Times New Roman"/>
        </w:rPr>
        <w:t xml:space="preserve">: </w:t>
      </w:r>
      <w:r w:rsidRPr="008D0D3A">
        <w:rPr>
          <w:rStyle w:val="pagefirst"/>
          <w:rFonts w:ascii="Times New Roman" w:eastAsia="Times New Roman" w:hAnsi="Times New Roman" w:cs="Times New Roman"/>
        </w:rPr>
        <w:t>22</w:t>
      </w:r>
      <w:r w:rsidRPr="008D0D3A">
        <w:rPr>
          <w:rFonts w:ascii="Times New Roman" w:eastAsia="Times New Roman" w:hAnsi="Times New Roman" w:cs="Times New Roman"/>
        </w:rPr>
        <w:t xml:space="preserve">– </w:t>
      </w:r>
      <w:r w:rsidRPr="008D0D3A">
        <w:rPr>
          <w:rStyle w:val="pagelast"/>
          <w:rFonts w:ascii="Times New Roman" w:eastAsia="Times New Roman" w:hAnsi="Times New Roman" w:cs="Times New Roman"/>
        </w:rPr>
        <w:t>42</w:t>
      </w:r>
      <w:r w:rsidRPr="008D0D3A">
        <w:rPr>
          <w:rFonts w:ascii="Times New Roman" w:eastAsia="Times New Roman" w:hAnsi="Times New Roman" w:cs="Times New Roman"/>
        </w:rPr>
        <w:t xml:space="preserve">. </w:t>
      </w:r>
    </w:p>
    <w:p w14:paraId="49492A84" w14:textId="77777777" w:rsidR="00F513CA" w:rsidRPr="008D0D3A" w:rsidRDefault="00F513CA" w:rsidP="00F513CA">
      <w:pPr>
        <w:rPr>
          <w:rStyle w:val="Hyperlink"/>
          <w:rFonts w:ascii="Times New Roman" w:eastAsia="Times New Roman" w:hAnsi="Times New Roman" w:cs="Times New Roman"/>
        </w:rPr>
      </w:pPr>
    </w:p>
    <w:p w14:paraId="16F0EF1C" w14:textId="77777777" w:rsidR="00F513CA" w:rsidRPr="008D0D3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iCs/>
          <w:lang w:val="en-US"/>
        </w:rPr>
        <w:lastRenderedPageBreak/>
        <w:t>Rawal, V. and V. Bansal. 2021. “</w:t>
      </w:r>
      <w:r w:rsidRPr="008D0D3A">
        <w:rPr>
          <w:rFonts w:ascii="Times New Roman" w:eastAsia="Times New Roman" w:hAnsi="Times New Roman" w:cs="Times New Roman"/>
          <w:bCs/>
          <w:iCs/>
          <w:lang w:val="en-US"/>
        </w:rPr>
        <w:t xml:space="preserve">The Land Question in Contemporary Rural India”. </w:t>
      </w:r>
      <w:r w:rsidRPr="008D0D3A">
        <w:rPr>
          <w:rFonts w:ascii="Times New Roman" w:eastAsia="Times New Roman" w:hAnsi="Times New Roman" w:cs="Times New Roman"/>
          <w:bCs/>
          <w:i/>
          <w:iCs/>
          <w:lang w:val="en-US"/>
        </w:rPr>
        <w:t>SSER Monograph</w:t>
      </w:r>
      <w:r w:rsidRPr="008D0D3A">
        <w:rPr>
          <w:rFonts w:ascii="Times New Roman" w:eastAsia="Times New Roman" w:hAnsi="Times New Roman" w:cs="Times New Roman"/>
          <w:bCs/>
          <w:iCs/>
          <w:lang w:val="en-US"/>
        </w:rPr>
        <w:t xml:space="preserve"> 21/2 </w:t>
      </w:r>
      <w:r w:rsidRPr="008D0D3A">
        <w:rPr>
          <w:rFonts w:ascii="Times New Roman" w:eastAsia="Times New Roman" w:hAnsi="Times New Roman" w:cs="Times New Roman"/>
          <w:lang w:eastAsia="en-GB"/>
        </w:rPr>
        <w:t>New Delhi: Society for Social and Economic Research, 2021.</w:t>
      </w:r>
    </w:p>
    <w:p w14:paraId="3411C0E4" w14:textId="77777777" w:rsidR="00F513CA" w:rsidRPr="008D0D3A" w:rsidRDefault="00F513CA" w:rsidP="00F513CA">
      <w:pPr>
        <w:rPr>
          <w:rStyle w:val="Emphasis"/>
          <w:rFonts w:ascii="Times New Roman" w:eastAsia="Times New Roman" w:hAnsi="Times New Roman" w:cs="Times New Roman"/>
          <w:i w:val="0"/>
          <w:lang w:val="en-US"/>
        </w:rPr>
      </w:pPr>
    </w:p>
    <w:p w14:paraId="2821BBC1" w14:textId="77777777" w:rsidR="00F513CA" w:rsidRPr="008D0D3A" w:rsidRDefault="00F513CA" w:rsidP="00F513CA">
      <w:pPr>
        <w:rPr>
          <w:rStyle w:val="Emphasis"/>
          <w:rFonts w:ascii="Times New Roman" w:eastAsia="Times New Roman" w:hAnsi="Times New Roman" w:cs="Times New Roman"/>
          <w:i w:val="0"/>
          <w:lang w:val="en-US"/>
        </w:rPr>
      </w:pPr>
      <w:r w:rsidRPr="008D0D3A">
        <w:rPr>
          <w:rStyle w:val="Emphasis"/>
          <w:rFonts w:ascii="Times New Roman" w:eastAsia="Times New Roman" w:hAnsi="Times New Roman" w:cs="Times New Roman"/>
          <w:i w:val="0"/>
          <w:lang w:val="en-US"/>
        </w:rPr>
        <w:t xml:space="preserve">Rawal, V. 2008. “Ownership Holdings of Land in Rural India: Putting the Record Straight.” </w:t>
      </w:r>
      <w:r w:rsidRPr="008D0D3A">
        <w:rPr>
          <w:rStyle w:val="Emphasis"/>
          <w:rFonts w:ascii="Times New Roman" w:eastAsia="Times New Roman" w:hAnsi="Times New Roman" w:cs="Times New Roman"/>
          <w:lang w:val="en-US"/>
        </w:rPr>
        <w:t>Economic and Political Weekly</w:t>
      </w:r>
      <w:r w:rsidRPr="008D0D3A">
        <w:rPr>
          <w:rStyle w:val="Emphasis"/>
          <w:rFonts w:ascii="Times New Roman" w:eastAsia="Times New Roman" w:hAnsi="Times New Roman" w:cs="Times New Roman"/>
          <w:i w:val="0"/>
          <w:lang w:val="en-US"/>
        </w:rPr>
        <w:t xml:space="preserve"> 43(10): 43–47.</w:t>
      </w:r>
    </w:p>
    <w:p w14:paraId="312C952F" w14:textId="77777777" w:rsidR="00F513CA" w:rsidRPr="008D0D3A" w:rsidRDefault="00F513CA" w:rsidP="00F513CA">
      <w:pPr>
        <w:rPr>
          <w:rStyle w:val="Emphasis"/>
          <w:rFonts w:ascii="Times New Roman" w:eastAsia="Times New Roman" w:hAnsi="Times New Roman" w:cs="Times New Roman"/>
          <w:i w:val="0"/>
          <w:lang w:val="en-US"/>
        </w:rPr>
      </w:pPr>
    </w:p>
    <w:p w14:paraId="1663FD26" w14:textId="77777777" w:rsidR="00F513CA" w:rsidRPr="008D0D3A" w:rsidRDefault="00F513CA" w:rsidP="00F513CA">
      <w:pPr>
        <w:rPr>
          <w:rStyle w:val="Emphasis"/>
          <w:rFonts w:ascii="Times New Roman" w:eastAsia="Times New Roman" w:hAnsi="Times New Roman" w:cs="Times New Roman"/>
          <w:i w:val="0"/>
          <w:lang w:val="en-US"/>
        </w:rPr>
      </w:pPr>
      <w:r w:rsidRPr="008D0D3A">
        <w:rPr>
          <w:rStyle w:val="Emphasis"/>
          <w:rFonts w:ascii="Times New Roman" w:eastAsia="Times New Roman" w:hAnsi="Times New Roman" w:cs="Times New Roman"/>
          <w:i w:val="0"/>
          <w:lang w:val="en-US"/>
        </w:rPr>
        <w:t xml:space="preserve">Robinson, C. J. 2021 [1983]. </w:t>
      </w:r>
      <w:r w:rsidRPr="008D0D3A">
        <w:rPr>
          <w:rStyle w:val="Emphasis"/>
          <w:rFonts w:ascii="Times New Roman" w:eastAsia="Times New Roman" w:hAnsi="Times New Roman" w:cs="Times New Roman"/>
          <w:lang w:val="en-US"/>
        </w:rPr>
        <w:t>Black Marxism: the making of the Black radical tradition</w:t>
      </w:r>
      <w:r w:rsidRPr="008D0D3A">
        <w:rPr>
          <w:rStyle w:val="Emphasis"/>
          <w:rFonts w:ascii="Times New Roman" w:eastAsia="Times New Roman" w:hAnsi="Times New Roman" w:cs="Times New Roman"/>
          <w:i w:val="0"/>
          <w:lang w:val="en-US"/>
        </w:rPr>
        <w:t>. 3</w:t>
      </w:r>
      <w:r w:rsidRPr="008D0D3A">
        <w:rPr>
          <w:rStyle w:val="Emphasis"/>
          <w:rFonts w:ascii="Times New Roman" w:eastAsia="Times New Roman" w:hAnsi="Times New Roman" w:cs="Times New Roman"/>
          <w:i w:val="0"/>
          <w:vertAlign w:val="superscript"/>
          <w:lang w:val="en-US"/>
        </w:rPr>
        <w:t>rd</w:t>
      </w:r>
      <w:r w:rsidRPr="008D0D3A">
        <w:rPr>
          <w:rStyle w:val="Emphasis"/>
          <w:rFonts w:ascii="Times New Roman" w:eastAsia="Times New Roman" w:hAnsi="Times New Roman" w:cs="Times New Roman"/>
          <w:i w:val="0"/>
          <w:lang w:val="en-US"/>
        </w:rPr>
        <w:t xml:space="preserve"> edition. Penguin Classics. Pp. 436+ xxxiii.</w:t>
      </w:r>
    </w:p>
    <w:p w14:paraId="14F362D0" w14:textId="77777777" w:rsidR="00F513CA" w:rsidRPr="008D0D3A" w:rsidRDefault="00F513CA" w:rsidP="00F513CA">
      <w:pPr>
        <w:rPr>
          <w:rStyle w:val="Emphasis"/>
          <w:rFonts w:ascii="Times New Roman" w:eastAsia="Times New Roman" w:hAnsi="Times New Roman" w:cs="Times New Roman"/>
          <w:i w:val="0"/>
        </w:rPr>
      </w:pPr>
    </w:p>
    <w:p w14:paraId="58228E64" w14:textId="77777777" w:rsidR="00F513CA" w:rsidRPr="008D0D3A" w:rsidRDefault="00F513CA" w:rsidP="00F513CA">
      <w:pPr>
        <w:rPr>
          <w:rStyle w:val="Emphasis"/>
          <w:rFonts w:ascii="Times New Roman" w:eastAsia="Times New Roman" w:hAnsi="Times New Roman" w:cs="Times New Roman"/>
          <w:i w:val="0"/>
        </w:rPr>
      </w:pPr>
      <w:r w:rsidRPr="008D0D3A">
        <w:rPr>
          <w:rStyle w:val="Emphasis"/>
          <w:rFonts w:ascii="Times New Roman" w:eastAsia="Times New Roman" w:hAnsi="Times New Roman" w:cs="Times New Roman"/>
          <w:i w:val="0"/>
        </w:rPr>
        <w:t xml:space="preserve">RUPE. 2020. </w:t>
      </w:r>
      <w:r w:rsidRPr="008D0D3A">
        <w:rPr>
          <w:rStyle w:val="Emphasis"/>
          <w:rFonts w:ascii="Times New Roman" w:eastAsia="Times New Roman" w:hAnsi="Times New Roman" w:cs="Times New Roman"/>
        </w:rPr>
        <w:t>Crisis and Predation. India, Covid-19 and Global Finance. Gurgaon: Three Essays Collective</w:t>
      </w:r>
      <w:r w:rsidRPr="008D0D3A">
        <w:rPr>
          <w:rStyle w:val="Emphasis"/>
          <w:rFonts w:ascii="Times New Roman" w:eastAsia="Times New Roman" w:hAnsi="Times New Roman" w:cs="Times New Roman"/>
          <w:i w:val="0"/>
        </w:rPr>
        <w:t xml:space="preserve"> [Originally published by Monthly Press].</w:t>
      </w:r>
    </w:p>
    <w:p w14:paraId="40BD8172" w14:textId="77777777" w:rsidR="00F513CA" w:rsidRPr="008D0D3A" w:rsidRDefault="00F513CA" w:rsidP="00F513CA">
      <w:pPr>
        <w:rPr>
          <w:rStyle w:val="Emphasis"/>
          <w:rFonts w:ascii="Times New Roman" w:eastAsia="Times New Roman" w:hAnsi="Times New Roman" w:cs="Times New Roman"/>
          <w:i w:val="0"/>
        </w:rPr>
      </w:pPr>
    </w:p>
    <w:p w14:paraId="411BDA91" w14:textId="77777777" w:rsidR="00F513CA" w:rsidRDefault="00F513CA" w:rsidP="00F513CA">
      <w:pPr>
        <w:rPr>
          <w:rStyle w:val="Hyperlink"/>
          <w:rFonts w:ascii="Times New Roman" w:eastAsia="Times New Roman" w:hAnsi="Times New Roman" w:cs="Times New Roman"/>
        </w:rPr>
      </w:pPr>
      <w:r w:rsidRPr="008D0D3A">
        <w:rPr>
          <w:rStyle w:val="Emphasis"/>
          <w:rFonts w:ascii="Times New Roman" w:eastAsia="Times New Roman" w:hAnsi="Times New Roman" w:cs="Times New Roman"/>
          <w:i w:val="0"/>
        </w:rPr>
        <w:t>Salam, Z. 2020. “'We Have to Look After Our Homes as Well as the Movement': Women at Farmers' Protest.”</w:t>
      </w:r>
      <w:r w:rsidRPr="008D0D3A">
        <w:rPr>
          <w:rStyle w:val="Emphasis"/>
          <w:rFonts w:ascii="Times New Roman" w:eastAsia="Times New Roman" w:hAnsi="Times New Roman" w:cs="Times New Roman"/>
        </w:rPr>
        <w:t xml:space="preserve"> The Wire </w:t>
      </w:r>
      <w:r w:rsidRPr="008D0D3A">
        <w:rPr>
          <w:rStyle w:val="Emphasis"/>
          <w:rFonts w:ascii="Times New Roman" w:eastAsia="Times New Roman" w:hAnsi="Times New Roman" w:cs="Times New Roman"/>
          <w:i w:val="0"/>
        </w:rPr>
        <w:t xml:space="preserve">06/12/2020  </w:t>
      </w:r>
      <w:hyperlink r:id="rId32" w:history="1">
        <w:r w:rsidRPr="008D0D3A">
          <w:rPr>
            <w:rStyle w:val="Hyperlink"/>
            <w:rFonts w:ascii="Times New Roman" w:eastAsia="Times New Roman" w:hAnsi="Times New Roman" w:cs="Times New Roman"/>
          </w:rPr>
          <w:t>https://thewire.in/agriculture/women-farmers-protest-dilli-challo</w:t>
        </w:r>
      </w:hyperlink>
    </w:p>
    <w:p w14:paraId="293E20F1" w14:textId="77777777" w:rsidR="00EF2A84" w:rsidRDefault="00EF2A84" w:rsidP="00F513CA">
      <w:pPr>
        <w:rPr>
          <w:rStyle w:val="Hyperlink"/>
          <w:rFonts w:ascii="Times New Roman" w:eastAsia="Times New Roman" w:hAnsi="Times New Roman" w:cs="Times New Roman"/>
        </w:rPr>
      </w:pPr>
    </w:p>
    <w:p w14:paraId="4F827825" w14:textId="10384798" w:rsidR="00EF2A84" w:rsidRPr="00CB3DBF" w:rsidRDefault="00EF2A84" w:rsidP="00F513CA">
      <w:pPr>
        <w:rPr>
          <w:rStyle w:val="Emphasis"/>
          <w:rFonts w:ascii="Times New Roman" w:eastAsia="Times New Roman" w:hAnsi="Times New Roman" w:cs="Times New Roman"/>
          <w:i w:val="0"/>
          <w:iCs w:val="0"/>
          <w:lang w:val="fr-FR" w:eastAsia="en-GB"/>
        </w:rPr>
      </w:pPr>
      <w:r w:rsidRPr="008D0D3A">
        <w:rPr>
          <w:rFonts w:ascii="Times New Roman" w:eastAsia="Times New Roman" w:hAnsi="Times New Roman" w:cs="Times New Roman"/>
          <w:iCs/>
          <w:lang w:eastAsia="en-GB"/>
        </w:rPr>
        <w:t>Sawhney. N. S. 2021</w:t>
      </w:r>
      <w:r w:rsidRPr="008D0D3A">
        <w:rPr>
          <w:rFonts w:ascii="Times New Roman" w:eastAsia="Times New Roman" w:hAnsi="Times New Roman" w:cs="Times New Roman"/>
          <w:lang w:eastAsia="en-GB"/>
        </w:rPr>
        <w:t xml:space="preserve">. “One or Two Things About Rakesh Tikait.” </w:t>
      </w:r>
      <w:r w:rsidRPr="008D0D3A">
        <w:rPr>
          <w:rFonts w:ascii="Times New Roman" w:eastAsia="Times New Roman" w:hAnsi="Times New Roman" w:cs="Times New Roman"/>
          <w:i/>
          <w:lang w:val="fr-FR" w:eastAsia="en-GB"/>
        </w:rPr>
        <w:t xml:space="preserve">Raiot </w:t>
      </w:r>
      <w:r w:rsidRPr="008D0D3A">
        <w:rPr>
          <w:rFonts w:ascii="Times New Roman" w:eastAsia="Times New Roman" w:hAnsi="Times New Roman" w:cs="Times New Roman"/>
          <w:lang w:val="fr-FR" w:eastAsia="en-GB"/>
        </w:rPr>
        <w:t xml:space="preserve">31/01/2021. </w:t>
      </w:r>
      <w:hyperlink r:id="rId33" w:history="1">
        <w:r w:rsidRPr="00CB3DBF">
          <w:rPr>
            <w:rStyle w:val="Hyperlink"/>
            <w:rFonts w:ascii="Times New Roman" w:eastAsia="Times New Roman" w:hAnsi="Times New Roman" w:cs="Times New Roman"/>
            <w:lang w:val="fr-FR" w:eastAsia="en-GB"/>
          </w:rPr>
          <w:t>https://raiot.in/one-or-two-things-about-rakesh-tikait/</w:t>
        </w:r>
      </w:hyperlink>
    </w:p>
    <w:p w14:paraId="649CB295" w14:textId="77777777" w:rsidR="00F513CA" w:rsidRPr="00CB3DBF" w:rsidRDefault="00F513CA" w:rsidP="00F513CA">
      <w:pPr>
        <w:rPr>
          <w:rStyle w:val="Emphasis"/>
          <w:rFonts w:ascii="Times New Roman" w:eastAsia="Times New Roman" w:hAnsi="Times New Roman" w:cs="Times New Roman"/>
          <w:i w:val="0"/>
          <w:lang w:val="fr-FR"/>
        </w:rPr>
      </w:pPr>
    </w:p>
    <w:p w14:paraId="6A7BEA06" w14:textId="77777777" w:rsidR="00F513CA" w:rsidRPr="008D0D3A" w:rsidRDefault="00F513CA" w:rsidP="00F513CA">
      <w:pPr>
        <w:rPr>
          <w:rStyle w:val="Emphasis"/>
          <w:rFonts w:ascii="Times New Roman" w:eastAsia="Times New Roman" w:hAnsi="Times New Roman" w:cs="Times New Roman"/>
          <w:i w:val="0"/>
        </w:rPr>
      </w:pPr>
      <w:r w:rsidRPr="008D0D3A">
        <w:rPr>
          <w:rStyle w:val="Emphasis"/>
          <w:rFonts w:ascii="Times New Roman" w:eastAsia="Times New Roman" w:hAnsi="Times New Roman" w:cs="Times New Roman"/>
          <w:i w:val="0"/>
        </w:rPr>
        <w:t>Scroll Staff. 2020. “Bhim Army chief prevented from joining farmers’ protests, placed under house arrest.”</w:t>
      </w:r>
      <w:r w:rsidRPr="008D0D3A">
        <w:rPr>
          <w:rStyle w:val="Emphasis"/>
          <w:rFonts w:ascii="Times New Roman" w:eastAsia="Times New Roman" w:hAnsi="Times New Roman" w:cs="Times New Roman"/>
        </w:rPr>
        <w:t xml:space="preserve"> Scroll.in </w:t>
      </w:r>
      <w:r w:rsidRPr="008D0D3A">
        <w:rPr>
          <w:rStyle w:val="Emphasis"/>
          <w:rFonts w:ascii="Times New Roman" w:eastAsia="Times New Roman" w:hAnsi="Times New Roman" w:cs="Times New Roman"/>
          <w:i w:val="0"/>
        </w:rPr>
        <w:t>08/12/2020</w:t>
      </w:r>
      <w:r w:rsidRPr="008D0D3A">
        <w:rPr>
          <w:rStyle w:val="Emphasis"/>
          <w:rFonts w:ascii="Times New Roman" w:eastAsia="Times New Roman" w:hAnsi="Times New Roman" w:cs="Times New Roman"/>
        </w:rPr>
        <w:t xml:space="preserve"> </w:t>
      </w:r>
      <w:hyperlink r:id="rId34" w:history="1">
        <w:r w:rsidRPr="008D0D3A">
          <w:rPr>
            <w:rStyle w:val="Hyperlink"/>
            <w:rFonts w:ascii="Times New Roman" w:eastAsia="Times New Roman" w:hAnsi="Times New Roman" w:cs="Times New Roman"/>
          </w:rPr>
          <w:t>https://scroll.in/latest/980652/bhim-army-chief-prevented-from-joining-farmers-protests-placed-under-house-arrest</w:t>
        </w:r>
      </w:hyperlink>
    </w:p>
    <w:p w14:paraId="2ECDD799" w14:textId="77777777" w:rsidR="00F513CA" w:rsidRPr="008D0D3A" w:rsidRDefault="00F513CA" w:rsidP="00F513CA">
      <w:pPr>
        <w:rPr>
          <w:rStyle w:val="Emphasis"/>
          <w:rFonts w:ascii="Times New Roman" w:eastAsia="Times New Roman" w:hAnsi="Times New Roman" w:cs="Times New Roman"/>
          <w:i w:val="0"/>
        </w:rPr>
      </w:pPr>
    </w:p>
    <w:p w14:paraId="29D4E63E" w14:textId="77777777" w:rsidR="00F513CA" w:rsidRPr="008D0D3A" w:rsidRDefault="00F513CA" w:rsidP="00F513CA">
      <w:pPr>
        <w:rPr>
          <w:rFonts w:ascii="Times New Roman" w:eastAsia="Times New Roman" w:hAnsi="Times New Roman" w:cs="Times New Roman"/>
          <w:iCs/>
        </w:rPr>
      </w:pPr>
      <w:r w:rsidRPr="008D0D3A">
        <w:rPr>
          <w:rFonts w:ascii="Times New Roman" w:eastAsia="Times New Roman" w:hAnsi="Times New Roman" w:cs="Times New Roman"/>
          <w:iCs/>
        </w:rPr>
        <w:t>Shah, A., J. Lerche, R. Axelby, D. Benbabaali, B. Donegan, J. Raj and V. Thakur. 2018.</w:t>
      </w:r>
      <w:r w:rsidRPr="008D0D3A">
        <w:rPr>
          <w:rFonts w:ascii="Times New Roman" w:eastAsia="Times New Roman" w:hAnsi="Times New Roman" w:cs="Times New Roman"/>
          <w:i/>
          <w:iCs/>
        </w:rPr>
        <w:t xml:space="preserve"> Ground Down by Growth. Tribe, Caste, Class and Inequality in Twenty-first-century India. </w:t>
      </w:r>
      <w:r w:rsidRPr="008D0D3A">
        <w:rPr>
          <w:rFonts w:ascii="Times New Roman" w:eastAsia="Times New Roman" w:hAnsi="Times New Roman" w:cs="Times New Roman"/>
          <w:iCs/>
        </w:rPr>
        <w:t>London: Pluto and New Delhi: OUP. 281pp.</w:t>
      </w:r>
    </w:p>
    <w:p w14:paraId="6791B44F" w14:textId="77777777" w:rsidR="00F513CA" w:rsidRPr="008D0D3A" w:rsidRDefault="00F513CA" w:rsidP="00F513CA">
      <w:pPr>
        <w:rPr>
          <w:rStyle w:val="Emphasis"/>
          <w:rFonts w:ascii="Times New Roman" w:eastAsia="Times New Roman" w:hAnsi="Times New Roman" w:cs="Times New Roman"/>
          <w:i w:val="0"/>
        </w:rPr>
      </w:pPr>
    </w:p>
    <w:p w14:paraId="4F72020D" w14:textId="6DE8347F" w:rsidR="00F513CA" w:rsidRPr="008D0D3A" w:rsidRDefault="00F513CA" w:rsidP="00F513CA">
      <w:pPr>
        <w:rPr>
          <w:rStyle w:val="Emphasis"/>
          <w:rFonts w:ascii="Times New Roman" w:eastAsia="Times New Roman" w:hAnsi="Times New Roman" w:cs="Times New Roman"/>
          <w:i w:val="0"/>
        </w:rPr>
      </w:pPr>
      <w:r w:rsidRPr="008D0D3A">
        <w:rPr>
          <w:rStyle w:val="Emphasis"/>
          <w:rFonts w:ascii="Times New Roman" w:eastAsia="Times New Roman" w:hAnsi="Times New Roman" w:cs="Times New Roman"/>
          <w:i w:val="0"/>
        </w:rPr>
        <w:t xml:space="preserve">Shah, A. and J. Lerche. 2020. “Migration and the Invisible Economies of Care: Production, Social Reproduction and Seasonal Migrant Labour in India.” </w:t>
      </w:r>
      <w:r w:rsidRPr="008D0D3A">
        <w:rPr>
          <w:rStyle w:val="Emphasis"/>
          <w:rFonts w:ascii="Times New Roman" w:eastAsia="Times New Roman" w:hAnsi="Times New Roman" w:cs="Times New Roman"/>
        </w:rPr>
        <w:t>Transactions of the Institute of British Geographers</w:t>
      </w:r>
      <w:r w:rsidRPr="008D0D3A">
        <w:rPr>
          <w:rStyle w:val="Emphasis"/>
          <w:rFonts w:ascii="Times New Roman" w:eastAsia="Times New Roman" w:hAnsi="Times New Roman" w:cs="Times New Roman"/>
          <w:i w:val="0"/>
        </w:rPr>
        <w:t xml:space="preserve"> 45: 719– 734.</w:t>
      </w:r>
    </w:p>
    <w:p w14:paraId="2B803738" w14:textId="77777777" w:rsidR="00F513CA" w:rsidRPr="00CB3DBF" w:rsidRDefault="00F513CA" w:rsidP="00F513CA">
      <w:pPr>
        <w:rPr>
          <w:rStyle w:val="Emphasis"/>
          <w:rFonts w:ascii="Times New Roman" w:eastAsia="Times New Roman" w:hAnsi="Times New Roman" w:cs="Times New Roman"/>
          <w:i w:val="0"/>
        </w:rPr>
      </w:pPr>
    </w:p>
    <w:p w14:paraId="70D32CAB" w14:textId="77777777" w:rsidR="00F513CA" w:rsidRPr="008D0D3A" w:rsidRDefault="00F513CA" w:rsidP="00F513CA">
      <w:pPr>
        <w:rPr>
          <w:rStyle w:val="Emphasis"/>
          <w:rFonts w:ascii="Times New Roman" w:eastAsia="Times New Roman" w:hAnsi="Times New Roman" w:cs="Times New Roman"/>
          <w:i w:val="0"/>
        </w:rPr>
      </w:pPr>
      <w:r w:rsidRPr="008D0D3A">
        <w:rPr>
          <w:rStyle w:val="Emphasis"/>
          <w:rFonts w:ascii="Times New Roman" w:eastAsia="Times New Roman" w:hAnsi="Times New Roman" w:cs="Times New Roman"/>
          <w:i w:val="0"/>
        </w:rPr>
        <w:t xml:space="preserve">Singh, M. 2021. </w:t>
      </w:r>
      <w:r w:rsidRPr="008D0D3A">
        <w:rPr>
          <w:rStyle w:val="Emphasis"/>
          <w:rFonts w:ascii="Times New Roman" w:eastAsia="Times New Roman" w:hAnsi="Times New Roman" w:cs="Times New Roman"/>
        </w:rPr>
        <w:t xml:space="preserve">“'Supporting BJP My Biggest Mistake': BKU's Naresh Tikait at Munderwa Mahapanchayat.” </w:t>
      </w:r>
      <w:r w:rsidRPr="008D0D3A">
        <w:rPr>
          <w:rStyle w:val="Emphasis"/>
          <w:rFonts w:ascii="Times New Roman" w:eastAsia="Times New Roman" w:hAnsi="Times New Roman" w:cs="Times New Roman"/>
          <w:i w:val="0"/>
        </w:rPr>
        <w:t>The Wire</w:t>
      </w:r>
      <w:r w:rsidRPr="008D0D3A">
        <w:rPr>
          <w:rStyle w:val="Emphasis"/>
          <w:rFonts w:ascii="Times New Roman" w:eastAsia="Times New Roman" w:hAnsi="Times New Roman" w:cs="Times New Roman"/>
        </w:rPr>
        <w:t xml:space="preserve"> 27/02/2021</w:t>
      </w:r>
      <w:r w:rsidRPr="008D0D3A">
        <w:rPr>
          <w:rFonts w:ascii="Times New Roman" w:hAnsi="Times New Roman" w:cs="Times New Roman"/>
        </w:rPr>
        <w:t xml:space="preserve"> </w:t>
      </w:r>
      <w:hyperlink r:id="rId35" w:history="1">
        <w:r w:rsidRPr="008D0D3A">
          <w:rPr>
            <w:rStyle w:val="Hyperlink"/>
            <w:rFonts w:ascii="Times New Roman" w:eastAsia="Times New Roman" w:hAnsi="Times New Roman" w:cs="Times New Roman"/>
          </w:rPr>
          <w:t>https://thewire.in/agriculture/bharatiya-kisan-union-naresh-tikait-bjp-mahapanchayat</w:t>
        </w:r>
      </w:hyperlink>
    </w:p>
    <w:p w14:paraId="70658757" w14:textId="77777777" w:rsidR="00F513CA" w:rsidRPr="008D0D3A" w:rsidRDefault="00F513CA" w:rsidP="00F513CA">
      <w:pPr>
        <w:rPr>
          <w:rStyle w:val="Hyperlink"/>
          <w:rFonts w:ascii="Times New Roman" w:eastAsia="Times New Roman" w:hAnsi="Times New Roman" w:cs="Times New Roman"/>
        </w:rPr>
      </w:pPr>
    </w:p>
    <w:p w14:paraId="0206121D" w14:textId="77777777" w:rsidR="00F513CA" w:rsidRPr="008D0D3A" w:rsidRDefault="00F513CA" w:rsidP="00F513CA">
      <w:pPr>
        <w:rPr>
          <w:rFonts w:ascii="Times New Roman" w:eastAsia="Times New Roman" w:hAnsi="Times New Roman" w:cs="Times New Roman"/>
          <w:iCs/>
        </w:rPr>
      </w:pPr>
      <w:r w:rsidRPr="008D0D3A">
        <w:rPr>
          <w:rFonts w:ascii="Times New Roman" w:eastAsia="Times New Roman" w:hAnsi="Times New Roman" w:cs="Times New Roman"/>
          <w:iCs/>
        </w:rPr>
        <w:t xml:space="preserve">Singh, N. 2017. “Writing Dalit women in political economy of agrarian crisis and resistance in Punjab.” </w:t>
      </w:r>
      <w:r w:rsidRPr="008D0D3A">
        <w:rPr>
          <w:rFonts w:ascii="Times New Roman" w:eastAsia="Times New Roman" w:hAnsi="Times New Roman" w:cs="Times New Roman"/>
          <w:i/>
          <w:iCs/>
        </w:rPr>
        <w:t>Sikh Formations</w:t>
      </w:r>
      <w:r w:rsidRPr="008D0D3A">
        <w:rPr>
          <w:rFonts w:ascii="Times New Roman" w:eastAsia="Times New Roman" w:hAnsi="Times New Roman" w:cs="Times New Roman"/>
          <w:iCs/>
        </w:rPr>
        <w:t xml:space="preserve"> 13:1-2, 30-47  DOI: </w:t>
      </w:r>
      <w:hyperlink r:id="rId36" w:history="1">
        <w:r w:rsidRPr="008D0D3A">
          <w:rPr>
            <w:rStyle w:val="Hyperlink"/>
            <w:rFonts w:ascii="Times New Roman" w:eastAsia="Times New Roman" w:hAnsi="Times New Roman" w:cs="Times New Roman"/>
            <w:iCs/>
          </w:rPr>
          <w:t>10.1080/17448727.2016.1147180</w:t>
        </w:r>
      </w:hyperlink>
      <w:r w:rsidRPr="008D0D3A">
        <w:rPr>
          <w:rFonts w:ascii="Times New Roman" w:eastAsia="Times New Roman" w:hAnsi="Times New Roman" w:cs="Times New Roman"/>
          <w:iCs/>
        </w:rPr>
        <w:t xml:space="preserve"> </w:t>
      </w:r>
    </w:p>
    <w:p w14:paraId="3DF19F9A" w14:textId="77777777" w:rsidR="00F513CA" w:rsidRPr="008D0D3A" w:rsidRDefault="00F513CA" w:rsidP="00F513CA">
      <w:pPr>
        <w:rPr>
          <w:rStyle w:val="Emphasis"/>
          <w:rFonts w:ascii="Times New Roman" w:eastAsia="Times New Roman" w:hAnsi="Times New Roman" w:cs="Times New Roman"/>
          <w:i w:val="0"/>
        </w:rPr>
      </w:pPr>
    </w:p>
    <w:p w14:paraId="7984B235" w14:textId="77777777" w:rsidR="00F513CA" w:rsidRPr="008D0D3A" w:rsidRDefault="00F513CA" w:rsidP="00F513CA">
      <w:pPr>
        <w:rPr>
          <w:rStyle w:val="Hyperlink"/>
          <w:rFonts w:ascii="Times New Roman" w:eastAsia="Times New Roman" w:hAnsi="Times New Roman" w:cs="Times New Roman"/>
        </w:rPr>
      </w:pPr>
      <w:r w:rsidRPr="008D0D3A">
        <w:rPr>
          <w:rStyle w:val="Emphasis"/>
          <w:rFonts w:ascii="Times New Roman" w:eastAsia="Times New Roman" w:hAnsi="Times New Roman" w:cs="Times New Roman"/>
          <w:i w:val="0"/>
        </w:rPr>
        <w:t xml:space="preserve">Singh, P. 2021. “Farmers' Protest Once Again Brought to Fore the Power of Women in Mass Mobilisations.” </w:t>
      </w:r>
      <w:r w:rsidRPr="008D0D3A">
        <w:rPr>
          <w:rStyle w:val="Emphasis"/>
          <w:rFonts w:ascii="Times New Roman" w:eastAsia="Times New Roman" w:hAnsi="Times New Roman" w:cs="Times New Roman"/>
        </w:rPr>
        <w:t>The Wire</w:t>
      </w:r>
      <w:r w:rsidRPr="008D0D3A">
        <w:rPr>
          <w:rStyle w:val="Emphasis"/>
          <w:rFonts w:ascii="Times New Roman" w:eastAsia="Times New Roman" w:hAnsi="Times New Roman" w:cs="Times New Roman"/>
          <w:i w:val="0"/>
        </w:rPr>
        <w:t xml:space="preserve"> 08/03/2021</w:t>
      </w:r>
      <w:r w:rsidRPr="008D0D3A">
        <w:rPr>
          <w:rStyle w:val="Emphasis"/>
          <w:rFonts w:ascii="Times New Roman" w:eastAsia="Times New Roman" w:hAnsi="Times New Roman" w:cs="Times New Roman"/>
        </w:rPr>
        <w:t xml:space="preserve"> </w:t>
      </w:r>
      <w:hyperlink r:id="rId37" w:history="1">
        <w:r w:rsidRPr="008D0D3A">
          <w:rPr>
            <w:rStyle w:val="Hyperlink"/>
            <w:rFonts w:ascii="Times New Roman" w:eastAsia="Times New Roman" w:hAnsi="Times New Roman" w:cs="Times New Roman"/>
          </w:rPr>
          <w:t>https://thewire.in/women/farmers-protest-once-again-brought-to-fore-the-power-of-women-in-mass-mobilisations</w:t>
        </w:r>
      </w:hyperlink>
    </w:p>
    <w:p w14:paraId="72B5953C" w14:textId="77777777" w:rsidR="00F513CA" w:rsidRPr="008D0D3A" w:rsidRDefault="00F513CA" w:rsidP="00F513CA">
      <w:pPr>
        <w:rPr>
          <w:rStyle w:val="Hyperlink"/>
          <w:rFonts w:ascii="Times New Roman" w:eastAsia="Times New Roman" w:hAnsi="Times New Roman" w:cs="Times New Roman"/>
        </w:rPr>
      </w:pPr>
    </w:p>
    <w:p w14:paraId="3B2B13E9" w14:textId="77777777" w:rsidR="00F513CA" w:rsidRPr="008D0D3A" w:rsidRDefault="00F513CA" w:rsidP="00F513CA">
      <w:pPr>
        <w:rPr>
          <w:rStyle w:val="Hyperlink"/>
          <w:rFonts w:ascii="Times New Roman" w:eastAsia="Times New Roman" w:hAnsi="Times New Roman" w:cs="Times New Roman"/>
        </w:rPr>
      </w:pPr>
      <w:r w:rsidRPr="008D0D3A">
        <w:rPr>
          <w:rStyle w:val="Emphasis"/>
          <w:rFonts w:ascii="Times New Roman" w:eastAsia="Times New Roman" w:hAnsi="Times New Roman" w:cs="Times New Roman"/>
          <w:i w:val="0"/>
        </w:rPr>
        <w:t xml:space="preserve">Singh, S. 2021. “‘We Are One’: Why Punjab’s Landless Dalits are Standing with Protesting Farmers.” </w:t>
      </w:r>
      <w:r w:rsidRPr="008D0D3A">
        <w:rPr>
          <w:rStyle w:val="Emphasis"/>
          <w:rFonts w:ascii="Times New Roman" w:eastAsia="Times New Roman" w:hAnsi="Times New Roman" w:cs="Times New Roman"/>
        </w:rPr>
        <w:t>The Wire</w:t>
      </w:r>
      <w:r w:rsidRPr="008D0D3A">
        <w:rPr>
          <w:rStyle w:val="Emphasis"/>
          <w:rFonts w:ascii="Times New Roman" w:eastAsia="Times New Roman" w:hAnsi="Times New Roman" w:cs="Times New Roman"/>
          <w:i w:val="0"/>
        </w:rPr>
        <w:t xml:space="preserve"> 07/01/2021</w:t>
      </w:r>
      <w:r w:rsidRPr="008D0D3A">
        <w:rPr>
          <w:rStyle w:val="Emphasis"/>
          <w:rFonts w:ascii="Times New Roman" w:eastAsia="Times New Roman" w:hAnsi="Times New Roman" w:cs="Times New Roman"/>
        </w:rPr>
        <w:t xml:space="preserve"> </w:t>
      </w:r>
      <w:hyperlink r:id="rId38" w:history="1">
        <w:r w:rsidRPr="008D0D3A">
          <w:rPr>
            <w:rStyle w:val="Hyperlink"/>
            <w:rFonts w:ascii="Times New Roman" w:eastAsia="Times New Roman" w:hAnsi="Times New Roman" w:cs="Times New Roman"/>
          </w:rPr>
          <w:t>https://thewire.in/caste/punjab-landless-dalit-farmers-protest</w:t>
        </w:r>
      </w:hyperlink>
    </w:p>
    <w:p w14:paraId="7EA7A7E2" w14:textId="77777777" w:rsidR="00F513CA" w:rsidRPr="008D0D3A" w:rsidRDefault="00F513CA" w:rsidP="00F513CA">
      <w:pPr>
        <w:rPr>
          <w:rStyle w:val="Emphasis"/>
          <w:rFonts w:ascii="Times New Roman" w:eastAsia="Times New Roman" w:hAnsi="Times New Roman" w:cs="Times New Roman"/>
          <w:i w:val="0"/>
        </w:rPr>
      </w:pPr>
    </w:p>
    <w:p w14:paraId="00E08BEE"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bCs/>
        </w:rPr>
        <w:t>Sinha, S.</w:t>
      </w:r>
      <w:r w:rsidRPr="008D0D3A">
        <w:rPr>
          <w:rFonts w:ascii="Times New Roman" w:eastAsia="Times New Roman" w:hAnsi="Times New Roman" w:cs="Times New Roman"/>
        </w:rPr>
        <w:t xml:space="preserve">, 2020. “Betting on Potatoes: Accumulation in Times of Agrarian Crisis in Punjab, India.” </w:t>
      </w:r>
      <w:r w:rsidRPr="008D0D3A">
        <w:rPr>
          <w:rFonts w:ascii="Times New Roman" w:eastAsia="Times New Roman" w:hAnsi="Times New Roman" w:cs="Times New Roman"/>
          <w:i/>
          <w:iCs/>
        </w:rPr>
        <w:t>Development and Change</w:t>
      </w:r>
      <w:r w:rsidRPr="008D0D3A">
        <w:rPr>
          <w:rFonts w:ascii="Times New Roman" w:eastAsia="Times New Roman" w:hAnsi="Times New Roman" w:cs="Times New Roman"/>
        </w:rPr>
        <w:t xml:space="preserve"> 51(6): 1533-1554.</w:t>
      </w:r>
    </w:p>
    <w:p w14:paraId="36BEC091" w14:textId="77777777" w:rsidR="009A1D58" w:rsidRPr="008D0D3A" w:rsidRDefault="009A1D58" w:rsidP="00F513CA">
      <w:pPr>
        <w:rPr>
          <w:rFonts w:ascii="Times New Roman" w:eastAsia="Times New Roman" w:hAnsi="Times New Roman" w:cs="Times New Roman"/>
        </w:rPr>
      </w:pPr>
    </w:p>
    <w:p w14:paraId="4B651A36" w14:textId="22FC066C" w:rsidR="009A1D58" w:rsidRPr="008D0D3A" w:rsidRDefault="009A1D58" w:rsidP="00F513CA">
      <w:pPr>
        <w:rPr>
          <w:rFonts w:ascii="Times New Roman" w:eastAsia="Times New Roman" w:hAnsi="Times New Roman" w:cs="Times New Roman"/>
          <w:bCs/>
        </w:rPr>
      </w:pPr>
      <w:r w:rsidRPr="008D0D3A">
        <w:rPr>
          <w:rFonts w:ascii="Times New Roman" w:eastAsia="Times New Roman" w:hAnsi="Times New Roman" w:cs="Times New Roman"/>
          <w:bCs/>
        </w:rPr>
        <w:t xml:space="preserve">Srinivas, M.N. 1966. </w:t>
      </w:r>
      <w:r w:rsidRPr="008D0D3A">
        <w:rPr>
          <w:rFonts w:ascii="Times New Roman" w:eastAsia="Times New Roman" w:hAnsi="Times New Roman" w:cs="Times New Roman"/>
          <w:bCs/>
          <w:i/>
        </w:rPr>
        <w:t>Social Change in Modern India</w:t>
      </w:r>
      <w:r w:rsidRPr="008D0D3A">
        <w:rPr>
          <w:rFonts w:ascii="Times New Roman" w:eastAsia="Times New Roman" w:hAnsi="Times New Roman" w:cs="Times New Roman"/>
          <w:bCs/>
        </w:rPr>
        <w:t>. University of California Press: Berkeley and Los Angeles, and Cambridge University Press: London. Pp. xv + 194.</w:t>
      </w:r>
    </w:p>
    <w:p w14:paraId="4164E2A2" w14:textId="77777777" w:rsidR="00F513CA" w:rsidRPr="008D0D3A" w:rsidRDefault="00F513CA" w:rsidP="00F513CA">
      <w:pPr>
        <w:rPr>
          <w:rFonts w:ascii="Times New Roman" w:eastAsia="Times New Roman" w:hAnsi="Times New Roman" w:cs="Times New Roman"/>
          <w:color w:val="0000FF"/>
          <w:u w:val="single"/>
        </w:rPr>
      </w:pPr>
    </w:p>
    <w:p w14:paraId="56572B08" w14:textId="77777777" w:rsidR="00F513CA" w:rsidRPr="008D0D3A" w:rsidRDefault="00F513CA" w:rsidP="00F513CA">
      <w:pPr>
        <w:rPr>
          <w:rFonts w:ascii="Times New Roman" w:eastAsia="Times New Roman" w:hAnsi="Times New Roman" w:cs="Times New Roman"/>
          <w:lang w:val="en-IN"/>
        </w:rPr>
      </w:pPr>
      <w:r w:rsidRPr="008D0D3A">
        <w:rPr>
          <w:rFonts w:ascii="Times New Roman" w:eastAsia="Times New Roman" w:hAnsi="Times New Roman" w:cs="Times New Roman"/>
          <w:lang w:val="en-IN"/>
        </w:rPr>
        <w:t>Statista. 2021.</w:t>
      </w:r>
      <w:r w:rsidRPr="008D0D3A">
        <w:rPr>
          <w:rFonts w:ascii="Times New Roman" w:eastAsia="Times New Roman" w:hAnsi="Times New Roman" w:cs="Times New Roman"/>
          <w:i/>
          <w:lang w:val="en-IN"/>
        </w:rPr>
        <w:t xml:space="preserve"> India: Distribution of the workforce across economic sectors from 2010 to 2020 </w:t>
      </w:r>
      <w:hyperlink r:id="rId39" w:history="1">
        <w:r w:rsidRPr="008D0D3A">
          <w:rPr>
            <w:rStyle w:val="Hyperlink"/>
            <w:rFonts w:ascii="Times New Roman" w:eastAsia="Times New Roman" w:hAnsi="Times New Roman" w:cs="Times New Roman"/>
            <w:lang w:val="en-IN"/>
          </w:rPr>
          <w:t>https://www.statista.com/statistics/271320/distribution-of-the-workforce-across-economic-sectors-in-india/</w:t>
        </w:r>
      </w:hyperlink>
    </w:p>
    <w:p w14:paraId="691AB077" w14:textId="77777777" w:rsidR="00F513CA" w:rsidRPr="008D0D3A" w:rsidRDefault="00F513CA" w:rsidP="00F513CA">
      <w:pPr>
        <w:rPr>
          <w:rFonts w:ascii="Times New Roman" w:eastAsia="Times New Roman" w:hAnsi="Times New Roman" w:cs="Times New Roman"/>
          <w:lang w:val="en-IN"/>
        </w:rPr>
      </w:pPr>
    </w:p>
    <w:p w14:paraId="3FF0A7E9" w14:textId="77777777" w:rsidR="00F513CA" w:rsidRPr="008D0D3A" w:rsidRDefault="00F513CA" w:rsidP="00F513CA">
      <w:pPr>
        <w:rPr>
          <w:rFonts w:ascii="Times New Roman" w:eastAsia="Times New Roman" w:hAnsi="Times New Roman" w:cs="Times New Roman"/>
          <w:lang w:val="en-IN"/>
        </w:rPr>
      </w:pPr>
      <w:r w:rsidRPr="008D0D3A">
        <w:rPr>
          <w:rFonts w:ascii="Times New Roman" w:eastAsia="Times New Roman" w:hAnsi="Times New Roman" w:cs="Times New Roman"/>
          <w:lang w:val="en-IN"/>
        </w:rPr>
        <w:t xml:space="preserve">Sundar, N. 2020. “India’s Unofficial Emergency.” In Vormann, B. and M. Weinman (eds.), </w:t>
      </w:r>
      <w:r w:rsidRPr="008D0D3A">
        <w:rPr>
          <w:rFonts w:ascii="Times New Roman" w:eastAsia="Times New Roman" w:hAnsi="Times New Roman" w:cs="Times New Roman"/>
          <w:i/>
          <w:lang w:val="en-IN"/>
        </w:rPr>
        <w:t>The Emergence of Illiberalism. Understanding a Global Phenomenon.</w:t>
      </w:r>
      <w:r w:rsidRPr="008D0D3A">
        <w:rPr>
          <w:rFonts w:ascii="Times New Roman" w:eastAsia="Times New Roman" w:hAnsi="Times New Roman" w:cs="Times New Roman"/>
          <w:lang w:val="en-IN"/>
        </w:rPr>
        <w:t xml:space="preserve"> London and New York: Routledge. Pp. 272.</w:t>
      </w:r>
    </w:p>
    <w:p w14:paraId="0E6677F4" w14:textId="77777777" w:rsidR="00F513CA" w:rsidRPr="008D0D3A" w:rsidRDefault="00F513CA" w:rsidP="00F513CA">
      <w:pPr>
        <w:rPr>
          <w:rFonts w:ascii="Times New Roman" w:eastAsia="Times New Roman" w:hAnsi="Times New Roman" w:cs="Times New Roman"/>
          <w:lang w:val="en-IN"/>
        </w:rPr>
      </w:pPr>
    </w:p>
    <w:p w14:paraId="0C148B1C" w14:textId="77777777" w:rsidR="00F513CA" w:rsidRDefault="00F513CA" w:rsidP="00F513CA">
      <w:pPr>
        <w:rPr>
          <w:rFonts w:ascii="Times New Roman" w:eastAsia="Times New Roman" w:hAnsi="Times New Roman" w:cs="Times New Roman"/>
          <w:lang w:eastAsia="en-GB"/>
        </w:rPr>
      </w:pPr>
      <w:r w:rsidRPr="008D0D3A">
        <w:rPr>
          <w:rFonts w:ascii="Times New Roman" w:eastAsia="Times New Roman" w:hAnsi="Times New Roman" w:cs="Times New Roman"/>
          <w:lang w:val="en-IN"/>
        </w:rPr>
        <w:t xml:space="preserve">Teltumbde, A. 2020. </w:t>
      </w:r>
      <w:r w:rsidRPr="008D0D3A">
        <w:rPr>
          <w:rFonts w:ascii="Times New Roman" w:eastAsia="Times New Roman" w:hAnsi="Times New Roman" w:cs="Times New Roman"/>
          <w:i/>
          <w:lang w:val="en-IN"/>
        </w:rPr>
        <w:t xml:space="preserve">Dalits. </w:t>
      </w:r>
      <w:r w:rsidRPr="008D0D3A">
        <w:rPr>
          <w:rFonts w:ascii="Times New Roman" w:eastAsia="Times New Roman" w:hAnsi="Times New Roman" w:cs="Times New Roman"/>
          <w:i/>
          <w:lang w:eastAsia="en-GB"/>
        </w:rPr>
        <w:t>Past, Present and Future</w:t>
      </w:r>
      <w:r w:rsidRPr="008D0D3A">
        <w:rPr>
          <w:rFonts w:ascii="Times New Roman" w:eastAsia="Times New Roman" w:hAnsi="Times New Roman" w:cs="Times New Roman"/>
          <w:lang w:eastAsia="en-GB"/>
        </w:rPr>
        <w:t>. 2</w:t>
      </w:r>
      <w:r w:rsidRPr="008D0D3A">
        <w:rPr>
          <w:rFonts w:ascii="Times New Roman" w:eastAsia="Times New Roman" w:hAnsi="Times New Roman" w:cs="Times New Roman"/>
          <w:vertAlign w:val="superscript"/>
          <w:lang w:eastAsia="en-GB"/>
        </w:rPr>
        <w:t>nd</w:t>
      </w:r>
      <w:r w:rsidRPr="008D0D3A">
        <w:rPr>
          <w:rFonts w:ascii="Times New Roman" w:eastAsia="Times New Roman" w:hAnsi="Times New Roman" w:cs="Times New Roman"/>
          <w:lang w:eastAsia="en-GB"/>
        </w:rPr>
        <w:t xml:space="preserve"> edition. London and New York: Routledge. Pp. 208.</w:t>
      </w:r>
    </w:p>
    <w:p w14:paraId="5F26E05D" w14:textId="77777777" w:rsidR="00074224" w:rsidRDefault="00074224" w:rsidP="00F513CA">
      <w:pPr>
        <w:rPr>
          <w:rFonts w:ascii="Times New Roman" w:eastAsia="Times New Roman" w:hAnsi="Times New Roman" w:cs="Times New Roman"/>
          <w:lang w:eastAsia="en-GB"/>
        </w:rPr>
      </w:pPr>
    </w:p>
    <w:p w14:paraId="5F88CDD9" w14:textId="48D276CF" w:rsidR="00074224" w:rsidRPr="00074224" w:rsidRDefault="00074224" w:rsidP="00F513CA">
      <w:pPr>
        <w:rPr>
          <w:rFonts w:ascii="Times New Roman" w:eastAsia="Times New Roman" w:hAnsi="Times New Roman" w:cs="Times New Roman"/>
          <w:lang w:val="fr-FR" w:eastAsia="en-GB"/>
        </w:rPr>
      </w:pPr>
      <w:r>
        <w:rPr>
          <w:rFonts w:ascii="Times New Roman" w:eastAsia="Times New Roman" w:hAnsi="Times New Roman" w:cs="Times New Roman"/>
          <w:lang w:eastAsia="en-GB"/>
        </w:rPr>
        <w:t>Toor, S. 2020. “Bet</w:t>
      </w:r>
      <w:r w:rsidRPr="00074224">
        <w:rPr>
          <w:rFonts w:ascii="Times New Roman" w:eastAsia="Times New Roman" w:hAnsi="Times New Roman" w:cs="Times New Roman"/>
          <w:lang w:eastAsia="en-GB"/>
        </w:rPr>
        <w:t>ween debt and landlessness, Punjab’s protesting women assert fight for rights</w:t>
      </w:r>
      <w:r>
        <w:rPr>
          <w:rFonts w:ascii="Times New Roman" w:eastAsia="Times New Roman" w:hAnsi="Times New Roman" w:cs="Times New Roman"/>
          <w:lang w:eastAsia="en-GB"/>
        </w:rPr>
        <w:t xml:space="preserve">.” </w:t>
      </w:r>
      <w:r w:rsidRPr="00074224">
        <w:rPr>
          <w:rFonts w:ascii="Times New Roman" w:eastAsia="Times New Roman" w:hAnsi="Times New Roman" w:cs="Times New Roman"/>
          <w:i/>
          <w:lang w:val="fr-FR" w:eastAsia="en-GB"/>
        </w:rPr>
        <w:t xml:space="preserve">Caravan </w:t>
      </w:r>
      <w:r w:rsidRPr="00074224">
        <w:rPr>
          <w:rFonts w:ascii="Times New Roman" w:eastAsia="Times New Roman" w:hAnsi="Times New Roman" w:cs="Times New Roman"/>
          <w:lang w:val="fr-FR" w:eastAsia="en-GB"/>
        </w:rPr>
        <w:t xml:space="preserve">13/12/2020 </w:t>
      </w:r>
      <w:hyperlink r:id="rId40" w:history="1">
        <w:r w:rsidRPr="007342AF">
          <w:rPr>
            <w:rStyle w:val="Hyperlink"/>
            <w:rFonts w:ascii="Times New Roman" w:eastAsia="Times New Roman" w:hAnsi="Times New Roman" w:cs="Times New Roman"/>
            <w:lang w:val="fr-FR" w:eastAsia="en-GB"/>
          </w:rPr>
          <w:t>https://caravanmagazine.in/commentary/farmers-protests-women-punjab-singhu-tikri-delhi-farm-bills</w:t>
        </w:r>
      </w:hyperlink>
    </w:p>
    <w:p w14:paraId="0B295EE2" w14:textId="77777777" w:rsidR="00F513CA" w:rsidRPr="00074224" w:rsidRDefault="00F513CA" w:rsidP="00F513CA">
      <w:pPr>
        <w:rPr>
          <w:rFonts w:ascii="Times New Roman" w:eastAsia="Times New Roman" w:hAnsi="Times New Roman" w:cs="Times New Roman"/>
          <w:i/>
          <w:lang w:val="fr-FR"/>
        </w:rPr>
      </w:pPr>
    </w:p>
    <w:p w14:paraId="4D29AFEF" w14:textId="77777777" w:rsidR="00F513CA" w:rsidRPr="008D0D3A" w:rsidRDefault="00F513CA" w:rsidP="00F513CA">
      <w:pPr>
        <w:rPr>
          <w:rFonts w:ascii="Times New Roman" w:eastAsia="Times New Roman" w:hAnsi="Times New Roman" w:cs="Times New Roman"/>
        </w:rPr>
      </w:pPr>
      <w:r w:rsidRPr="008D0D3A">
        <w:rPr>
          <w:rFonts w:ascii="Times New Roman" w:eastAsia="Times New Roman" w:hAnsi="Times New Roman" w:cs="Times New Roman"/>
        </w:rPr>
        <w:t xml:space="preserve">Trivedi, N. 2021. “Centre's farm laws, non-execution of Forest Rights Act insidiously linked, say Maharashtra's Adivasi farmers at Azad Maidan.” </w:t>
      </w:r>
      <w:r w:rsidRPr="008D0D3A">
        <w:rPr>
          <w:rFonts w:ascii="Times New Roman" w:eastAsia="Times New Roman" w:hAnsi="Times New Roman" w:cs="Times New Roman"/>
          <w:i/>
        </w:rPr>
        <w:t>Firstpost</w:t>
      </w:r>
      <w:r w:rsidRPr="008D0D3A">
        <w:rPr>
          <w:rFonts w:ascii="Times New Roman" w:eastAsia="Times New Roman" w:hAnsi="Times New Roman" w:cs="Times New Roman"/>
        </w:rPr>
        <w:t xml:space="preserve"> 26/01/2021 https://www.firstpost.com/india/centres-farm-laws-and-non-execution-of-fra-insidiously-linked-say-maharashtras-adivasi-farmers-at-azad-maidan-protest-9241221.html</w:t>
      </w:r>
    </w:p>
    <w:p w14:paraId="534F47A1" w14:textId="77777777" w:rsidR="00F513CA" w:rsidRPr="008D0D3A" w:rsidRDefault="00F513CA" w:rsidP="00F513CA">
      <w:pPr>
        <w:rPr>
          <w:rFonts w:ascii="Times New Roman" w:eastAsia="Times New Roman" w:hAnsi="Times New Roman" w:cs="Times New Roman"/>
        </w:rPr>
      </w:pPr>
    </w:p>
    <w:p w14:paraId="5DFD7CCF" w14:textId="66E9DC94" w:rsidR="00F513CA" w:rsidRDefault="00F513CA" w:rsidP="008D0D3A">
      <w:pPr>
        <w:rPr>
          <w:rFonts w:ascii="Times New Roman" w:hAnsi="Times New Roman" w:cs="Times New Roman"/>
          <w:lang w:eastAsia="en-GB"/>
        </w:rPr>
      </w:pPr>
      <w:r w:rsidRPr="008D0D3A">
        <w:rPr>
          <w:rFonts w:ascii="Times New Roman" w:eastAsia="Times New Roman" w:hAnsi="Times New Roman" w:cs="Times New Roman"/>
        </w:rPr>
        <w:t xml:space="preserve">Yadav, A. 2020. “Why landless and marginal farmers are the backbone of farmer protests.” </w:t>
      </w:r>
      <w:r w:rsidRPr="008D0D3A">
        <w:rPr>
          <w:rFonts w:ascii="Times New Roman" w:eastAsia="Times New Roman" w:hAnsi="Times New Roman" w:cs="Times New Roman"/>
          <w:i/>
        </w:rPr>
        <w:t>Newslaundry</w:t>
      </w:r>
      <w:r w:rsidRPr="008D0D3A">
        <w:rPr>
          <w:rFonts w:ascii="Times New Roman" w:eastAsia="Times New Roman" w:hAnsi="Times New Roman" w:cs="Times New Roman"/>
        </w:rPr>
        <w:t xml:space="preserve"> 04/12/2020 </w:t>
      </w:r>
      <w:hyperlink r:id="rId41" w:history="1">
        <w:r w:rsidRPr="008D0D3A">
          <w:rPr>
            <w:rStyle w:val="Hyperlink"/>
            <w:rFonts w:ascii="Times New Roman" w:eastAsia="Times New Roman" w:hAnsi="Times New Roman" w:cs="Times New Roman"/>
          </w:rPr>
          <w:t>https://www.newslaundry.com/2020/12/04/why-landless-and-marginal-farmers-are-the-backbone-of-farmer-protests</w:t>
        </w:r>
      </w:hyperlink>
    </w:p>
    <w:sectPr w:rsidR="00F513CA" w:rsidSect="002A07AC">
      <w:footerReference w:type="even" r:id="rId42"/>
      <w:footerReference w:type="default" r:id="rId43"/>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6641" w16cex:dateUtc="2021-09-03T13:15:00Z"/>
  <w16cex:commentExtensible w16cex:durableId="24DBF68D" w16cex:dateUtc="2021-09-02T19:49:00Z"/>
  <w16cex:commentExtensible w16cex:durableId="24DBF9AC" w16cex:dateUtc="2021-09-02T20:02:00Z"/>
  <w16cex:commentExtensible w16cex:durableId="24DB4C8A" w16cex:dateUtc="2021-09-02T17:13:00Z"/>
  <w16cex:commentExtensible w16cex:durableId="24DB4D06" w16cex:dateUtc="2021-09-02T17:15:00Z"/>
  <w16cex:commentExtensible w16cex:durableId="24DB4F22" w16cex:dateUtc="2021-09-02T17:24:00Z"/>
  <w16cex:commentExtensible w16cex:durableId="24DB54ED" w16cex:dateUtc="2021-09-02T17:49:00Z"/>
  <w16cex:commentExtensible w16cex:durableId="24DB5527" w16cex:dateUtc="2021-09-02T17:50:00Z"/>
  <w16cex:commentExtensible w16cex:durableId="24DB56C8" w16cex:dateUtc="2021-09-02T17:57:00Z"/>
  <w16cex:commentExtensible w16cex:durableId="24DC00C2" w16cex:dateUtc="2021-09-02T20:32:00Z"/>
  <w16cex:commentExtensible w16cex:durableId="24DB57FF" w16cex:dateUtc="2021-09-02T18:02:00Z"/>
  <w16cex:commentExtensible w16cex:durableId="24DC02FD" w16cex:dateUtc="2021-09-02T20:42:00Z"/>
  <w16cex:commentExtensible w16cex:durableId="24DB5877" w16cex:dateUtc="2021-09-02T18:04:00Z"/>
  <w16cex:commentExtensible w16cex:durableId="24DB58BF" w16cex:dateUtc="2021-09-02T18:05:00Z"/>
  <w16cex:commentExtensible w16cex:durableId="24DB595F" w16cex:dateUtc="2021-09-02T18:08:00Z"/>
  <w16cex:commentExtensible w16cex:durableId="24DB5992" w16cex:dateUtc="2021-09-02T18:09:00Z"/>
  <w16cex:commentExtensible w16cex:durableId="24DB5A8C" w16cex:dateUtc="2021-09-02T18:13:00Z"/>
  <w16cex:commentExtensible w16cex:durableId="24DB5AD9" w16cex:dateUtc="2021-09-02T18:14:00Z"/>
  <w16cex:commentExtensible w16cex:durableId="24DB5B30" w16cex:dateUtc="2021-09-02T18:16:00Z"/>
  <w16cex:commentExtensible w16cex:durableId="24DB5BA6" w16cex:dateUtc="2021-09-02T18:18:00Z"/>
  <w16cex:commentExtensible w16cex:durableId="24DB5CF6" w16cex:dateUtc="2021-09-02T18:23:00Z"/>
  <w16cex:commentExtensible w16cex:durableId="24DB5D17" w16cex:dateUtc="2021-09-02T18:24:00Z"/>
  <w16cex:commentExtensible w16cex:durableId="24DB5EBE" w16cex:dateUtc="2021-09-02T18:31:00Z"/>
  <w16cex:commentExtensible w16cex:durableId="24DC0C43" w16cex:dateUtc="2021-09-02T21:21:00Z"/>
  <w16cex:commentExtensible w16cex:durableId="24DC0DFD" w16cex:dateUtc="2021-09-02T21:29:00Z"/>
  <w16cex:commentExtensible w16cex:durableId="24DB5F46" w16cex:dateUtc="2021-09-02T18:33:00Z"/>
  <w16cex:commentExtensible w16cex:durableId="24DB5F6A" w16cex:dateUtc="2021-09-02T18:34:00Z"/>
  <w16cex:commentExtensible w16cex:durableId="24DC0F15" w16cex:dateUtc="2021-09-02T21:33:00Z"/>
  <w16cex:commentExtensible w16cex:durableId="24DB5FC6" w16cex:dateUtc="2021-09-02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B51AAB" w16cid:durableId="24DC6641"/>
  <w16cid:commentId w16cid:paraId="64F06442" w16cid:durableId="24DBF68D"/>
  <w16cid:commentId w16cid:paraId="7F38E68D" w16cid:durableId="24DBF9AC"/>
  <w16cid:commentId w16cid:paraId="29063727" w16cid:durableId="24DB4C8A"/>
  <w16cid:commentId w16cid:paraId="4CD03BD7" w16cid:durableId="24DB4D06"/>
  <w16cid:commentId w16cid:paraId="1AE51A13" w16cid:durableId="24DB4F22"/>
  <w16cid:commentId w16cid:paraId="2E302B8E" w16cid:durableId="24DB54ED"/>
  <w16cid:commentId w16cid:paraId="0FC1AD8C" w16cid:durableId="24DB5527"/>
  <w16cid:commentId w16cid:paraId="187E0F0B" w16cid:durableId="24DB56C8"/>
  <w16cid:commentId w16cid:paraId="3BD4CDE4" w16cid:durableId="24DC00C2"/>
  <w16cid:commentId w16cid:paraId="5BD1E226" w16cid:durableId="24DB57FF"/>
  <w16cid:commentId w16cid:paraId="0284BEB6" w16cid:durableId="24DC02FD"/>
  <w16cid:commentId w16cid:paraId="2066DF9E" w16cid:durableId="24DB5877"/>
  <w16cid:commentId w16cid:paraId="57884641" w16cid:durableId="24DB58BF"/>
  <w16cid:commentId w16cid:paraId="41E27E07" w16cid:durableId="24DB595F"/>
  <w16cid:commentId w16cid:paraId="1982A88E" w16cid:durableId="24DB5992"/>
  <w16cid:commentId w16cid:paraId="7297DA80" w16cid:durableId="24DB5A8C"/>
  <w16cid:commentId w16cid:paraId="5DABDE37" w16cid:durableId="24DB5AD9"/>
  <w16cid:commentId w16cid:paraId="23334812" w16cid:durableId="24DB5B30"/>
  <w16cid:commentId w16cid:paraId="3A0C4898" w16cid:durableId="24DB5BA6"/>
  <w16cid:commentId w16cid:paraId="447658D1" w16cid:durableId="24DB5CF6"/>
  <w16cid:commentId w16cid:paraId="63F1BB36" w16cid:durableId="24DB5D17"/>
  <w16cid:commentId w16cid:paraId="39328203" w16cid:durableId="24DB48B8"/>
  <w16cid:commentId w16cid:paraId="38800495" w16cid:durableId="24DB5EBE"/>
  <w16cid:commentId w16cid:paraId="15857D95" w16cid:durableId="24DB48BF"/>
  <w16cid:commentId w16cid:paraId="43FDFE1F" w16cid:durableId="24DC0C43"/>
  <w16cid:commentId w16cid:paraId="14622D0F" w16cid:durableId="24DC0DFD"/>
  <w16cid:commentId w16cid:paraId="313B3EB5" w16cid:durableId="24DB5F46"/>
  <w16cid:commentId w16cid:paraId="1FAD8C70" w16cid:durableId="24DB5F6A"/>
  <w16cid:commentId w16cid:paraId="56802F3A" w16cid:durableId="24DC0F15"/>
  <w16cid:commentId w16cid:paraId="0E36CF19" w16cid:durableId="24DB5F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E4A1" w14:textId="77777777" w:rsidR="00A13730" w:rsidRDefault="00A13730" w:rsidP="004D4EFF">
      <w:r>
        <w:separator/>
      </w:r>
    </w:p>
  </w:endnote>
  <w:endnote w:type="continuationSeparator" w:id="0">
    <w:p w14:paraId="5466A6CB" w14:textId="77777777" w:rsidR="00A13730" w:rsidRDefault="00A13730" w:rsidP="004D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8FB3" w14:textId="77777777" w:rsidR="00851BE8" w:rsidRDefault="00851BE8" w:rsidP="00CD45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2FC5" w14:textId="77777777" w:rsidR="00851BE8" w:rsidRDefault="00851BE8" w:rsidP="00CB3D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0AB2" w14:textId="77777777" w:rsidR="00851BE8" w:rsidRDefault="00851BE8" w:rsidP="00CD45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738">
      <w:rPr>
        <w:rStyle w:val="PageNumber"/>
        <w:noProof/>
      </w:rPr>
      <w:t>10</w:t>
    </w:r>
    <w:r>
      <w:rPr>
        <w:rStyle w:val="PageNumber"/>
      </w:rPr>
      <w:fldChar w:fldCharType="end"/>
    </w:r>
  </w:p>
  <w:p w14:paraId="01D4A386" w14:textId="77777777" w:rsidR="00851BE8" w:rsidRDefault="00851BE8" w:rsidP="00243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AA99" w14:textId="77777777" w:rsidR="00A13730" w:rsidRDefault="00A13730" w:rsidP="004D4EFF">
      <w:r>
        <w:separator/>
      </w:r>
    </w:p>
  </w:footnote>
  <w:footnote w:type="continuationSeparator" w:id="0">
    <w:p w14:paraId="474289C9" w14:textId="77777777" w:rsidR="00A13730" w:rsidRDefault="00A13730" w:rsidP="004D4EFF">
      <w:r>
        <w:continuationSeparator/>
      </w:r>
    </w:p>
  </w:footnote>
  <w:footnote w:id="1">
    <w:p w14:paraId="0AC79770" w14:textId="4FF34D72" w:rsidR="00851BE8" w:rsidRDefault="00851BE8">
      <w:pPr>
        <w:pStyle w:val="FootnoteText"/>
      </w:pPr>
      <w:r>
        <w:rPr>
          <w:rStyle w:val="FootnoteReference"/>
        </w:rPr>
        <w:footnoteRef/>
      </w:r>
      <w:r>
        <w:t xml:space="preserve"> </w:t>
      </w:r>
      <w:r w:rsidRPr="00EC2CD2">
        <w:rPr>
          <w:rFonts w:ascii="Times New Roman" w:hAnsi="Times New Roman" w:cs="Times New Roman"/>
          <w:sz w:val="20"/>
          <w:szCs w:val="20"/>
        </w:rPr>
        <w:t xml:space="preserve">‘Race’ is not considered </w:t>
      </w:r>
      <w:r>
        <w:rPr>
          <w:rFonts w:ascii="Times New Roman" w:hAnsi="Times New Roman" w:cs="Times New Roman"/>
          <w:sz w:val="20"/>
          <w:szCs w:val="20"/>
        </w:rPr>
        <w:t>here as, in India,</w:t>
      </w:r>
      <w:r w:rsidRPr="00EC2CD2">
        <w:rPr>
          <w:rFonts w:ascii="Times New Roman" w:hAnsi="Times New Roman" w:cs="Times New Roman"/>
          <w:sz w:val="20"/>
          <w:szCs w:val="20"/>
        </w:rPr>
        <w:t xml:space="preserve"> ‘ethnicity’</w:t>
      </w:r>
      <w:r>
        <w:rPr>
          <w:rFonts w:ascii="Times New Roman" w:hAnsi="Times New Roman" w:cs="Times New Roman"/>
          <w:sz w:val="20"/>
          <w:szCs w:val="20"/>
        </w:rPr>
        <w:t xml:space="preserve"> is more relevant.</w:t>
      </w:r>
      <w:r w:rsidRPr="00EC2CD2">
        <w:rPr>
          <w:rFonts w:ascii="Times New Roman" w:hAnsi="Times New Roman" w:cs="Times New Roman"/>
          <w:sz w:val="20"/>
          <w:szCs w:val="20"/>
        </w:rPr>
        <w:t xml:space="preserve"> </w:t>
      </w:r>
    </w:p>
  </w:footnote>
  <w:footnote w:id="2">
    <w:p w14:paraId="5AC95E6C" w14:textId="7AFDB732" w:rsidR="00851BE8" w:rsidRPr="00F469CF" w:rsidRDefault="00851BE8">
      <w:pPr>
        <w:pStyle w:val="FootnoteText"/>
        <w:rPr>
          <w:rFonts w:ascii="Times New Roman" w:hAnsi="Times New Roman" w:cs="Times New Roman"/>
          <w:sz w:val="20"/>
          <w:szCs w:val="20"/>
        </w:rPr>
      </w:pPr>
      <w:r w:rsidRPr="00F469CF">
        <w:rPr>
          <w:rStyle w:val="FootnoteReference"/>
          <w:rFonts w:ascii="Times New Roman" w:hAnsi="Times New Roman" w:cs="Times New Roman"/>
          <w:sz w:val="20"/>
          <w:szCs w:val="20"/>
        </w:rPr>
        <w:footnoteRef/>
      </w:r>
      <w:r w:rsidRPr="00F469CF">
        <w:rPr>
          <w:rFonts w:ascii="Times New Roman" w:hAnsi="Times New Roman" w:cs="Times New Roman"/>
          <w:sz w:val="20"/>
          <w:szCs w:val="20"/>
        </w:rPr>
        <w:t xml:space="preserve"> The Jats </w:t>
      </w:r>
      <w:r>
        <w:rPr>
          <w:rFonts w:ascii="Times New Roman" w:hAnsi="Times New Roman" w:cs="Times New Roman"/>
          <w:sz w:val="20"/>
          <w:szCs w:val="20"/>
        </w:rPr>
        <w:t>are a</w:t>
      </w:r>
      <w:r w:rsidRPr="00F469CF">
        <w:rPr>
          <w:rFonts w:ascii="Times New Roman" w:hAnsi="Times New Roman" w:cs="Times New Roman"/>
          <w:sz w:val="20"/>
          <w:szCs w:val="20"/>
        </w:rPr>
        <w:t xml:space="preserve"> ‘dominant caste’ in large parts of </w:t>
      </w:r>
      <w:r>
        <w:rPr>
          <w:rFonts w:ascii="Times New Roman" w:hAnsi="Times New Roman" w:cs="Times New Roman"/>
          <w:sz w:val="20"/>
          <w:szCs w:val="20"/>
        </w:rPr>
        <w:t>n</w:t>
      </w:r>
      <w:r w:rsidRPr="00F469CF">
        <w:rPr>
          <w:rFonts w:ascii="Times New Roman" w:hAnsi="Times New Roman" w:cs="Times New Roman"/>
          <w:sz w:val="20"/>
          <w:szCs w:val="20"/>
        </w:rPr>
        <w:t>orth-western India’s countryside</w:t>
      </w:r>
      <w:r>
        <w:rPr>
          <w:rFonts w:ascii="Times New Roman" w:hAnsi="Times New Roman" w:cs="Times New Roman"/>
          <w:sz w:val="20"/>
          <w:szCs w:val="20"/>
        </w:rPr>
        <w:t>,</w:t>
      </w:r>
      <w:r w:rsidRPr="00F469CF">
        <w:rPr>
          <w:rFonts w:ascii="Times New Roman" w:hAnsi="Times New Roman" w:cs="Times New Roman"/>
          <w:sz w:val="20"/>
          <w:szCs w:val="20"/>
        </w:rPr>
        <w:t xml:space="preserve"> following Srinivas’</w:t>
      </w:r>
      <w:r>
        <w:rPr>
          <w:rFonts w:ascii="Times New Roman" w:hAnsi="Times New Roman" w:cs="Times New Roman"/>
          <w:sz w:val="20"/>
          <w:szCs w:val="20"/>
        </w:rPr>
        <w:t xml:space="preserve"> (1966</w:t>
      </w:r>
      <w:r w:rsidRPr="00F469CF">
        <w:rPr>
          <w:rFonts w:ascii="Times New Roman" w:hAnsi="Times New Roman" w:cs="Times New Roman"/>
          <w:sz w:val="20"/>
          <w:szCs w:val="20"/>
        </w:rPr>
        <w:t xml:space="preserve">) classic definition of </w:t>
      </w:r>
      <w:r>
        <w:rPr>
          <w:rFonts w:ascii="Times New Roman" w:hAnsi="Times New Roman" w:cs="Times New Roman"/>
          <w:sz w:val="20"/>
          <w:szCs w:val="20"/>
        </w:rPr>
        <w:t xml:space="preserve">the term: a caste </w:t>
      </w:r>
      <w:r w:rsidRPr="00F469CF">
        <w:rPr>
          <w:rFonts w:ascii="Times New Roman" w:hAnsi="Times New Roman" w:cs="Times New Roman"/>
          <w:sz w:val="20"/>
          <w:szCs w:val="20"/>
        </w:rPr>
        <w:t>possessing politically and economical power</w:t>
      </w:r>
      <w:r>
        <w:rPr>
          <w:rFonts w:ascii="Times New Roman" w:hAnsi="Times New Roman" w:cs="Times New Roman"/>
          <w:sz w:val="20"/>
          <w:szCs w:val="20"/>
        </w:rPr>
        <w:t xml:space="preserve"> through significant landownership</w:t>
      </w:r>
      <w:r w:rsidRPr="00F469CF">
        <w:rPr>
          <w:rFonts w:ascii="Times New Roman" w:hAnsi="Times New Roman" w:cs="Times New Roman"/>
          <w:sz w:val="20"/>
          <w:szCs w:val="20"/>
        </w:rPr>
        <w:t>, strength in numbers and a ‘medium’</w:t>
      </w:r>
      <w:r>
        <w:rPr>
          <w:rFonts w:ascii="Times New Roman" w:hAnsi="Times New Roman" w:cs="Times New Roman"/>
          <w:sz w:val="20"/>
          <w:szCs w:val="20"/>
        </w:rPr>
        <w:t xml:space="preserve"> or</w:t>
      </w:r>
      <w:r w:rsidRPr="00F469CF">
        <w:rPr>
          <w:rFonts w:ascii="Times New Roman" w:hAnsi="Times New Roman" w:cs="Times New Roman"/>
          <w:sz w:val="20"/>
          <w:szCs w:val="20"/>
        </w:rPr>
        <w:t xml:space="preserve"> ‘high’ rank within the traditional caste hierarchy.</w:t>
      </w:r>
    </w:p>
  </w:footnote>
  <w:footnote w:id="3">
    <w:p w14:paraId="4D87990C" w14:textId="1584321B" w:rsidR="00851BE8" w:rsidRDefault="00851BE8">
      <w:pPr>
        <w:pStyle w:val="FootnoteText"/>
      </w:pPr>
      <w:r>
        <w:rPr>
          <w:rStyle w:val="FootnoteReference"/>
        </w:rPr>
        <w:footnoteRef/>
      </w:r>
      <w:r>
        <w:t xml:space="preserve"> </w:t>
      </w:r>
      <w:r w:rsidRPr="006411C6">
        <w:rPr>
          <w:rFonts w:ascii="Times New Roman" w:hAnsi="Times New Roman" w:cs="Times New Roman"/>
          <w:sz w:val="20"/>
          <w:szCs w:val="20"/>
        </w:rPr>
        <w:t>The Jats’ newfound opposition to the BJ</w:t>
      </w:r>
      <w:r>
        <w:rPr>
          <w:rFonts w:ascii="Times New Roman" w:hAnsi="Times New Roman" w:cs="Times New Roman"/>
          <w:sz w:val="20"/>
          <w:szCs w:val="20"/>
        </w:rPr>
        <w:t>P has echoes of the past. I</w:t>
      </w:r>
      <w:r w:rsidRPr="006411C6">
        <w:rPr>
          <w:rFonts w:ascii="Times New Roman" w:hAnsi="Times New Roman" w:cs="Times New Roman"/>
          <w:sz w:val="20"/>
          <w:szCs w:val="20"/>
        </w:rPr>
        <w:t>n the 1980s and early 1990s the Jats formed the backbone of the powerful farmers’ movement, the B</w:t>
      </w:r>
      <w:r>
        <w:rPr>
          <w:rFonts w:ascii="Times New Roman" w:hAnsi="Times New Roman" w:cs="Times New Roman"/>
          <w:sz w:val="20"/>
          <w:szCs w:val="20"/>
        </w:rPr>
        <w:t xml:space="preserve">haratiya </w:t>
      </w:r>
      <w:r w:rsidRPr="006411C6">
        <w:rPr>
          <w:rFonts w:ascii="Times New Roman" w:hAnsi="Times New Roman" w:cs="Times New Roman"/>
          <w:sz w:val="20"/>
          <w:szCs w:val="20"/>
        </w:rPr>
        <w:t>K</w:t>
      </w:r>
      <w:r>
        <w:rPr>
          <w:rFonts w:ascii="Times New Roman" w:hAnsi="Times New Roman" w:cs="Times New Roman"/>
          <w:sz w:val="20"/>
          <w:szCs w:val="20"/>
        </w:rPr>
        <w:t xml:space="preserve">isan </w:t>
      </w:r>
      <w:r w:rsidRPr="006411C6">
        <w:rPr>
          <w:rFonts w:ascii="Times New Roman" w:hAnsi="Times New Roman" w:cs="Times New Roman"/>
          <w:sz w:val="20"/>
          <w:szCs w:val="20"/>
        </w:rPr>
        <w:t>U</w:t>
      </w:r>
      <w:r>
        <w:rPr>
          <w:rFonts w:ascii="Times New Roman" w:hAnsi="Times New Roman" w:cs="Times New Roman"/>
          <w:sz w:val="20"/>
          <w:szCs w:val="20"/>
        </w:rPr>
        <w:t>nion (BKU)</w:t>
      </w:r>
      <w:r w:rsidRPr="006411C6">
        <w:rPr>
          <w:rFonts w:ascii="Times New Roman" w:hAnsi="Times New Roman" w:cs="Times New Roman"/>
          <w:sz w:val="20"/>
          <w:szCs w:val="20"/>
        </w:rPr>
        <w:t>, that united Hindu and Muslim farmers in</w:t>
      </w:r>
      <w:r>
        <w:rPr>
          <w:rFonts w:ascii="Times New Roman" w:hAnsi="Times New Roman" w:cs="Times New Roman"/>
          <w:sz w:val="20"/>
          <w:szCs w:val="20"/>
        </w:rPr>
        <w:t xml:space="preserve"> a decade of</w:t>
      </w:r>
      <w:r w:rsidRPr="006411C6">
        <w:rPr>
          <w:rFonts w:ascii="Times New Roman" w:hAnsi="Times New Roman" w:cs="Times New Roman"/>
          <w:sz w:val="20"/>
          <w:szCs w:val="20"/>
        </w:rPr>
        <w:t xml:space="preserve"> struggles for </w:t>
      </w:r>
      <w:r>
        <w:rPr>
          <w:rFonts w:ascii="Times New Roman" w:hAnsi="Times New Roman" w:cs="Times New Roman"/>
          <w:sz w:val="20"/>
          <w:szCs w:val="20"/>
        </w:rPr>
        <w:t>higher farmgate prices,</w:t>
      </w:r>
      <w:r w:rsidRPr="006411C6">
        <w:rPr>
          <w:rFonts w:ascii="Times New Roman" w:hAnsi="Times New Roman" w:cs="Times New Roman"/>
          <w:sz w:val="20"/>
          <w:szCs w:val="20"/>
        </w:rPr>
        <w:t xml:space="preserve"> and more. During those years, the BKU </w:t>
      </w:r>
      <w:r>
        <w:rPr>
          <w:rFonts w:ascii="Times New Roman" w:hAnsi="Times New Roman" w:cs="Times New Roman"/>
          <w:sz w:val="20"/>
          <w:szCs w:val="20"/>
        </w:rPr>
        <w:t>took a clear</w:t>
      </w:r>
      <w:r w:rsidRPr="006411C6">
        <w:rPr>
          <w:rFonts w:ascii="Times New Roman" w:hAnsi="Times New Roman" w:cs="Times New Roman"/>
          <w:sz w:val="20"/>
          <w:szCs w:val="20"/>
        </w:rPr>
        <w:t xml:space="preserve"> stand against </w:t>
      </w:r>
      <w:r>
        <w:rPr>
          <w:rFonts w:ascii="Times New Roman" w:hAnsi="Times New Roman" w:cs="Times New Roman"/>
          <w:sz w:val="20"/>
          <w:szCs w:val="20"/>
        </w:rPr>
        <w:t xml:space="preserve">affiliating with </w:t>
      </w:r>
      <w:r w:rsidRPr="006411C6">
        <w:rPr>
          <w:rFonts w:ascii="Times New Roman" w:hAnsi="Times New Roman" w:cs="Times New Roman"/>
          <w:sz w:val="20"/>
          <w:szCs w:val="20"/>
        </w:rPr>
        <w:t xml:space="preserve">any </w:t>
      </w:r>
      <w:r>
        <w:rPr>
          <w:rFonts w:ascii="Times New Roman" w:hAnsi="Times New Roman" w:cs="Times New Roman"/>
          <w:sz w:val="20"/>
          <w:szCs w:val="20"/>
        </w:rPr>
        <w:t xml:space="preserve">political </w:t>
      </w:r>
      <w:r w:rsidRPr="006411C6">
        <w:rPr>
          <w:rFonts w:ascii="Times New Roman" w:hAnsi="Times New Roman" w:cs="Times New Roman"/>
          <w:sz w:val="20"/>
          <w:szCs w:val="20"/>
        </w:rPr>
        <w:t xml:space="preserve">party (Gupta 1997). See Ramakumar (2017) for an analysis of its later alliance with the BJP and </w:t>
      </w:r>
      <w:r>
        <w:rPr>
          <w:rFonts w:ascii="Times New Roman" w:hAnsi="Times New Roman" w:cs="Times New Roman"/>
          <w:sz w:val="20"/>
          <w:szCs w:val="20"/>
        </w:rPr>
        <w:t xml:space="preserve">its </w:t>
      </w:r>
      <w:r w:rsidRPr="006411C6">
        <w:rPr>
          <w:rFonts w:ascii="Times New Roman" w:hAnsi="Times New Roman" w:cs="Times New Roman"/>
          <w:sz w:val="20"/>
          <w:szCs w:val="20"/>
        </w:rPr>
        <w:t>anti-Muslim s</w:t>
      </w:r>
      <w:r>
        <w:rPr>
          <w:rFonts w:ascii="Times New Roman" w:hAnsi="Times New Roman" w:cs="Times New Roman"/>
          <w:sz w:val="20"/>
          <w:szCs w:val="20"/>
        </w:rPr>
        <w:t>hift</w:t>
      </w:r>
      <w:r w:rsidRPr="006411C6">
        <w:rPr>
          <w:rFonts w:ascii="Times New Roman" w:hAnsi="Times New Roman" w:cs="Times New Roman"/>
          <w:sz w:val="20"/>
          <w:szCs w:val="20"/>
        </w:rPr>
        <w:t>.</w:t>
      </w:r>
    </w:p>
  </w:footnote>
  <w:footnote w:id="4">
    <w:p w14:paraId="5713CDA4" w14:textId="0B83060F" w:rsidR="00851BE8" w:rsidRPr="0064188E" w:rsidRDefault="00851BE8" w:rsidP="0040585B">
      <w:pPr>
        <w:pStyle w:val="FootnoteText"/>
        <w:rPr>
          <w:rFonts w:ascii="Times New Roman" w:hAnsi="Times New Roman" w:cs="Times New Roman"/>
          <w:sz w:val="20"/>
          <w:szCs w:val="20"/>
        </w:rPr>
      </w:pPr>
      <w:r w:rsidRPr="0064188E">
        <w:rPr>
          <w:rStyle w:val="FootnoteReference"/>
          <w:rFonts w:ascii="Times New Roman" w:hAnsi="Times New Roman" w:cs="Times New Roman"/>
          <w:sz w:val="20"/>
          <w:szCs w:val="20"/>
        </w:rPr>
        <w:footnoteRef/>
      </w:r>
      <w:r w:rsidRPr="0064188E">
        <w:rPr>
          <w:rFonts w:ascii="Times New Roman" w:hAnsi="Times New Roman" w:cs="Times New Roman"/>
          <w:sz w:val="20"/>
          <w:szCs w:val="20"/>
        </w:rPr>
        <w:t xml:space="preserve"> The government claims that the MSPs only cover 6 per</w:t>
      </w:r>
      <w:r>
        <w:rPr>
          <w:rFonts w:ascii="Times New Roman" w:hAnsi="Times New Roman" w:cs="Times New Roman"/>
          <w:sz w:val="20"/>
          <w:szCs w:val="20"/>
        </w:rPr>
        <w:t xml:space="preserve"> </w:t>
      </w:r>
      <w:r w:rsidRPr="0064188E">
        <w:rPr>
          <w:rFonts w:ascii="Times New Roman" w:hAnsi="Times New Roman" w:cs="Times New Roman"/>
          <w:sz w:val="20"/>
          <w:szCs w:val="20"/>
        </w:rPr>
        <w:t>cent of Indian farmers. However,</w:t>
      </w:r>
      <w:r>
        <w:rPr>
          <w:rFonts w:ascii="Times New Roman" w:hAnsi="Times New Roman" w:cs="Times New Roman"/>
          <w:sz w:val="20"/>
          <w:szCs w:val="20"/>
        </w:rPr>
        <w:t xml:space="preserve"> this arguably </w:t>
      </w:r>
      <w:r w:rsidRPr="0064188E">
        <w:rPr>
          <w:rFonts w:ascii="Times New Roman" w:hAnsi="Times New Roman" w:cs="Times New Roman"/>
          <w:sz w:val="20"/>
          <w:szCs w:val="20"/>
        </w:rPr>
        <w:t>politica</w:t>
      </w:r>
      <w:r>
        <w:rPr>
          <w:rFonts w:ascii="Times New Roman" w:hAnsi="Times New Roman" w:cs="Times New Roman"/>
          <w:sz w:val="20"/>
          <w:szCs w:val="20"/>
        </w:rPr>
        <w:t xml:space="preserve">lly motivated underestimate is based on </w:t>
      </w:r>
      <w:r w:rsidRPr="0064188E">
        <w:rPr>
          <w:rFonts w:ascii="Times New Roman" w:hAnsi="Times New Roman" w:cs="Times New Roman"/>
          <w:sz w:val="20"/>
          <w:szCs w:val="20"/>
        </w:rPr>
        <w:t>the much-criticised Shanta Kumar Committee Report which</w:t>
      </w:r>
      <w:r>
        <w:rPr>
          <w:rFonts w:ascii="Times New Roman" w:hAnsi="Times New Roman" w:cs="Times New Roman"/>
          <w:sz w:val="20"/>
          <w:szCs w:val="20"/>
        </w:rPr>
        <w:t xml:space="preserve"> </w:t>
      </w:r>
      <w:r w:rsidRPr="0064188E">
        <w:rPr>
          <w:rFonts w:ascii="Times New Roman" w:hAnsi="Times New Roman" w:cs="Times New Roman"/>
          <w:sz w:val="20"/>
          <w:szCs w:val="20"/>
        </w:rPr>
        <w:t>on</w:t>
      </w:r>
      <w:r>
        <w:rPr>
          <w:rFonts w:ascii="Times New Roman" w:hAnsi="Times New Roman" w:cs="Times New Roman"/>
          <w:sz w:val="20"/>
          <w:szCs w:val="20"/>
        </w:rPr>
        <w:t>ly looks at the two main crops wheat and p</w:t>
      </w:r>
      <w:r w:rsidRPr="0064188E">
        <w:rPr>
          <w:rFonts w:ascii="Times New Roman" w:hAnsi="Times New Roman" w:cs="Times New Roman"/>
          <w:sz w:val="20"/>
          <w:szCs w:val="20"/>
        </w:rPr>
        <w:t>addy even though there are MSPs for 23 crops (Damodaran 2020). The report is also criticised for even getting the figures for wheat and paddy procurement wrong (</w:t>
      </w:r>
      <w:r>
        <w:rPr>
          <w:rFonts w:ascii="Times New Roman" w:hAnsi="Times New Roman" w:cs="Times New Roman"/>
          <w:sz w:val="20"/>
          <w:szCs w:val="20"/>
        </w:rPr>
        <w:t xml:space="preserve">Karat </w:t>
      </w:r>
      <w:r w:rsidRPr="0064188E">
        <w:rPr>
          <w:rFonts w:ascii="Times New Roman" w:hAnsi="Times New Roman" w:cs="Times New Roman"/>
          <w:sz w:val="20"/>
          <w:szCs w:val="20"/>
        </w:rPr>
        <w:t>2015).</w:t>
      </w:r>
    </w:p>
  </w:footnote>
  <w:footnote w:id="5">
    <w:p w14:paraId="30456EB9" w14:textId="48F42FFD" w:rsidR="00851BE8" w:rsidRDefault="00851BE8">
      <w:pPr>
        <w:pStyle w:val="FootnoteText"/>
      </w:pPr>
      <w:r>
        <w:rPr>
          <w:rStyle w:val="FootnoteReference"/>
        </w:rPr>
        <w:footnoteRef/>
      </w:r>
      <w:r>
        <w:t xml:space="preserve"> </w:t>
      </w:r>
      <w:r>
        <w:rPr>
          <w:rFonts w:ascii="Times New Roman" w:eastAsia="Times New Roman" w:hAnsi="Times New Roman" w:cs="Times New Roman"/>
          <w:sz w:val="20"/>
          <w:szCs w:val="20"/>
          <w:lang w:val="en-IN" w:eastAsia="en-GB"/>
        </w:rPr>
        <w:t xml:space="preserve">MSP-based </w:t>
      </w:r>
      <w:r w:rsidRPr="00902FB4">
        <w:rPr>
          <w:rFonts w:ascii="Times New Roman" w:eastAsia="Times New Roman" w:hAnsi="Times New Roman" w:cs="Times New Roman"/>
          <w:sz w:val="20"/>
          <w:szCs w:val="20"/>
          <w:lang w:val="en-IN" w:eastAsia="en-GB"/>
        </w:rPr>
        <w:t>procurement</w:t>
      </w:r>
      <w:r>
        <w:rPr>
          <w:rFonts w:ascii="Times New Roman" w:eastAsia="Times New Roman" w:hAnsi="Times New Roman" w:cs="Times New Roman"/>
          <w:sz w:val="20"/>
          <w:szCs w:val="20"/>
          <w:lang w:val="en-IN" w:eastAsia="en-GB"/>
        </w:rPr>
        <w:t xml:space="preserve"> </w:t>
      </w:r>
      <w:r w:rsidRPr="00902FB4">
        <w:rPr>
          <w:rFonts w:ascii="Times New Roman" w:eastAsia="Times New Roman" w:hAnsi="Times New Roman" w:cs="Times New Roman"/>
          <w:sz w:val="20"/>
          <w:szCs w:val="20"/>
          <w:lang w:val="en-IN" w:eastAsia="en-GB"/>
        </w:rPr>
        <w:t>used to be concentrated in the North-Western states of Punjab and Haryana, the western parts of Uttar Pradesh, and Telangana and Andhra Pradesh. However</w:t>
      </w:r>
      <w:r>
        <w:rPr>
          <w:rFonts w:ascii="Times New Roman" w:eastAsia="Times New Roman" w:hAnsi="Times New Roman" w:cs="Times New Roman"/>
          <w:sz w:val="20"/>
          <w:szCs w:val="20"/>
          <w:lang w:val="en-IN" w:eastAsia="en-GB"/>
        </w:rPr>
        <w:t>,</w:t>
      </w:r>
      <w:r w:rsidRPr="00902FB4">
        <w:rPr>
          <w:rFonts w:ascii="Times New Roman" w:eastAsia="Times New Roman" w:hAnsi="Times New Roman" w:cs="Times New Roman"/>
          <w:sz w:val="20"/>
          <w:szCs w:val="20"/>
          <w:lang w:val="en-IN" w:eastAsia="en-GB"/>
        </w:rPr>
        <w:t xml:space="preserve"> in recent years </w:t>
      </w:r>
      <w:r>
        <w:rPr>
          <w:rFonts w:ascii="Times New Roman" w:eastAsia="Times New Roman" w:hAnsi="Times New Roman" w:cs="Times New Roman"/>
          <w:sz w:val="20"/>
          <w:szCs w:val="20"/>
          <w:lang w:val="en-IN" w:eastAsia="en-GB"/>
        </w:rPr>
        <w:t>it has</w:t>
      </w:r>
      <w:r w:rsidRPr="00902FB4">
        <w:rPr>
          <w:rFonts w:ascii="Times New Roman" w:eastAsia="Times New Roman" w:hAnsi="Times New Roman" w:cs="Times New Roman"/>
          <w:sz w:val="20"/>
          <w:szCs w:val="20"/>
          <w:lang w:val="en-IN" w:eastAsia="en-GB"/>
        </w:rPr>
        <w:t xml:space="preserve"> also become more prevalent in other states, including in Odisha and Chhattisgarh, thus lessening the bias towards the better-off regions (Kancharla 2020).</w:t>
      </w:r>
    </w:p>
  </w:footnote>
  <w:footnote w:id="6">
    <w:p w14:paraId="63433466" w14:textId="60332966" w:rsidR="00851BE8" w:rsidRDefault="00851BE8">
      <w:pPr>
        <w:pStyle w:val="FootnoteText"/>
      </w:pPr>
      <w:r>
        <w:rPr>
          <w:rStyle w:val="FootnoteReference"/>
        </w:rPr>
        <w:footnoteRef/>
      </w:r>
      <w:r>
        <w:t xml:space="preserve"> </w:t>
      </w:r>
      <w:r w:rsidRPr="001A6A59">
        <w:rPr>
          <w:rFonts w:ascii="Times New Roman" w:eastAsia="Times New Roman" w:hAnsi="Times New Roman" w:cs="Times New Roman"/>
          <w:sz w:val="20"/>
          <w:szCs w:val="20"/>
          <w:lang w:val="en-IN" w:eastAsia="en-GB"/>
        </w:rPr>
        <w:t>See Sinha (2020) for a study of capitalist farmers in Punjab.</w:t>
      </w:r>
    </w:p>
  </w:footnote>
  <w:footnote w:id="7">
    <w:p w14:paraId="1899CBAE" w14:textId="78364C9B" w:rsidR="00851BE8" w:rsidRDefault="00851BE8">
      <w:pPr>
        <w:pStyle w:val="FootnoteText"/>
      </w:pPr>
      <w:r>
        <w:rPr>
          <w:rStyle w:val="FootnoteReference"/>
        </w:rPr>
        <w:footnoteRef/>
      </w:r>
      <w:r>
        <w:t xml:space="preserve"> </w:t>
      </w:r>
      <w:r w:rsidRPr="00C96D1E">
        <w:rPr>
          <w:rFonts w:ascii="Times New Roman" w:hAnsi="Times New Roman" w:cs="Times New Roman"/>
          <w:sz w:val="20"/>
          <w:szCs w:val="20"/>
        </w:rPr>
        <w:t xml:space="preserve">The term ‘semi-proletarian’ </w:t>
      </w:r>
      <w:r>
        <w:rPr>
          <w:rFonts w:ascii="Times New Roman" w:hAnsi="Times New Roman" w:cs="Times New Roman"/>
          <w:sz w:val="20"/>
          <w:szCs w:val="20"/>
        </w:rPr>
        <w:t xml:space="preserve">also covers this </w:t>
      </w:r>
      <w:r w:rsidRPr="00C96D1E">
        <w:rPr>
          <w:rFonts w:ascii="Times New Roman" w:hAnsi="Times New Roman" w:cs="Times New Roman"/>
          <w:sz w:val="20"/>
          <w:szCs w:val="20"/>
        </w:rPr>
        <w:t xml:space="preserve">class position. </w:t>
      </w:r>
      <w:r w:rsidR="00C44CAB" w:rsidRPr="00C44CAB">
        <w:rPr>
          <w:rFonts w:ascii="Times New Roman" w:hAnsi="Times New Roman" w:cs="Times New Roman"/>
          <w:sz w:val="20"/>
          <w:szCs w:val="20"/>
        </w:rPr>
        <w:t>However, the focus of that term is on a yet-to-be-achieved endpoint, the fully-fledged proletariat, semantically excluding the non-labour relation part of the position of this social group, which makes it a less than ideal category.</w:t>
      </w:r>
      <w:r w:rsidR="00C44CAB" w:rsidRPr="00C44CAB" w:rsidDel="00C44CAB">
        <w:rPr>
          <w:rFonts w:ascii="Times New Roman" w:hAnsi="Times New Roman" w:cs="Times New Roman"/>
          <w:sz w:val="20"/>
          <w:szCs w:val="20"/>
        </w:rPr>
        <w:t xml:space="preserve"> </w:t>
      </w:r>
    </w:p>
  </w:footnote>
  <w:footnote w:id="8">
    <w:p w14:paraId="10994178" w14:textId="7F7B23C7" w:rsidR="00851BE8" w:rsidRPr="00C71447" w:rsidRDefault="00851BE8" w:rsidP="005447C1">
      <w:pPr>
        <w:rPr>
          <w:rFonts w:ascii="Times New Roman" w:eastAsia="Times New Roman" w:hAnsi="Times New Roman" w:cs="Times New Roman"/>
          <w:lang w:val="en-IN" w:eastAsia="en-GB"/>
        </w:rPr>
      </w:pPr>
      <w:r>
        <w:rPr>
          <w:rStyle w:val="FootnoteReference"/>
        </w:rPr>
        <w:footnoteRef/>
      </w:r>
      <w:r>
        <w:t xml:space="preserve"> </w:t>
      </w:r>
      <w:r w:rsidRPr="00C71447">
        <w:rPr>
          <w:rFonts w:ascii="Times New Roman" w:eastAsia="Times New Roman" w:hAnsi="Times New Roman" w:cs="Times New Roman"/>
          <w:sz w:val="20"/>
          <w:szCs w:val="20"/>
          <w:lang w:val="en-IN" w:eastAsia="en-GB"/>
        </w:rPr>
        <w:t xml:space="preserve">Problematically, nearly all quantitative landownership analyses </w:t>
      </w:r>
      <w:r>
        <w:rPr>
          <w:rFonts w:ascii="Times New Roman" w:eastAsia="Times New Roman" w:hAnsi="Times New Roman" w:cs="Times New Roman"/>
          <w:sz w:val="20"/>
          <w:szCs w:val="20"/>
          <w:lang w:val="en-IN" w:eastAsia="en-GB"/>
        </w:rPr>
        <w:t xml:space="preserve">in India </w:t>
      </w:r>
      <w:r w:rsidRPr="00C71447">
        <w:rPr>
          <w:rFonts w:ascii="Times New Roman" w:eastAsia="Times New Roman" w:hAnsi="Times New Roman" w:cs="Times New Roman"/>
          <w:sz w:val="20"/>
          <w:szCs w:val="20"/>
          <w:lang w:val="en-IN" w:eastAsia="en-GB"/>
        </w:rPr>
        <w:t>rely on Agricultural Census data</w:t>
      </w:r>
      <w:r>
        <w:rPr>
          <w:rFonts w:ascii="Times New Roman" w:eastAsia="Times New Roman" w:hAnsi="Times New Roman" w:cs="Times New Roman"/>
          <w:sz w:val="20"/>
          <w:szCs w:val="20"/>
          <w:lang w:val="en-IN" w:eastAsia="en-GB"/>
        </w:rPr>
        <w:t>.</w:t>
      </w:r>
      <w:r w:rsidRPr="00C71447">
        <w:rPr>
          <w:rFonts w:ascii="Times New Roman" w:eastAsia="Times New Roman" w:hAnsi="Times New Roman" w:cs="Times New Roman"/>
          <w:sz w:val="20"/>
          <w:szCs w:val="20"/>
          <w:lang w:val="en-IN" w:eastAsia="en-GB"/>
        </w:rPr>
        <w:t xml:space="preserve"> </w:t>
      </w:r>
      <w:r>
        <w:rPr>
          <w:rFonts w:ascii="Times New Roman" w:eastAsia="Times New Roman" w:hAnsi="Times New Roman" w:cs="Times New Roman"/>
          <w:sz w:val="20"/>
          <w:szCs w:val="20"/>
          <w:lang w:val="en-IN" w:eastAsia="en-GB"/>
        </w:rPr>
        <w:t>I</w:t>
      </w:r>
      <w:r w:rsidRPr="00C71447">
        <w:rPr>
          <w:rFonts w:ascii="Times New Roman" w:eastAsia="Times New Roman" w:hAnsi="Times New Roman" w:cs="Times New Roman"/>
          <w:sz w:val="20"/>
          <w:szCs w:val="20"/>
          <w:lang w:val="en-IN" w:eastAsia="en-GB"/>
        </w:rPr>
        <w:t xml:space="preserve">t is well known that it significantly underreports the prevalence of larger landholdings and inflates </w:t>
      </w:r>
      <w:r w:rsidRPr="00C71447">
        <w:rPr>
          <w:rFonts w:ascii="Times New Roman" w:eastAsia="Times New Roman" w:hAnsi="Times New Roman" w:cs="Times New Roman"/>
          <w:sz w:val="20"/>
          <w:szCs w:val="20"/>
          <w:lang w:eastAsia="en-GB"/>
        </w:rPr>
        <w:t>the number of smaller landowners</w:t>
      </w:r>
      <w:r>
        <w:rPr>
          <w:rFonts w:ascii="Times New Roman" w:eastAsia="Times New Roman" w:hAnsi="Times New Roman" w:cs="Times New Roman"/>
          <w:sz w:val="20"/>
          <w:szCs w:val="20"/>
          <w:lang w:val="en-IN" w:eastAsia="en-GB"/>
        </w:rPr>
        <w:t>. This is because it</w:t>
      </w:r>
      <w:r w:rsidRPr="00C71447">
        <w:rPr>
          <w:rFonts w:ascii="Times New Roman" w:eastAsia="Times New Roman" w:hAnsi="Times New Roman" w:cs="Times New Roman"/>
          <w:sz w:val="20"/>
          <w:szCs w:val="20"/>
          <w:lang w:eastAsia="en-GB"/>
        </w:rPr>
        <w:t xml:space="preserve"> is based </w:t>
      </w:r>
      <w:r>
        <w:rPr>
          <w:rFonts w:ascii="Times New Roman" w:eastAsia="Times New Roman" w:hAnsi="Times New Roman" w:cs="Times New Roman"/>
          <w:sz w:val="20"/>
          <w:szCs w:val="20"/>
          <w:lang w:eastAsia="en-GB"/>
        </w:rPr>
        <w:t xml:space="preserve">on the flawed official land records where large landowners avoid registering their land properly </w:t>
      </w:r>
      <w:r w:rsidRPr="00C71447">
        <w:rPr>
          <w:rFonts w:ascii="Times New Roman" w:eastAsia="Times New Roman" w:hAnsi="Times New Roman" w:cs="Times New Roman"/>
          <w:sz w:val="20"/>
          <w:szCs w:val="20"/>
          <w:lang w:eastAsia="en-GB"/>
        </w:rPr>
        <w:t>(Rawal and V Bansal 2012:1-2).</w:t>
      </w:r>
      <w:r w:rsidRPr="00C71447">
        <w:rPr>
          <w:rFonts w:ascii="Times New Roman" w:eastAsia="Times New Roman" w:hAnsi="Times New Roman" w:cs="Times New Roman"/>
          <w:sz w:val="20"/>
          <w:szCs w:val="20"/>
          <w:lang w:val="en-IN" w:eastAsia="en-GB"/>
        </w:rPr>
        <w:t xml:space="preserve"> Rawal and V Bansal (2021: 1-3) argue convincingly that the </w:t>
      </w:r>
      <w:r>
        <w:rPr>
          <w:rFonts w:ascii="Times New Roman" w:eastAsia="Times New Roman" w:hAnsi="Times New Roman" w:cs="Times New Roman"/>
          <w:sz w:val="20"/>
          <w:szCs w:val="20"/>
          <w:lang w:val="en-IN" w:eastAsia="en-GB"/>
        </w:rPr>
        <w:t xml:space="preserve">landownership data of the </w:t>
      </w:r>
      <w:r w:rsidRPr="00C71447">
        <w:rPr>
          <w:rFonts w:ascii="Times New Roman" w:eastAsia="Times New Roman" w:hAnsi="Times New Roman" w:cs="Times New Roman"/>
          <w:sz w:val="20"/>
          <w:szCs w:val="20"/>
          <w:lang w:val="en-IN" w:eastAsia="en-GB"/>
        </w:rPr>
        <w:t>national survey</w:t>
      </w:r>
      <w:r>
        <w:rPr>
          <w:rFonts w:ascii="Times New Roman" w:eastAsia="Times New Roman" w:hAnsi="Times New Roman" w:cs="Times New Roman"/>
          <w:sz w:val="20"/>
          <w:szCs w:val="20"/>
          <w:lang w:val="en-IN" w:eastAsia="en-GB"/>
        </w:rPr>
        <w:t>-</w:t>
      </w:r>
      <w:r w:rsidRPr="00C71447">
        <w:rPr>
          <w:rFonts w:ascii="Times New Roman" w:eastAsia="Times New Roman" w:hAnsi="Times New Roman" w:cs="Times New Roman"/>
          <w:sz w:val="20"/>
          <w:szCs w:val="20"/>
          <w:lang w:val="en-IN" w:eastAsia="en-GB"/>
        </w:rPr>
        <w:t xml:space="preserve">based </w:t>
      </w:r>
      <w:r>
        <w:rPr>
          <w:rFonts w:ascii="Times New Roman" w:eastAsia="Times New Roman" w:hAnsi="Times New Roman" w:cs="Times New Roman"/>
          <w:sz w:val="20"/>
          <w:szCs w:val="20"/>
          <w:lang w:val="en-IN" w:eastAsia="en-GB"/>
        </w:rPr>
        <w:t>NFHS</w:t>
      </w:r>
      <w:r w:rsidRPr="00C71447">
        <w:rPr>
          <w:rFonts w:ascii="Times New Roman" w:eastAsia="Times New Roman" w:hAnsi="Times New Roman" w:cs="Times New Roman"/>
          <w:sz w:val="20"/>
          <w:szCs w:val="20"/>
          <w:lang w:val="en-IN" w:eastAsia="en-GB"/>
        </w:rPr>
        <w:t xml:space="preserve"> </w:t>
      </w:r>
      <w:r>
        <w:rPr>
          <w:rFonts w:ascii="Times New Roman" w:eastAsia="Times New Roman" w:hAnsi="Times New Roman" w:cs="Times New Roman"/>
          <w:sz w:val="20"/>
          <w:szCs w:val="20"/>
          <w:lang w:val="en-IN" w:eastAsia="en-GB"/>
        </w:rPr>
        <w:t xml:space="preserve">and the </w:t>
      </w:r>
      <w:r w:rsidRPr="00C71447">
        <w:rPr>
          <w:rFonts w:ascii="Times New Roman" w:eastAsia="Times New Roman" w:hAnsi="Times New Roman" w:cs="Times New Roman"/>
          <w:sz w:val="20"/>
          <w:szCs w:val="20"/>
          <w:lang w:val="en-IN" w:eastAsia="en-GB"/>
        </w:rPr>
        <w:t xml:space="preserve">National Sample Surveys (NSSO) </w:t>
      </w:r>
      <w:r>
        <w:rPr>
          <w:rFonts w:ascii="Times New Roman" w:eastAsia="Times New Roman" w:hAnsi="Times New Roman" w:cs="Times New Roman"/>
          <w:sz w:val="20"/>
          <w:szCs w:val="20"/>
          <w:lang w:val="en-IN" w:eastAsia="en-GB"/>
        </w:rPr>
        <w:t>is more reliable - although still not very precise.</w:t>
      </w:r>
    </w:p>
  </w:footnote>
  <w:footnote w:id="9">
    <w:p w14:paraId="0423A366" w14:textId="59D2783B" w:rsidR="00851BE8" w:rsidRDefault="00851BE8" w:rsidP="005E02C0">
      <w:pPr>
        <w:pStyle w:val="FootnoteText"/>
      </w:pPr>
      <w:r>
        <w:rPr>
          <w:rStyle w:val="FootnoteReference"/>
        </w:rPr>
        <w:footnoteRef/>
      </w:r>
      <w:r>
        <w:t xml:space="preserve"> </w:t>
      </w:r>
      <w:r>
        <w:rPr>
          <w:rFonts w:ascii="Times New Roman" w:eastAsia="Times New Roman" w:hAnsi="Times New Roman" w:cs="Times New Roman"/>
          <w:sz w:val="20"/>
          <w:szCs w:val="20"/>
          <w:lang w:val="en-IN" w:eastAsia="en-GB"/>
        </w:rPr>
        <w:t>Measured as size-</w:t>
      </w:r>
      <w:r w:rsidRPr="00C96D1E">
        <w:rPr>
          <w:rFonts w:ascii="Times New Roman" w:eastAsia="Times New Roman" w:hAnsi="Times New Roman" w:cs="Times New Roman"/>
          <w:sz w:val="20"/>
          <w:szCs w:val="20"/>
          <w:lang w:val="en-IN" w:eastAsia="en-GB"/>
        </w:rPr>
        <w:t>class percentage of all landholding households</w:t>
      </w:r>
      <w:r>
        <w:rPr>
          <w:rFonts w:ascii="Times New Roman" w:eastAsia="Times New Roman" w:hAnsi="Times New Roman" w:cs="Times New Roman"/>
          <w:sz w:val="20"/>
          <w:szCs w:val="20"/>
          <w:lang w:val="en-IN" w:eastAsia="en-GB"/>
        </w:rPr>
        <w:t xml:space="preserve">, </w:t>
      </w:r>
      <w:r w:rsidRPr="00C96D1E">
        <w:rPr>
          <w:rFonts w:ascii="Times New Roman" w:eastAsia="Times New Roman" w:hAnsi="Times New Roman" w:cs="Times New Roman"/>
          <w:sz w:val="20"/>
          <w:szCs w:val="20"/>
          <w:lang w:val="en-IN" w:eastAsia="en-GB"/>
        </w:rPr>
        <w:t>excluding those enumerated in categories not tran</w:t>
      </w:r>
      <w:r>
        <w:rPr>
          <w:rFonts w:ascii="Times New Roman" w:eastAsia="Times New Roman" w:hAnsi="Times New Roman" w:cs="Times New Roman"/>
          <w:sz w:val="20"/>
          <w:szCs w:val="20"/>
          <w:lang w:val="en-IN" w:eastAsia="en-GB"/>
        </w:rPr>
        <w:t>slatable to hectares; calculations</w:t>
      </w:r>
      <w:r w:rsidRPr="00C96D1E">
        <w:rPr>
          <w:rFonts w:ascii="Times New Roman" w:eastAsia="Times New Roman" w:hAnsi="Times New Roman" w:cs="Times New Roman"/>
          <w:sz w:val="20"/>
          <w:szCs w:val="20"/>
          <w:lang w:val="en-IN" w:eastAsia="en-GB"/>
        </w:rPr>
        <w:t xml:space="preserve"> based on Rawal and </w:t>
      </w:r>
      <w:r>
        <w:rPr>
          <w:rFonts w:ascii="Times New Roman" w:eastAsia="Times New Roman" w:hAnsi="Times New Roman" w:cs="Times New Roman"/>
          <w:sz w:val="20"/>
          <w:szCs w:val="20"/>
          <w:lang w:val="en-IN" w:eastAsia="en-GB"/>
        </w:rPr>
        <w:t>V Bansal table 8 (2021:10)</w:t>
      </w:r>
      <w:r w:rsidRPr="00C96D1E">
        <w:rPr>
          <w:rFonts w:ascii="Times New Roman" w:eastAsia="Times New Roman" w:hAnsi="Times New Roman" w:cs="Times New Roman"/>
          <w:sz w:val="20"/>
          <w:szCs w:val="20"/>
          <w:lang w:val="en-IN" w:eastAsia="en-GB"/>
        </w:rPr>
        <w:t>.</w:t>
      </w:r>
      <w:r>
        <w:rPr>
          <w:rFonts w:ascii="Times New Roman" w:eastAsia="Times New Roman" w:hAnsi="Times New Roman" w:cs="Times New Roman"/>
          <w:sz w:val="20"/>
          <w:szCs w:val="20"/>
          <w:lang w:val="en-IN" w:eastAsia="en-GB"/>
        </w:rPr>
        <w:t xml:space="preserve"> The corresponding inflated Agricultural Census figure is 69 per cent.</w:t>
      </w:r>
    </w:p>
  </w:footnote>
  <w:footnote w:id="10">
    <w:p w14:paraId="0C39B967" w14:textId="77777777" w:rsidR="005B754D" w:rsidRDefault="005B754D" w:rsidP="005B754D">
      <w:pPr>
        <w:pStyle w:val="FootnoteText"/>
      </w:pPr>
      <w:r>
        <w:rPr>
          <w:rStyle w:val="FootnoteReference"/>
        </w:rPr>
        <w:footnoteRef/>
      </w:r>
      <w:r>
        <w:t xml:space="preserve"> </w:t>
      </w:r>
      <w:r>
        <w:rPr>
          <w:rFonts w:ascii="Times New Roman" w:hAnsi="Times New Roman" w:cs="Times New Roman"/>
          <w:sz w:val="20"/>
          <w:szCs w:val="20"/>
        </w:rPr>
        <w:t>The</w:t>
      </w:r>
      <w:r w:rsidRPr="00187108">
        <w:rPr>
          <w:rFonts w:ascii="Times New Roman" w:hAnsi="Times New Roman" w:cs="Times New Roman"/>
          <w:sz w:val="20"/>
          <w:szCs w:val="20"/>
        </w:rPr>
        <w:t xml:space="preserve"> mini-farmers </w:t>
      </w:r>
      <w:r>
        <w:rPr>
          <w:rFonts w:ascii="Times New Roman" w:hAnsi="Times New Roman" w:cs="Times New Roman"/>
          <w:sz w:val="20"/>
          <w:szCs w:val="20"/>
        </w:rPr>
        <w:t xml:space="preserve">(below 2 ha) </w:t>
      </w:r>
      <w:r w:rsidRPr="00187108">
        <w:rPr>
          <w:rFonts w:ascii="Times New Roman" w:hAnsi="Times New Roman" w:cs="Times New Roman"/>
          <w:sz w:val="20"/>
          <w:szCs w:val="20"/>
        </w:rPr>
        <w:t xml:space="preserve">owned </w:t>
      </w:r>
      <w:r>
        <w:rPr>
          <w:rFonts w:ascii="Times New Roman" w:hAnsi="Times New Roman" w:cs="Times New Roman"/>
          <w:sz w:val="20"/>
          <w:szCs w:val="20"/>
        </w:rPr>
        <w:t xml:space="preserve">only </w:t>
      </w:r>
      <w:r w:rsidRPr="00187108">
        <w:rPr>
          <w:rFonts w:ascii="Times New Roman" w:hAnsi="Times New Roman" w:cs="Times New Roman"/>
          <w:sz w:val="20"/>
          <w:szCs w:val="20"/>
        </w:rPr>
        <w:t xml:space="preserve">29 per cent of the agricultural land while large landowners </w:t>
      </w:r>
      <w:r>
        <w:rPr>
          <w:rFonts w:ascii="Times New Roman" w:hAnsi="Times New Roman" w:cs="Times New Roman"/>
          <w:sz w:val="20"/>
          <w:szCs w:val="20"/>
        </w:rPr>
        <w:t>owned 54 per cent. In t</w:t>
      </w:r>
      <w:r w:rsidRPr="00F3103A">
        <w:rPr>
          <w:rFonts w:ascii="Times New Roman" w:hAnsi="Times New Roman" w:cs="Times New Roman"/>
          <w:sz w:val="20"/>
          <w:szCs w:val="20"/>
        </w:rPr>
        <w:t>he analytical category ‘Large Farmers’ I include the standard descriptive Indian statistical categories Medium-II (4-10ha) and Large (10</w:t>
      </w:r>
      <w:r>
        <w:rPr>
          <w:rFonts w:ascii="Times New Roman" w:hAnsi="Times New Roman" w:cs="Times New Roman"/>
          <w:sz w:val="20"/>
          <w:szCs w:val="20"/>
        </w:rPr>
        <w:t>+</w:t>
      </w:r>
      <w:r w:rsidRPr="00CD2BB7">
        <w:rPr>
          <w:rFonts w:ascii="Times New Roman" w:hAnsi="Times New Roman" w:cs="Times New Roman"/>
          <w:sz w:val="20"/>
          <w:szCs w:val="20"/>
        </w:rPr>
        <w:t>ha</w:t>
      </w:r>
      <w:r w:rsidRPr="00F3103A">
        <w:rPr>
          <w:rFonts w:ascii="Times New Roman" w:hAnsi="Times New Roman" w:cs="Times New Roman"/>
          <w:sz w:val="20"/>
          <w:szCs w:val="20"/>
        </w:rPr>
        <w:t>) Landowners. In my fieldwork experience, at village level, landowners with more than 4 hectares (10 acres) are conside</w:t>
      </w:r>
      <w:r w:rsidRPr="00FE2631">
        <w:rPr>
          <w:rFonts w:ascii="Times New Roman" w:hAnsi="Times New Roman" w:cs="Times New Roman"/>
          <w:sz w:val="20"/>
          <w:szCs w:val="20"/>
        </w:rPr>
        <w:t>red large farmers and</w:t>
      </w:r>
      <w:r w:rsidRPr="00F3103A">
        <w:rPr>
          <w:rFonts w:ascii="Times New Roman" w:hAnsi="Times New Roman" w:cs="Times New Roman"/>
          <w:sz w:val="20"/>
          <w:szCs w:val="20"/>
        </w:rPr>
        <w:t xml:space="preserve"> very often also employ full time farm labourers, and engage in extended reproduction i</w:t>
      </w:r>
      <w:r>
        <w:rPr>
          <w:rFonts w:ascii="Times New Roman" w:hAnsi="Times New Roman" w:cs="Times New Roman"/>
          <w:sz w:val="20"/>
          <w:szCs w:val="20"/>
        </w:rPr>
        <w:t>.</w:t>
      </w:r>
      <w:r w:rsidRPr="00F3103A">
        <w:rPr>
          <w:rFonts w:ascii="Times New Roman" w:hAnsi="Times New Roman" w:cs="Times New Roman"/>
          <w:sz w:val="20"/>
          <w:szCs w:val="20"/>
        </w:rPr>
        <w:t>e</w:t>
      </w:r>
      <w:r>
        <w:rPr>
          <w:rFonts w:ascii="Times New Roman" w:hAnsi="Times New Roman" w:cs="Times New Roman"/>
          <w:sz w:val="20"/>
          <w:szCs w:val="20"/>
        </w:rPr>
        <w:t>.,</w:t>
      </w:r>
      <w:r w:rsidRPr="00CD2BB7">
        <w:rPr>
          <w:rFonts w:ascii="Times New Roman" w:hAnsi="Times New Roman" w:cs="Times New Roman"/>
          <w:sz w:val="20"/>
          <w:szCs w:val="20"/>
        </w:rPr>
        <w:t xml:space="preserve"> capital accumulation -  as do some </w:t>
      </w:r>
      <w:r w:rsidRPr="00F3103A">
        <w:rPr>
          <w:rFonts w:ascii="Times New Roman" w:hAnsi="Times New Roman" w:cs="Times New Roman"/>
          <w:sz w:val="20"/>
          <w:szCs w:val="20"/>
        </w:rPr>
        <w:t>smaller landowners</w:t>
      </w:r>
      <w:r>
        <w:rPr>
          <w:rFonts w:ascii="Times New Roman" w:hAnsi="Times New Roman" w:cs="Times New Roman"/>
          <w:sz w:val="20"/>
          <w:szCs w:val="20"/>
        </w:rPr>
        <w:t xml:space="preserve"> as well</w:t>
      </w:r>
      <w:r w:rsidRPr="00F3103A">
        <w:rPr>
          <w:rFonts w:ascii="Times New Roman" w:hAnsi="Times New Roman" w:cs="Times New Roman"/>
          <w:sz w:val="20"/>
          <w:szCs w:val="20"/>
        </w:rPr>
        <w:t>. Jeffrey, working</w:t>
      </w:r>
      <w:r w:rsidRPr="00CD2BB7">
        <w:rPr>
          <w:rFonts w:ascii="Times New Roman" w:hAnsi="Times New Roman" w:cs="Times New Roman"/>
          <w:sz w:val="20"/>
          <w:szCs w:val="20"/>
        </w:rPr>
        <w:t xml:space="preserve"> in Meerut district, found </w:t>
      </w:r>
      <w:r>
        <w:rPr>
          <w:rFonts w:ascii="Times New Roman" w:hAnsi="Times New Roman" w:cs="Times New Roman"/>
          <w:sz w:val="20"/>
          <w:szCs w:val="20"/>
        </w:rPr>
        <w:t>that farmers owning</w:t>
      </w:r>
      <w:r w:rsidRPr="00F3103A">
        <w:rPr>
          <w:rFonts w:ascii="Times New Roman" w:hAnsi="Times New Roman" w:cs="Times New Roman"/>
          <w:sz w:val="20"/>
          <w:szCs w:val="20"/>
        </w:rPr>
        <w:t xml:space="preserve"> 12</w:t>
      </w:r>
      <w:r>
        <w:rPr>
          <w:rFonts w:ascii="Times New Roman" w:hAnsi="Times New Roman" w:cs="Times New Roman"/>
          <w:sz w:val="20"/>
          <w:szCs w:val="20"/>
        </w:rPr>
        <w:t>+</w:t>
      </w:r>
      <w:r w:rsidRPr="00F3103A">
        <w:rPr>
          <w:rFonts w:ascii="Times New Roman" w:hAnsi="Times New Roman" w:cs="Times New Roman"/>
          <w:sz w:val="20"/>
          <w:szCs w:val="20"/>
        </w:rPr>
        <w:t xml:space="preserve"> acres (4.9 ha)</w:t>
      </w:r>
      <w:r>
        <w:rPr>
          <w:rFonts w:ascii="Times New Roman" w:hAnsi="Times New Roman" w:cs="Times New Roman"/>
          <w:sz w:val="20"/>
          <w:szCs w:val="20"/>
        </w:rPr>
        <w:t xml:space="preserve"> employed full time labourers</w:t>
      </w:r>
      <w:r w:rsidRPr="00F3103A">
        <w:rPr>
          <w:rFonts w:ascii="Times New Roman" w:hAnsi="Times New Roman" w:cs="Times New Roman"/>
          <w:sz w:val="20"/>
          <w:szCs w:val="20"/>
        </w:rPr>
        <w:t xml:space="preserve"> (Jeffrey and Lerche 2000: 463) while Rawal and V Bansal (2021:11) set a </w:t>
      </w:r>
      <w:r>
        <w:rPr>
          <w:rFonts w:ascii="Times New Roman" w:hAnsi="Times New Roman" w:cs="Times New Roman"/>
          <w:sz w:val="20"/>
          <w:szCs w:val="20"/>
        </w:rPr>
        <w:t xml:space="preserve">(less content-defined) </w:t>
      </w:r>
      <w:r w:rsidRPr="00F3103A">
        <w:rPr>
          <w:rFonts w:ascii="Times New Roman" w:hAnsi="Times New Roman" w:cs="Times New Roman"/>
          <w:sz w:val="20"/>
          <w:szCs w:val="20"/>
        </w:rPr>
        <w:t>main cut-off point at the lower level of 2 hectares.</w:t>
      </w:r>
    </w:p>
  </w:footnote>
  <w:footnote w:id="11">
    <w:p w14:paraId="31AD5DC7" w14:textId="5625C01B" w:rsidR="00851BE8" w:rsidRDefault="00851BE8" w:rsidP="005E3AE9">
      <w:pPr>
        <w:pStyle w:val="FootnoteText"/>
      </w:pPr>
      <w:r w:rsidRPr="008C10CA">
        <w:rPr>
          <w:rStyle w:val="FootnoteReference"/>
          <w:rFonts w:ascii="Times New Roman" w:hAnsi="Times New Roman" w:cs="Times New Roman"/>
          <w:sz w:val="20"/>
          <w:szCs w:val="20"/>
        </w:rPr>
        <w:footnoteRef/>
      </w:r>
      <w:r w:rsidRPr="008C10CA">
        <w:rPr>
          <w:rFonts w:ascii="Times New Roman" w:hAnsi="Times New Roman" w:cs="Times New Roman"/>
          <w:sz w:val="20"/>
          <w:szCs w:val="20"/>
        </w:rPr>
        <w:t xml:space="preserve"> </w:t>
      </w:r>
      <w:r w:rsidRPr="008C10CA">
        <w:rPr>
          <w:rFonts w:ascii="Times New Roman" w:eastAsia="Times New Roman" w:hAnsi="Times New Roman" w:cs="Times New Roman"/>
          <w:sz w:val="20"/>
          <w:szCs w:val="20"/>
          <w:lang w:val="en-IN" w:eastAsia="en-GB"/>
        </w:rPr>
        <w:t>They may own their homestead</w:t>
      </w:r>
      <w:r w:rsidRPr="00F8508F">
        <w:rPr>
          <w:rFonts w:ascii="Times New Roman" w:hAnsi="Times New Roman" w:cs="Times New Roman"/>
          <w:sz w:val="20"/>
          <w:szCs w:val="20"/>
          <w:lang w:val="en-IN"/>
        </w:rPr>
        <w:t xml:space="preserve"> and </w:t>
      </w:r>
      <w:r w:rsidRPr="00F8508F">
        <w:rPr>
          <w:rFonts w:ascii="Times New Roman" w:hAnsi="Times New Roman" w:cs="Times New Roman"/>
          <w:sz w:val="20"/>
          <w:szCs w:val="20"/>
        </w:rPr>
        <w:t>very small scale homestead farming may take place.</w:t>
      </w:r>
    </w:p>
  </w:footnote>
  <w:footnote w:id="12">
    <w:p w14:paraId="5FE8AF26" w14:textId="2C581789" w:rsidR="00851BE8" w:rsidRDefault="00851BE8">
      <w:pPr>
        <w:pStyle w:val="FootnoteText"/>
      </w:pPr>
      <w:r>
        <w:rPr>
          <w:rStyle w:val="FootnoteReference"/>
        </w:rPr>
        <w:footnoteRef/>
      </w:r>
      <w:r>
        <w:t xml:space="preserve"> </w:t>
      </w:r>
      <w:r>
        <w:rPr>
          <w:rFonts w:ascii="Times New Roman" w:hAnsi="Times New Roman" w:cs="Times New Roman"/>
          <w:sz w:val="20"/>
          <w:szCs w:val="20"/>
        </w:rPr>
        <w:t xml:space="preserve">Farmers owning less that 2 ha makes up </w:t>
      </w:r>
      <w:r w:rsidRPr="008C10CA">
        <w:rPr>
          <w:rFonts w:ascii="Times New Roman" w:hAnsi="Times New Roman" w:cs="Times New Roman"/>
          <w:sz w:val="20"/>
          <w:szCs w:val="20"/>
        </w:rPr>
        <w:t>41 per cent of the total rural households (Rawal and V Bansal 2021: 12)</w:t>
      </w:r>
      <w:r>
        <w:rPr>
          <w:rFonts w:ascii="Times New Roman" w:hAnsi="Times New Roman" w:cs="Times New Roman"/>
          <w:sz w:val="20"/>
          <w:szCs w:val="20"/>
        </w:rPr>
        <w:t>. Calculations</w:t>
      </w:r>
      <w:r w:rsidRPr="00C96D1E">
        <w:rPr>
          <w:rFonts w:ascii="Times New Roman" w:hAnsi="Times New Roman" w:cs="Times New Roman"/>
          <w:sz w:val="20"/>
          <w:szCs w:val="20"/>
        </w:rPr>
        <w:t xml:space="preserve"> </w:t>
      </w:r>
      <w:r>
        <w:rPr>
          <w:rFonts w:ascii="Times New Roman" w:hAnsi="Times New Roman" w:cs="Times New Roman"/>
          <w:sz w:val="20"/>
          <w:szCs w:val="20"/>
        </w:rPr>
        <w:t xml:space="preserve">are </w:t>
      </w:r>
      <w:r w:rsidRPr="00C96D1E">
        <w:rPr>
          <w:rFonts w:ascii="Times New Roman" w:hAnsi="Times New Roman" w:cs="Times New Roman"/>
          <w:sz w:val="20"/>
          <w:szCs w:val="20"/>
        </w:rPr>
        <w:t xml:space="preserve">based on Rawal and </w:t>
      </w:r>
      <w:r>
        <w:rPr>
          <w:rFonts w:ascii="Times New Roman" w:hAnsi="Times New Roman" w:cs="Times New Roman"/>
          <w:sz w:val="20"/>
          <w:szCs w:val="20"/>
        </w:rPr>
        <w:t>V Bansal</w:t>
      </w:r>
      <w:r w:rsidRPr="00C96D1E">
        <w:rPr>
          <w:rFonts w:ascii="Times New Roman" w:hAnsi="Times New Roman" w:cs="Times New Roman"/>
          <w:sz w:val="20"/>
          <w:szCs w:val="20"/>
        </w:rPr>
        <w:t xml:space="preserve"> </w:t>
      </w:r>
      <w:r>
        <w:rPr>
          <w:rFonts w:ascii="Times New Roman" w:hAnsi="Times New Roman" w:cs="Times New Roman"/>
          <w:sz w:val="20"/>
          <w:szCs w:val="20"/>
        </w:rPr>
        <w:t xml:space="preserve">table 8 </w:t>
      </w:r>
      <w:r w:rsidRPr="00C96D1E">
        <w:rPr>
          <w:rFonts w:ascii="Times New Roman" w:hAnsi="Times New Roman" w:cs="Times New Roman"/>
          <w:sz w:val="20"/>
          <w:szCs w:val="20"/>
        </w:rPr>
        <w:t xml:space="preserve">(2021: 10). </w:t>
      </w:r>
      <w:r>
        <w:rPr>
          <w:rFonts w:ascii="Times New Roman" w:hAnsi="Times New Roman" w:cs="Times New Roman"/>
          <w:sz w:val="20"/>
          <w:szCs w:val="20"/>
        </w:rPr>
        <w:t>L</w:t>
      </w:r>
      <w:r w:rsidRPr="00C96D1E">
        <w:rPr>
          <w:rFonts w:ascii="Times New Roman" w:hAnsi="Times New Roman" w:cs="Times New Roman"/>
          <w:sz w:val="20"/>
          <w:szCs w:val="20"/>
        </w:rPr>
        <w:t>and</w:t>
      </w:r>
      <w:r>
        <w:rPr>
          <w:rFonts w:ascii="Times New Roman" w:hAnsi="Times New Roman" w:cs="Times New Roman"/>
          <w:sz w:val="20"/>
          <w:szCs w:val="20"/>
        </w:rPr>
        <w:t>ownership</w:t>
      </w:r>
      <w:r w:rsidRPr="00C96D1E">
        <w:rPr>
          <w:rFonts w:ascii="Times New Roman" w:hAnsi="Times New Roman" w:cs="Times New Roman"/>
          <w:sz w:val="20"/>
          <w:szCs w:val="20"/>
        </w:rPr>
        <w:t xml:space="preserve"> registered by the survey in non-standard categories that cannot be converted to h</w:t>
      </w:r>
      <w:r>
        <w:rPr>
          <w:rFonts w:ascii="Times New Roman" w:hAnsi="Times New Roman" w:cs="Times New Roman"/>
          <w:sz w:val="20"/>
          <w:szCs w:val="20"/>
        </w:rPr>
        <w:t xml:space="preserve">ectares are added </w:t>
      </w:r>
      <w:r w:rsidRPr="00C96D1E">
        <w:rPr>
          <w:rFonts w:ascii="Times New Roman" w:hAnsi="Times New Roman" w:cs="Times New Roman"/>
          <w:sz w:val="20"/>
          <w:szCs w:val="20"/>
        </w:rPr>
        <w:t xml:space="preserve">to all </w:t>
      </w:r>
      <w:r>
        <w:rPr>
          <w:rFonts w:ascii="Times New Roman" w:hAnsi="Times New Roman" w:cs="Times New Roman"/>
          <w:sz w:val="20"/>
          <w:szCs w:val="20"/>
        </w:rPr>
        <w:t xml:space="preserve">the </w:t>
      </w:r>
      <w:r w:rsidRPr="00C96D1E">
        <w:rPr>
          <w:rFonts w:ascii="Times New Roman" w:hAnsi="Times New Roman" w:cs="Times New Roman"/>
          <w:sz w:val="20"/>
          <w:szCs w:val="20"/>
        </w:rPr>
        <w:t xml:space="preserve">other </w:t>
      </w:r>
      <w:r>
        <w:rPr>
          <w:rFonts w:ascii="Times New Roman" w:hAnsi="Times New Roman" w:cs="Times New Roman"/>
          <w:sz w:val="20"/>
          <w:szCs w:val="20"/>
        </w:rPr>
        <w:t xml:space="preserve">landownership </w:t>
      </w:r>
      <w:r w:rsidRPr="00C96D1E">
        <w:rPr>
          <w:rFonts w:ascii="Times New Roman" w:hAnsi="Times New Roman" w:cs="Times New Roman"/>
          <w:sz w:val="20"/>
          <w:szCs w:val="20"/>
        </w:rPr>
        <w:t xml:space="preserve">classes in proportion to the existing distribution of households across these </w:t>
      </w:r>
      <w:r>
        <w:rPr>
          <w:rFonts w:ascii="Times New Roman" w:hAnsi="Times New Roman" w:cs="Times New Roman"/>
          <w:sz w:val="20"/>
          <w:szCs w:val="20"/>
        </w:rPr>
        <w:t>classes</w:t>
      </w:r>
      <w:r w:rsidRPr="00C96D1E">
        <w:rPr>
          <w:rFonts w:ascii="Times New Roman" w:hAnsi="Times New Roman" w:cs="Times New Roman"/>
          <w:sz w:val="20"/>
          <w:szCs w:val="20"/>
        </w:rPr>
        <w:t>.</w:t>
      </w:r>
      <w:r>
        <w:t xml:space="preserve"> </w:t>
      </w:r>
    </w:p>
  </w:footnote>
  <w:footnote w:id="13">
    <w:p w14:paraId="028FF7A9" w14:textId="651D9C43" w:rsidR="00851BE8" w:rsidRPr="000264E9" w:rsidRDefault="00851BE8" w:rsidP="00FE264E">
      <w:pPr>
        <w:pStyle w:val="FootnoteText"/>
        <w:rPr>
          <w:rFonts w:ascii="Times New Roman" w:hAnsi="Times New Roman" w:cs="Times New Roman"/>
          <w:sz w:val="20"/>
          <w:szCs w:val="20"/>
        </w:rPr>
      </w:pPr>
      <w:r>
        <w:rPr>
          <w:rStyle w:val="FootnoteReference"/>
        </w:rPr>
        <w:footnoteRef/>
      </w:r>
      <w:r>
        <w:t xml:space="preserve"> </w:t>
      </w:r>
      <w:r w:rsidRPr="005447C1">
        <w:rPr>
          <w:rFonts w:ascii="Times New Roman" w:eastAsia="Times New Roman" w:hAnsi="Times New Roman" w:cs="Times New Roman"/>
          <w:sz w:val="20"/>
          <w:szCs w:val="20"/>
          <w:lang w:val="en-IN" w:eastAsia="en-GB"/>
        </w:rPr>
        <w:t>The</w:t>
      </w:r>
      <w:r w:rsidRPr="000264E9">
        <w:rPr>
          <w:rFonts w:ascii="Times New Roman" w:eastAsia="Times New Roman" w:hAnsi="Times New Roman" w:cs="Times New Roman"/>
          <w:sz w:val="20"/>
          <w:szCs w:val="20"/>
          <w:lang w:val="en-IN" w:eastAsia="en-GB"/>
        </w:rPr>
        <w:t xml:space="preserve"> suggestion by Pattenden and G Bansal (2021) that the rural class structure has changed qualitatively is probably premature, based as it is on the Agricultural Census data. </w:t>
      </w:r>
      <w:r w:rsidRPr="00FE264E">
        <w:rPr>
          <w:rFonts w:ascii="Times New Roman" w:eastAsia="Times New Roman" w:hAnsi="Times New Roman" w:cs="Times New Roman"/>
          <w:sz w:val="20"/>
          <w:szCs w:val="20"/>
          <w:lang w:val="en-IN" w:eastAsia="en-GB"/>
        </w:rPr>
        <w:t>The</w:t>
      </w:r>
      <w:r w:rsidRPr="000264E9">
        <w:rPr>
          <w:rFonts w:ascii="Times New Roman" w:hAnsi="Times New Roman" w:cs="Times New Roman"/>
          <w:sz w:val="20"/>
          <w:szCs w:val="20"/>
        </w:rPr>
        <w:t xml:space="preserve"> Agricultural Census claims that only 29 per cent of the land is owned by households in the 4+ ha group (Government of India 2019: 27). This is approximately half of the NFSH figure of 54 per cent.</w:t>
      </w:r>
    </w:p>
  </w:footnote>
  <w:footnote w:id="14">
    <w:p w14:paraId="5D3F45DD" w14:textId="6155CF5F" w:rsidR="00851BE8" w:rsidRDefault="00851BE8">
      <w:pPr>
        <w:pStyle w:val="FootnoteText"/>
      </w:pPr>
      <w:r>
        <w:rPr>
          <w:rStyle w:val="FootnoteReference"/>
        </w:rPr>
        <w:footnoteRef/>
      </w:r>
      <w:r>
        <w:t xml:space="preserve"> </w:t>
      </w:r>
      <w:r>
        <w:rPr>
          <w:rFonts w:ascii="Times New Roman" w:hAnsi="Times New Roman" w:cs="Times New Roman"/>
          <w:sz w:val="20"/>
          <w:szCs w:val="20"/>
        </w:rPr>
        <w:t xml:space="preserve">According to the 2011 Census of India, Dalits make up 16.8 per cent of the overall population. This </w:t>
      </w:r>
      <w:r w:rsidRPr="00CE5EC3">
        <w:rPr>
          <w:rFonts w:ascii="Times New Roman" w:hAnsi="Times New Roman" w:cs="Times New Roman"/>
          <w:sz w:val="20"/>
          <w:szCs w:val="20"/>
        </w:rPr>
        <w:t xml:space="preserve">figure </w:t>
      </w:r>
      <w:r>
        <w:rPr>
          <w:rFonts w:ascii="Times New Roman" w:hAnsi="Times New Roman" w:cs="Times New Roman"/>
          <w:sz w:val="20"/>
          <w:szCs w:val="20"/>
        </w:rPr>
        <w:t>covers Hindu, Buddhist and Sikh Dalits</w:t>
      </w:r>
      <w:r w:rsidRPr="00CE5EC3">
        <w:rPr>
          <w:rFonts w:ascii="Times New Roman" w:hAnsi="Times New Roman" w:cs="Times New Roman"/>
          <w:sz w:val="20"/>
          <w:szCs w:val="20"/>
        </w:rPr>
        <w:t xml:space="preserve"> </w:t>
      </w:r>
      <w:r>
        <w:rPr>
          <w:rFonts w:ascii="Times New Roman" w:hAnsi="Times New Roman" w:cs="Times New Roman"/>
          <w:sz w:val="20"/>
          <w:szCs w:val="20"/>
        </w:rPr>
        <w:t xml:space="preserve">but </w:t>
      </w:r>
      <w:r w:rsidRPr="00CE5EC3">
        <w:rPr>
          <w:rFonts w:ascii="Times New Roman" w:hAnsi="Times New Roman" w:cs="Times New Roman"/>
          <w:sz w:val="20"/>
          <w:szCs w:val="20"/>
        </w:rPr>
        <w:t>excludes Dalit Christians and Dalit Muslims.</w:t>
      </w:r>
      <w:r>
        <w:rPr>
          <w:rFonts w:ascii="Times New Roman" w:hAnsi="Times New Roman" w:cs="Times New Roman"/>
          <w:sz w:val="20"/>
          <w:szCs w:val="20"/>
        </w:rPr>
        <w:t xml:space="preserve"> </w:t>
      </w:r>
    </w:p>
  </w:footnote>
  <w:footnote w:id="15">
    <w:p w14:paraId="33441784" w14:textId="4246B640" w:rsidR="00851BE8" w:rsidRDefault="00851BE8">
      <w:pPr>
        <w:pStyle w:val="FootnoteText"/>
      </w:pPr>
      <w:r>
        <w:rPr>
          <w:rStyle w:val="FootnoteReference"/>
        </w:rPr>
        <w:footnoteRef/>
      </w:r>
      <w:r>
        <w:t xml:space="preserve"> </w:t>
      </w:r>
      <w:r w:rsidRPr="00385C41">
        <w:rPr>
          <w:rFonts w:ascii="Times New Roman" w:hAnsi="Times New Roman" w:cs="Times New Roman"/>
          <w:sz w:val="20"/>
          <w:szCs w:val="20"/>
        </w:rPr>
        <w:t>OBC: Other Backward Classes</w:t>
      </w:r>
      <w:r>
        <w:rPr>
          <w:rFonts w:ascii="Times New Roman" w:hAnsi="Times New Roman" w:cs="Times New Roman"/>
          <w:sz w:val="20"/>
          <w:szCs w:val="20"/>
        </w:rPr>
        <w:t>, a government category that in principle covers non-Dalit castes that also are socially and educationally disadvantaged</w:t>
      </w:r>
      <w:r w:rsidRPr="00385C41">
        <w:rPr>
          <w:rFonts w:ascii="Times New Roman" w:hAnsi="Times New Roman" w:cs="Times New Roman"/>
          <w:sz w:val="20"/>
          <w:szCs w:val="20"/>
        </w:rPr>
        <w:t>.</w:t>
      </w:r>
    </w:p>
  </w:footnote>
  <w:footnote w:id="16">
    <w:p w14:paraId="276CCBD3" w14:textId="0CF4A3C3" w:rsidR="00851BE8" w:rsidRDefault="00851BE8">
      <w:pPr>
        <w:pStyle w:val="FootnoteText"/>
      </w:pPr>
      <w:r>
        <w:rPr>
          <w:rStyle w:val="FootnoteReference"/>
        </w:rPr>
        <w:footnoteRef/>
      </w:r>
      <w:r>
        <w:t xml:space="preserve"> </w:t>
      </w:r>
      <w:r w:rsidRPr="00FC4509">
        <w:rPr>
          <w:rFonts w:ascii="Times New Roman" w:hAnsi="Times New Roman" w:cs="Times New Roman"/>
          <w:sz w:val="20"/>
          <w:szCs w:val="20"/>
          <w:lang w:val="en-IN"/>
        </w:rPr>
        <w:t xml:space="preserve">The BKU has also revived </w:t>
      </w:r>
      <w:r>
        <w:rPr>
          <w:rFonts w:ascii="Times New Roman" w:hAnsi="Times New Roman" w:cs="Times New Roman"/>
          <w:sz w:val="20"/>
          <w:szCs w:val="20"/>
          <w:lang w:val="en-IN"/>
        </w:rPr>
        <w:t>its</w:t>
      </w:r>
      <w:r w:rsidRPr="00FC4509">
        <w:rPr>
          <w:rFonts w:ascii="Times New Roman" w:hAnsi="Times New Roman" w:cs="Times New Roman"/>
          <w:sz w:val="20"/>
          <w:szCs w:val="20"/>
          <w:lang w:val="en-IN"/>
        </w:rPr>
        <w:t xml:space="preserve"> old slogan ‘Allahu Akbar’ as part of its rekindled unity with Muslim farm</w:t>
      </w:r>
      <w:r>
        <w:rPr>
          <w:rFonts w:ascii="Times New Roman" w:hAnsi="Times New Roman" w:cs="Times New Roman"/>
          <w:sz w:val="20"/>
          <w:szCs w:val="20"/>
          <w:lang w:val="en-IN"/>
        </w:rPr>
        <w:t>ers (</w:t>
      </w:r>
      <w:r w:rsidRPr="00AE48A9">
        <w:rPr>
          <w:rFonts w:ascii="Times New Roman" w:hAnsi="Times New Roman" w:cs="Times New Roman"/>
          <w:sz w:val="20"/>
          <w:szCs w:val="20"/>
          <w:lang w:val="en-IN"/>
        </w:rPr>
        <w:t>Sawhney</w:t>
      </w:r>
      <w:r>
        <w:rPr>
          <w:rFonts w:ascii="Times New Roman" w:hAnsi="Times New Roman" w:cs="Times New Roman"/>
          <w:sz w:val="20"/>
          <w:szCs w:val="20"/>
          <w:lang w:val="en-IN"/>
        </w:rPr>
        <w:t xml:space="preserve"> 2021). See also Kumar this issue.</w:t>
      </w:r>
    </w:p>
  </w:footnote>
  <w:footnote w:id="17">
    <w:p w14:paraId="729AF691" w14:textId="2DCE87B0" w:rsidR="00851BE8" w:rsidRPr="005D7E5E" w:rsidRDefault="00851BE8" w:rsidP="005D7E5E">
      <w:pPr>
        <w:rPr>
          <w:rFonts w:ascii="Times New Roman" w:eastAsia="Times New Roman" w:hAnsi="Times New Roman" w:cs="Times New Roman"/>
          <w:lang w:val="en-IN" w:eastAsia="en-GB"/>
        </w:rPr>
      </w:pPr>
      <w:r>
        <w:rPr>
          <w:rStyle w:val="FootnoteReference"/>
        </w:rPr>
        <w:footnoteRef/>
      </w:r>
      <w:r>
        <w:t xml:space="preserve"> </w:t>
      </w:r>
      <w:r w:rsidRPr="005D7E5E">
        <w:rPr>
          <w:rFonts w:ascii="Times New Roman" w:eastAsia="Times New Roman" w:hAnsi="Times New Roman" w:cs="Times New Roman"/>
          <w:sz w:val="20"/>
          <w:szCs w:val="20"/>
          <w:lang w:val="en-IN" w:eastAsia="en-GB"/>
        </w:rPr>
        <w:t>It is well known that the very unequal patriarchal gender relations in India are less extreme among Dalits.</w:t>
      </w:r>
    </w:p>
  </w:footnote>
  <w:footnote w:id="18">
    <w:p w14:paraId="1214A7AA" w14:textId="15C42340" w:rsidR="00851BE8" w:rsidRDefault="00851BE8">
      <w:pPr>
        <w:pStyle w:val="FootnoteText"/>
      </w:pPr>
      <w:r>
        <w:rPr>
          <w:rStyle w:val="FootnoteReference"/>
        </w:rPr>
        <w:footnoteRef/>
      </w:r>
      <w:r>
        <w:t xml:space="preserve"> </w:t>
      </w:r>
      <w:r>
        <w:rPr>
          <w:rFonts w:ascii="Times New Roman" w:hAnsi="Times New Roman" w:cs="Times New Roman"/>
          <w:sz w:val="20"/>
          <w:szCs w:val="20"/>
        </w:rPr>
        <w:t xml:space="preserve">While it also would not harm </w:t>
      </w:r>
      <w:r w:rsidRPr="001A6A59">
        <w:rPr>
          <w:rFonts w:ascii="Times New Roman" w:hAnsi="Times New Roman" w:cs="Times New Roman"/>
          <w:i/>
          <w:sz w:val="20"/>
          <w:szCs w:val="20"/>
        </w:rPr>
        <w:t>local</w:t>
      </w:r>
      <w:r>
        <w:rPr>
          <w:rFonts w:ascii="Times New Roman" w:hAnsi="Times New Roman" w:cs="Times New Roman"/>
          <w:sz w:val="20"/>
          <w:szCs w:val="20"/>
        </w:rPr>
        <w:t xml:space="preserve"> agricultural labour, seasonal </w:t>
      </w:r>
      <w:r w:rsidRPr="001A6A59">
        <w:rPr>
          <w:rFonts w:ascii="Times New Roman" w:hAnsi="Times New Roman" w:cs="Times New Roman"/>
          <w:i/>
          <w:sz w:val="20"/>
          <w:szCs w:val="20"/>
        </w:rPr>
        <w:t>migrant</w:t>
      </w:r>
      <w:r w:rsidRPr="001A6A59">
        <w:rPr>
          <w:rFonts w:ascii="Times New Roman" w:hAnsi="Times New Roman" w:cs="Times New Roman"/>
          <w:sz w:val="20"/>
          <w:szCs w:val="20"/>
        </w:rPr>
        <w:t xml:space="preserve"> labour wh</w:t>
      </w:r>
      <w:r>
        <w:rPr>
          <w:rFonts w:ascii="Times New Roman" w:hAnsi="Times New Roman" w:cs="Times New Roman"/>
          <w:sz w:val="20"/>
          <w:szCs w:val="20"/>
        </w:rPr>
        <w:t>ich</w:t>
      </w:r>
      <w:r w:rsidRPr="001A6A59">
        <w:rPr>
          <w:rFonts w:ascii="Times New Roman" w:hAnsi="Times New Roman" w:cs="Times New Roman"/>
          <w:sz w:val="20"/>
          <w:szCs w:val="20"/>
        </w:rPr>
        <w:t xml:space="preserve"> does not have access to the PDS</w:t>
      </w:r>
      <w:r>
        <w:rPr>
          <w:rFonts w:ascii="Times New Roman" w:hAnsi="Times New Roman" w:cs="Times New Roman"/>
          <w:sz w:val="20"/>
          <w:szCs w:val="20"/>
        </w:rPr>
        <w:t xml:space="preserve"> while away from home,</w:t>
      </w:r>
      <w:r w:rsidRPr="00C61424">
        <w:rPr>
          <w:rFonts w:ascii="Times New Roman" w:hAnsi="Times New Roman" w:cs="Times New Roman"/>
          <w:sz w:val="20"/>
          <w:szCs w:val="20"/>
        </w:rPr>
        <w:t xml:space="preserve"> and populations</w:t>
      </w:r>
      <w:r w:rsidRPr="001A6A59">
        <w:rPr>
          <w:rFonts w:ascii="Times New Roman" w:hAnsi="Times New Roman" w:cs="Times New Roman"/>
          <w:sz w:val="20"/>
          <w:szCs w:val="20"/>
        </w:rPr>
        <w:t xml:space="preserve"> in regions where PDS </w:t>
      </w:r>
      <w:r>
        <w:rPr>
          <w:rFonts w:ascii="Times New Roman" w:hAnsi="Times New Roman" w:cs="Times New Roman"/>
          <w:sz w:val="20"/>
          <w:szCs w:val="20"/>
        </w:rPr>
        <w:t>does not work adequately,</w:t>
      </w:r>
      <w:r w:rsidRPr="001A6A59">
        <w:rPr>
          <w:rFonts w:ascii="Times New Roman" w:hAnsi="Times New Roman" w:cs="Times New Roman"/>
          <w:sz w:val="20"/>
          <w:szCs w:val="20"/>
        </w:rPr>
        <w:t xml:space="preserve"> would suffer.</w:t>
      </w:r>
    </w:p>
  </w:footnote>
  <w:footnote w:id="19">
    <w:p w14:paraId="638B7E3F" w14:textId="57474C76" w:rsidR="00851BE8" w:rsidRDefault="00851BE8">
      <w:pPr>
        <w:pStyle w:val="FootnoteText"/>
      </w:pPr>
      <w:r>
        <w:rPr>
          <w:rStyle w:val="FootnoteReference"/>
        </w:rPr>
        <w:footnoteRef/>
      </w:r>
      <w:r>
        <w:t xml:space="preserve"> </w:t>
      </w:r>
      <w:r w:rsidRPr="00902FB4">
        <w:rPr>
          <w:rFonts w:ascii="Times New Roman" w:hAnsi="Times New Roman" w:cs="Times New Roman"/>
          <w:sz w:val="20"/>
          <w:szCs w:val="20"/>
        </w:rPr>
        <w:t>See Patten</w:t>
      </w:r>
      <w:r w:rsidRPr="0074408C">
        <w:rPr>
          <w:rFonts w:ascii="Times New Roman" w:hAnsi="Times New Roman" w:cs="Times New Roman"/>
          <w:sz w:val="20"/>
          <w:szCs w:val="20"/>
        </w:rPr>
        <w:t>den and G</w:t>
      </w:r>
      <w:r w:rsidRPr="00902FB4">
        <w:rPr>
          <w:rFonts w:ascii="Times New Roman" w:hAnsi="Times New Roman" w:cs="Times New Roman"/>
          <w:sz w:val="20"/>
          <w:szCs w:val="20"/>
        </w:rPr>
        <w:t>. Bansal (2021) for a detailed, somewhat different, analysis of the changes from the old to the new movement.</w:t>
      </w:r>
    </w:p>
  </w:footnote>
  <w:footnote w:id="20">
    <w:p w14:paraId="63BE8F94" w14:textId="529E2D3B" w:rsidR="00851BE8" w:rsidRDefault="00851BE8">
      <w:pPr>
        <w:pStyle w:val="FootnoteText"/>
      </w:pPr>
      <w:r>
        <w:rPr>
          <w:rStyle w:val="FootnoteReference"/>
        </w:rPr>
        <w:footnoteRef/>
      </w:r>
      <w:r>
        <w:t xml:space="preserve"> </w:t>
      </w:r>
      <w:r w:rsidRPr="00902FB4">
        <w:rPr>
          <w:rFonts w:ascii="Times New Roman" w:hAnsi="Times New Roman" w:cs="Times New Roman"/>
          <w:sz w:val="20"/>
          <w:szCs w:val="20"/>
        </w:rPr>
        <w:t>Capitalist development of agriculture would also create the surplus labour required for industrial growth, as well as a growing market for industrial products.</w:t>
      </w:r>
      <w:r>
        <w:rPr>
          <w:rFonts w:ascii="Times New Roman" w:hAnsi="Times New Roman" w:cs="Times New Roman"/>
          <w:sz w:val="20"/>
          <w:szCs w:val="20"/>
        </w:rPr>
        <w:t xml:space="preserve"> However, especially from the 1970s onwards, globally, it was not domestic markets but export orientation that was the main driver of industrialisation.</w:t>
      </w:r>
    </w:p>
  </w:footnote>
  <w:footnote w:id="21">
    <w:p w14:paraId="058AAD0B" w14:textId="44531FE3" w:rsidR="00851BE8" w:rsidRDefault="00851BE8">
      <w:pPr>
        <w:pStyle w:val="FootnoteText"/>
      </w:pPr>
      <w:r>
        <w:rPr>
          <w:rStyle w:val="FootnoteReference"/>
        </w:rPr>
        <w:footnoteRef/>
      </w:r>
      <w:r>
        <w:t xml:space="preserve"> </w:t>
      </w:r>
      <w:r w:rsidRPr="00902FB4">
        <w:rPr>
          <w:rFonts w:ascii="Times New Roman" w:hAnsi="Times New Roman" w:cs="Times New Roman"/>
          <w:sz w:val="20"/>
          <w:szCs w:val="20"/>
        </w:rPr>
        <w:t xml:space="preserve">The </w:t>
      </w:r>
      <w:r>
        <w:rPr>
          <w:rFonts w:ascii="Times New Roman" w:hAnsi="Times New Roman" w:cs="Times New Roman"/>
          <w:sz w:val="20"/>
          <w:szCs w:val="20"/>
        </w:rPr>
        <w:t>share of the sector ‘</w:t>
      </w:r>
      <w:r w:rsidRPr="00164FB1">
        <w:rPr>
          <w:rFonts w:ascii="Times New Roman" w:hAnsi="Times New Roman" w:cs="Times New Roman"/>
          <w:sz w:val="20"/>
          <w:szCs w:val="20"/>
        </w:rPr>
        <w:t>a</w:t>
      </w:r>
      <w:r w:rsidRPr="00902FB4">
        <w:rPr>
          <w:rFonts w:ascii="Times New Roman" w:hAnsi="Times New Roman" w:cs="Times New Roman"/>
          <w:sz w:val="20"/>
          <w:szCs w:val="20"/>
        </w:rPr>
        <w:t>gri</w:t>
      </w:r>
      <w:r w:rsidRPr="00164FB1">
        <w:rPr>
          <w:rFonts w:ascii="Times New Roman" w:hAnsi="Times New Roman" w:cs="Times New Roman"/>
          <w:sz w:val="20"/>
          <w:szCs w:val="20"/>
        </w:rPr>
        <w:t>culture &amp; allied s</w:t>
      </w:r>
      <w:r w:rsidRPr="00902FB4">
        <w:rPr>
          <w:rFonts w:ascii="Times New Roman" w:hAnsi="Times New Roman" w:cs="Times New Roman"/>
          <w:sz w:val="20"/>
          <w:szCs w:val="20"/>
        </w:rPr>
        <w:t>ervices’</w:t>
      </w:r>
      <w:r w:rsidRPr="00164FB1">
        <w:rPr>
          <w:rFonts w:ascii="Times New Roman" w:hAnsi="Times New Roman" w:cs="Times New Roman"/>
          <w:sz w:val="20"/>
          <w:szCs w:val="20"/>
        </w:rPr>
        <w:t xml:space="preserve"> to t</w:t>
      </w:r>
      <w:r>
        <w:rPr>
          <w:rFonts w:ascii="Times New Roman" w:hAnsi="Times New Roman" w:cs="Times New Roman"/>
          <w:sz w:val="20"/>
          <w:szCs w:val="20"/>
        </w:rPr>
        <w:t xml:space="preserve">otal GDP </w:t>
      </w:r>
      <w:r w:rsidRPr="00902FB4">
        <w:rPr>
          <w:rFonts w:ascii="Times New Roman" w:hAnsi="Times New Roman" w:cs="Times New Roman"/>
          <w:sz w:val="20"/>
          <w:szCs w:val="20"/>
        </w:rPr>
        <w:t>halved since the onset of neoliberalism in 1991 (from 30% in 1990-91 to 14% in 2012-13 (data.gov.in, n.d.)</w:t>
      </w:r>
      <w:r>
        <w:rPr>
          <w:rFonts w:ascii="Times New Roman" w:hAnsi="Times New Roman" w:cs="Times New Roman"/>
          <w:sz w:val="20"/>
          <w:szCs w:val="20"/>
        </w:rPr>
        <w:t>).</w:t>
      </w:r>
    </w:p>
  </w:footnote>
  <w:footnote w:id="22">
    <w:p w14:paraId="0C7CB4A5" w14:textId="7367BB34" w:rsidR="00851BE8" w:rsidRDefault="00851BE8">
      <w:pPr>
        <w:pStyle w:val="FootnoteText"/>
      </w:pPr>
      <w:r>
        <w:rPr>
          <w:rStyle w:val="FootnoteReference"/>
        </w:rPr>
        <w:footnoteRef/>
      </w:r>
      <w:r>
        <w:t xml:space="preserve"> </w:t>
      </w:r>
      <w:r>
        <w:rPr>
          <w:rFonts w:ascii="Times New Roman" w:hAnsi="Times New Roman" w:cs="Times New Roman"/>
          <w:sz w:val="20"/>
          <w:szCs w:val="20"/>
        </w:rPr>
        <w:t>See Lerche (2015) for more details</w:t>
      </w:r>
      <w:r w:rsidRPr="00902FB4">
        <w:rPr>
          <w:rFonts w:ascii="Times New Roman" w:hAnsi="Times New Roman" w:cs="Times New Roman"/>
          <w:sz w:val="20"/>
          <w:szCs w:val="20"/>
        </w:rPr>
        <w:t xml:space="preserve">, including an outline of </w:t>
      </w:r>
      <w:r w:rsidRPr="00FE05A6">
        <w:rPr>
          <w:rFonts w:ascii="Times New Roman" w:hAnsi="Times New Roman" w:cs="Times New Roman"/>
          <w:sz w:val="20"/>
          <w:szCs w:val="20"/>
        </w:rPr>
        <w:t>the</w:t>
      </w:r>
      <w:r>
        <w:rPr>
          <w:rFonts w:ascii="Times New Roman" w:hAnsi="Times New Roman" w:cs="Times New Roman"/>
          <w:sz w:val="20"/>
          <w:szCs w:val="20"/>
        </w:rPr>
        <w:t xml:space="preserve"> sectors and states in</w:t>
      </w:r>
      <w:r w:rsidRPr="00902FB4">
        <w:rPr>
          <w:rFonts w:ascii="Times New Roman" w:hAnsi="Times New Roman" w:cs="Times New Roman"/>
          <w:sz w:val="20"/>
          <w:szCs w:val="20"/>
        </w:rPr>
        <w:t xml:space="preserve"> India where the link between agriculture and manufacturing is stronge</w:t>
      </w:r>
      <w:r w:rsidRPr="00FE05A6">
        <w:rPr>
          <w:rFonts w:ascii="Times New Roman" w:hAnsi="Times New Roman" w:cs="Times New Roman"/>
          <w:sz w:val="20"/>
          <w:szCs w:val="20"/>
        </w:rPr>
        <w:t>st</w:t>
      </w:r>
      <w:r>
        <w:rPr>
          <w:rFonts w:ascii="Times New Roman" w:hAnsi="Times New Roman" w:cs="Times New Roman"/>
          <w:sz w:val="20"/>
          <w:szCs w:val="20"/>
        </w:rPr>
        <w:t>.</w:t>
      </w:r>
    </w:p>
  </w:footnote>
  <w:footnote w:id="23">
    <w:p w14:paraId="493D0456" w14:textId="0B8D58DE" w:rsidR="00851BE8" w:rsidRPr="005749CB" w:rsidRDefault="00851BE8" w:rsidP="00C8725A">
      <w:pPr>
        <w:rPr>
          <w:rFonts w:ascii="Times New Roman" w:eastAsia="Times New Roman" w:hAnsi="Times New Roman" w:cs="Times New Roman"/>
          <w:sz w:val="20"/>
          <w:szCs w:val="20"/>
          <w:lang w:val="en-IN" w:eastAsia="en-GB"/>
        </w:rPr>
      </w:pPr>
      <w:r w:rsidRPr="0064188E">
        <w:rPr>
          <w:rStyle w:val="FootnoteReference"/>
          <w:rFonts w:ascii="Times New Roman" w:hAnsi="Times New Roman" w:cs="Times New Roman"/>
          <w:sz w:val="20"/>
          <w:szCs w:val="20"/>
        </w:rPr>
        <w:footnoteRef/>
      </w:r>
      <w:r w:rsidRPr="0064188E">
        <w:rPr>
          <w:rFonts w:ascii="Times New Roman" w:hAnsi="Times New Roman" w:cs="Times New Roman"/>
          <w:sz w:val="20"/>
          <w:szCs w:val="20"/>
        </w:rPr>
        <w:t xml:space="preserve"> </w:t>
      </w:r>
      <w:r w:rsidRPr="0064188E">
        <w:rPr>
          <w:rFonts w:ascii="Times New Roman" w:eastAsia="Times New Roman" w:hAnsi="Times New Roman" w:cs="Times New Roman"/>
          <w:sz w:val="20"/>
          <w:szCs w:val="20"/>
          <w:lang w:val="en-IN" w:eastAsia="en-GB"/>
        </w:rPr>
        <w:t xml:space="preserve">It may be that the continued push for deregulation of the agricultural sector, and the farm law proposals opening up </w:t>
      </w:r>
      <w:r>
        <w:rPr>
          <w:rFonts w:ascii="Times New Roman" w:eastAsia="Times New Roman" w:hAnsi="Times New Roman" w:cs="Times New Roman"/>
          <w:sz w:val="20"/>
          <w:szCs w:val="20"/>
          <w:lang w:val="en-IN" w:eastAsia="en-GB"/>
        </w:rPr>
        <w:t xml:space="preserve">agriculture even more </w:t>
      </w:r>
      <w:r w:rsidRPr="0064188E">
        <w:rPr>
          <w:rFonts w:ascii="Times New Roman" w:eastAsia="Times New Roman" w:hAnsi="Times New Roman" w:cs="Times New Roman"/>
          <w:sz w:val="20"/>
          <w:szCs w:val="20"/>
          <w:lang w:val="en-IN" w:eastAsia="en-GB"/>
        </w:rPr>
        <w:t>for large scale agribusiness and merchant capital, could result in significant siphoning off of capital from agriculture. Whether that would ‘reinstate’ the ‘agrarian question of capital’ is</w:t>
      </w:r>
      <w:r>
        <w:rPr>
          <w:rFonts w:ascii="Times New Roman" w:eastAsia="Times New Roman" w:hAnsi="Times New Roman" w:cs="Times New Roman"/>
          <w:sz w:val="20"/>
          <w:szCs w:val="20"/>
          <w:lang w:val="en-IN" w:eastAsia="en-GB"/>
        </w:rPr>
        <w:t xml:space="preserve"> a moot point but if it did, it </w:t>
      </w:r>
      <w:r w:rsidRPr="0064188E">
        <w:rPr>
          <w:rFonts w:ascii="Times New Roman" w:eastAsia="Times New Roman" w:hAnsi="Times New Roman" w:cs="Times New Roman"/>
          <w:sz w:val="20"/>
          <w:szCs w:val="20"/>
          <w:lang w:val="en-IN" w:eastAsia="en-GB"/>
        </w:rPr>
        <w:t xml:space="preserve">would </w:t>
      </w:r>
      <w:r>
        <w:rPr>
          <w:rFonts w:ascii="Times New Roman" w:eastAsia="Times New Roman" w:hAnsi="Times New Roman" w:cs="Times New Roman"/>
          <w:sz w:val="20"/>
          <w:szCs w:val="20"/>
          <w:lang w:val="en-IN" w:eastAsia="en-GB"/>
        </w:rPr>
        <w:t xml:space="preserve">likely </w:t>
      </w:r>
      <w:r w:rsidRPr="0064188E">
        <w:rPr>
          <w:rFonts w:ascii="Times New Roman" w:eastAsia="Times New Roman" w:hAnsi="Times New Roman" w:cs="Times New Roman"/>
          <w:sz w:val="20"/>
          <w:szCs w:val="20"/>
          <w:lang w:val="en-IN" w:eastAsia="en-GB"/>
        </w:rPr>
        <w:t>primarily strengthen the hoarding of capital by major Indian agro</w:t>
      </w:r>
      <w:r>
        <w:rPr>
          <w:rFonts w:ascii="Times New Roman" w:eastAsia="Times New Roman" w:hAnsi="Times New Roman" w:cs="Times New Roman"/>
          <w:sz w:val="20"/>
          <w:szCs w:val="20"/>
          <w:lang w:val="en-IN" w:eastAsia="en-GB"/>
        </w:rPr>
        <w:t>-</w:t>
      </w:r>
      <w:r w:rsidRPr="0064188E">
        <w:rPr>
          <w:rFonts w:ascii="Times New Roman" w:eastAsia="Times New Roman" w:hAnsi="Times New Roman" w:cs="Times New Roman"/>
          <w:sz w:val="20"/>
          <w:szCs w:val="20"/>
          <w:lang w:val="en-IN" w:eastAsia="en-GB"/>
        </w:rPr>
        <w:t>industries, trading houses, and international agro</w:t>
      </w:r>
      <w:r>
        <w:rPr>
          <w:rFonts w:ascii="Times New Roman" w:eastAsia="Times New Roman" w:hAnsi="Times New Roman" w:cs="Times New Roman"/>
          <w:sz w:val="20"/>
          <w:szCs w:val="20"/>
          <w:lang w:val="en-IN" w:eastAsia="en-GB"/>
        </w:rPr>
        <w:t>-</w:t>
      </w:r>
      <w:r w:rsidRPr="0064188E">
        <w:rPr>
          <w:rFonts w:ascii="Times New Roman" w:eastAsia="Times New Roman" w:hAnsi="Times New Roman" w:cs="Times New Roman"/>
          <w:sz w:val="20"/>
          <w:szCs w:val="20"/>
          <w:lang w:val="en-IN" w:eastAsia="en-GB"/>
        </w:rPr>
        <w:t>industries; and take place at the cost of</w:t>
      </w:r>
      <w:r>
        <w:rPr>
          <w:rFonts w:ascii="Times New Roman" w:eastAsia="Times New Roman" w:hAnsi="Times New Roman" w:cs="Times New Roman"/>
          <w:sz w:val="20"/>
          <w:szCs w:val="20"/>
          <w:lang w:val="en-IN" w:eastAsia="en-GB"/>
        </w:rPr>
        <w:t xml:space="preserve"> the farmers. It would be</w:t>
      </w:r>
      <w:r w:rsidRPr="0064188E">
        <w:rPr>
          <w:rFonts w:ascii="Times New Roman" w:eastAsia="Times New Roman" w:hAnsi="Times New Roman" w:cs="Times New Roman"/>
          <w:sz w:val="20"/>
          <w:szCs w:val="20"/>
          <w:lang w:val="en-IN" w:eastAsia="en-GB"/>
        </w:rPr>
        <w:t xml:space="preserve"> a finance </w:t>
      </w:r>
      <w:r>
        <w:rPr>
          <w:rFonts w:ascii="Times New Roman" w:eastAsia="Times New Roman" w:hAnsi="Times New Roman" w:cs="Times New Roman"/>
          <w:sz w:val="20"/>
          <w:szCs w:val="20"/>
          <w:lang w:val="en-IN" w:eastAsia="en-GB"/>
        </w:rPr>
        <w:t>capitalist</w:t>
      </w:r>
      <w:r w:rsidRPr="0064188E">
        <w:rPr>
          <w:rFonts w:ascii="Times New Roman" w:eastAsia="Times New Roman" w:hAnsi="Times New Roman" w:cs="Times New Roman"/>
          <w:sz w:val="20"/>
          <w:szCs w:val="20"/>
          <w:lang w:val="en-IN" w:eastAsia="en-GB"/>
        </w:rPr>
        <w:t xml:space="preserve"> solution to the agrarian question.</w:t>
      </w:r>
    </w:p>
  </w:footnote>
  <w:footnote w:id="24">
    <w:p w14:paraId="172CD085" w14:textId="6A3D6778" w:rsidR="00851BE8" w:rsidRPr="0064188E" w:rsidRDefault="00851BE8" w:rsidP="004029E3">
      <w:pPr>
        <w:pStyle w:val="FootnoteText"/>
        <w:rPr>
          <w:rFonts w:ascii="Times New Roman" w:hAnsi="Times New Roman" w:cs="Times New Roman"/>
          <w:sz w:val="20"/>
          <w:szCs w:val="20"/>
        </w:rPr>
      </w:pPr>
      <w:r w:rsidRPr="0064188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w:t>
      </w:r>
      <w:r>
        <w:rPr>
          <w:rFonts w:ascii="Times New Roman" w:hAnsi="Times New Roman" w:cs="Times New Roman"/>
          <w:sz w:val="20"/>
          <w:szCs w:val="20"/>
          <w:lang w:val="en-IN"/>
        </w:rPr>
        <w:t xml:space="preserve">classes of labour’ concept emphasises that the main class contradiction in society is between capital and all social groups exploited by capital, while also recognising differences between the </w:t>
      </w:r>
      <w:r w:rsidR="00B2219E">
        <w:rPr>
          <w:rFonts w:ascii="Times New Roman" w:hAnsi="Times New Roman" w:cs="Times New Roman"/>
          <w:sz w:val="20"/>
          <w:szCs w:val="20"/>
          <w:lang w:val="en-IN"/>
        </w:rPr>
        <w:t xml:space="preserve">relations of </w:t>
      </w:r>
      <w:r>
        <w:rPr>
          <w:rFonts w:ascii="Times New Roman" w:hAnsi="Times New Roman" w:cs="Times New Roman"/>
          <w:sz w:val="20"/>
          <w:szCs w:val="20"/>
          <w:lang w:val="en-IN"/>
        </w:rPr>
        <w:t xml:space="preserve">exploitation of different groups </w:t>
      </w:r>
      <w:r w:rsidRPr="00FD3F48">
        <w:rPr>
          <w:rFonts w:ascii="Times New Roman" w:hAnsi="Times New Roman" w:cs="Times New Roman"/>
          <w:sz w:val="20"/>
          <w:szCs w:val="20"/>
          <w:lang w:val="en-IN"/>
        </w:rPr>
        <w:t>(hence class</w:t>
      </w:r>
      <w:r w:rsidRPr="00FD3F48">
        <w:rPr>
          <w:rFonts w:ascii="Times New Roman" w:hAnsi="Times New Roman" w:cs="Times New Roman"/>
          <w:i/>
          <w:sz w:val="20"/>
          <w:szCs w:val="20"/>
          <w:lang w:val="en-IN"/>
        </w:rPr>
        <w:t>es</w:t>
      </w:r>
      <w:r w:rsidRPr="00FD3F48">
        <w:rPr>
          <w:rFonts w:ascii="Times New Roman" w:hAnsi="Times New Roman" w:cs="Times New Roman"/>
          <w:sz w:val="20"/>
          <w:szCs w:val="20"/>
          <w:lang w:val="en-IN"/>
        </w:rPr>
        <w:t>)</w:t>
      </w:r>
      <w:r>
        <w:rPr>
          <w:rFonts w:ascii="Times New Roman" w:hAnsi="Times New Roman" w:cs="Times New Roman"/>
          <w:sz w:val="20"/>
          <w:szCs w:val="20"/>
          <w:lang w:val="en-IN"/>
        </w:rPr>
        <w:t>,</w:t>
      </w:r>
      <w:r w:rsidRPr="00FD3F48">
        <w:rPr>
          <w:rFonts w:ascii="Times New Roman" w:hAnsi="Times New Roman" w:cs="Times New Roman"/>
          <w:sz w:val="20"/>
          <w:szCs w:val="20"/>
          <w:lang w:val="en-IN"/>
        </w:rPr>
        <w:t xml:space="preserve"> and the fluidity of the specific class positions held within the classes of labour</w:t>
      </w:r>
      <w:r>
        <w:rPr>
          <w:rFonts w:ascii="Times New Roman" w:hAnsi="Times New Roman" w:cs="Times New Roman"/>
          <w:sz w:val="20"/>
          <w:szCs w:val="20"/>
          <w:lang w:val="en-IN"/>
        </w:rPr>
        <w:t>.</w:t>
      </w:r>
      <w:r w:rsidRPr="00FD3F48">
        <w:rPr>
          <w:rFonts w:ascii="Times New Roman" w:hAnsi="Times New Roman" w:cs="Times New Roman"/>
          <w:sz w:val="20"/>
          <w:szCs w:val="20"/>
          <w:lang w:val="en-IN"/>
        </w:rPr>
        <w:t xml:space="preserve"> </w:t>
      </w:r>
      <w:r w:rsidRPr="0064188E">
        <w:rPr>
          <w:rFonts w:ascii="Times New Roman" w:hAnsi="Times New Roman" w:cs="Times New Roman"/>
          <w:sz w:val="20"/>
          <w:szCs w:val="20"/>
        </w:rPr>
        <w:t>For the application of</w:t>
      </w:r>
      <w:r>
        <w:rPr>
          <w:rFonts w:ascii="Times New Roman" w:hAnsi="Times New Roman" w:cs="Times New Roman"/>
          <w:sz w:val="20"/>
          <w:szCs w:val="20"/>
        </w:rPr>
        <w:t xml:space="preserve"> the concept </w:t>
      </w:r>
      <w:r w:rsidRPr="0064188E">
        <w:rPr>
          <w:rFonts w:ascii="Times New Roman" w:hAnsi="Times New Roman" w:cs="Times New Roman"/>
          <w:sz w:val="20"/>
          <w:szCs w:val="20"/>
        </w:rPr>
        <w:t xml:space="preserve">to the Indian </w:t>
      </w:r>
      <w:r>
        <w:rPr>
          <w:rFonts w:ascii="Times New Roman" w:hAnsi="Times New Roman" w:cs="Times New Roman"/>
          <w:sz w:val="20"/>
          <w:szCs w:val="20"/>
        </w:rPr>
        <w:t>context</w:t>
      </w:r>
      <w:r w:rsidRPr="0064188E">
        <w:rPr>
          <w:rFonts w:ascii="Times New Roman" w:hAnsi="Times New Roman" w:cs="Times New Roman"/>
          <w:sz w:val="20"/>
          <w:szCs w:val="20"/>
        </w:rPr>
        <w:t>, see Le</w:t>
      </w:r>
      <w:r>
        <w:rPr>
          <w:rFonts w:ascii="Times New Roman" w:hAnsi="Times New Roman" w:cs="Times New Roman"/>
          <w:sz w:val="20"/>
          <w:szCs w:val="20"/>
        </w:rPr>
        <w:t>rche (2010) and Pattenden (2016</w:t>
      </w:r>
      <w:r w:rsidRPr="0064188E">
        <w:rPr>
          <w:rFonts w:ascii="Times New Roman" w:hAnsi="Times New Roman" w:cs="Times New Roman"/>
          <w:sz w:val="20"/>
          <w:szCs w:val="20"/>
        </w:rPr>
        <w:t>)</w:t>
      </w:r>
      <w:r>
        <w:rPr>
          <w:rFonts w:ascii="Times New Roman" w:hAnsi="Times New Roman" w:cs="Times New Roman"/>
          <w:sz w:val="20"/>
          <w:szCs w:val="20"/>
        </w:rPr>
        <w:t xml:space="preserve">. </w:t>
      </w:r>
    </w:p>
  </w:footnote>
  <w:footnote w:id="25">
    <w:p w14:paraId="513242D0" w14:textId="6771B6B6" w:rsidR="00851BE8" w:rsidRDefault="00851BE8">
      <w:pPr>
        <w:pStyle w:val="FootnoteText"/>
      </w:pPr>
      <w:r>
        <w:rPr>
          <w:rStyle w:val="FootnoteReference"/>
        </w:rPr>
        <w:footnoteRef/>
      </w:r>
      <w:r>
        <w:t xml:space="preserve"> </w:t>
      </w:r>
      <w:r w:rsidRPr="00902FB4">
        <w:rPr>
          <w:rFonts w:ascii="Times New Roman" w:hAnsi="Times New Roman" w:cs="Times New Roman"/>
          <w:sz w:val="20"/>
          <w:szCs w:val="20"/>
        </w:rPr>
        <w:t>See Shah, Lerche et al. (2018) for further analysis and empirical details. We argue that</w:t>
      </w:r>
      <w:r>
        <w:rPr>
          <w:rFonts w:ascii="Times New Roman" w:hAnsi="Times New Roman" w:cs="Times New Roman"/>
          <w:sz w:val="20"/>
          <w:szCs w:val="20"/>
        </w:rPr>
        <w:t xml:space="preserve"> </w:t>
      </w:r>
      <w:r w:rsidRPr="00902FB4">
        <w:rPr>
          <w:rFonts w:ascii="Times New Roman" w:hAnsi="Times New Roman" w:cs="Times New Roman"/>
          <w:sz w:val="20"/>
          <w:szCs w:val="20"/>
        </w:rPr>
        <w:t xml:space="preserve">relations of oppression and exploitation of Dalits and Adivasis have been entrenched by capitalism in India, based on at least three interrelated processes: historical inherited inequalities of power, super-exploitation of casual migrant labour, and </w:t>
      </w:r>
      <w:r>
        <w:rPr>
          <w:rFonts w:ascii="Times New Roman" w:hAnsi="Times New Roman" w:cs="Times New Roman"/>
          <w:sz w:val="20"/>
          <w:szCs w:val="20"/>
        </w:rPr>
        <w:t>‘</w:t>
      </w:r>
      <w:r w:rsidRPr="00902FB4">
        <w:rPr>
          <w:rFonts w:ascii="Times New Roman" w:hAnsi="Times New Roman" w:cs="Times New Roman"/>
          <w:sz w:val="20"/>
          <w:szCs w:val="20"/>
        </w:rPr>
        <w:t>conjugated</w:t>
      </w:r>
      <w:r>
        <w:rPr>
          <w:rFonts w:ascii="Times New Roman" w:hAnsi="Times New Roman" w:cs="Times New Roman"/>
          <w:sz w:val="20"/>
          <w:szCs w:val="20"/>
        </w:rPr>
        <w:t>’</w:t>
      </w:r>
      <w:r w:rsidRPr="00902FB4">
        <w:rPr>
          <w:rFonts w:ascii="Times New Roman" w:hAnsi="Times New Roman" w:cs="Times New Roman"/>
          <w:sz w:val="20"/>
          <w:szCs w:val="20"/>
        </w:rPr>
        <w:t xml:space="preserve"> oppression of inextricably linked class relations and relations based on </w:t>
      </w:r>
      <w:r w:rsidRPr="00902FB4">
        <w:rPr>
          <w:rFonts w:ascii="Times New Roman" w:hAnsi="Times New Roman" w:cs="Times New Roman"/>
          <w:sz w:val="20"/>
          <w:szCs w:val="20"/>
          <w:lang w:val="en-US" w:eastAsia="en-GB"/>
        </w:rPr>
        <w:t>caste, tribe, class, gender and region</w:t>
      </w:r>
      <w:r w:rsidRPr="00902FB4">
        <w:rPr>
          <w:rFonts w:ascii="Times New Roman" w:hAnsi="Times New Roman" w:cs="Times New Roman"/>
          <w:sz w:val="20"/>
          <w:szCs w:val="20"/>
        </w:rPr>
        <w:t>.</w:t>
      </w:r>
    </w:p>
  </w:footnote>
  <w:footnote w:id="26">
    <w:p w14:paraId="2D484DAB" w14:textId="59A48801" w:rsidR="00851BE8" w:rsidRPr="0064188E" w:rsidRDefault="00851BE8" w:rsidP="004029E3">
      <w:pPr>
        <w:pStyle w:val="FootnoteText"/>
        <w:rPr>
          <w:rFonts w:ascii="Times New Roman" w:hAnsi="Times New Roman" w:cs="Times New Roman"/>
          <w:sz w:val="20"/>
          <w:szCs w:val="20"/>
        </w:rPr>
      </w:pPr>
      <w:r w:rsidRPr="0064188E">
        <w:rPr>
          <w:rStyle w:val="FootnoteReference"/>
          <w:rFonts w:ascii="Times New Roman" w:hAnsi="Times New Roman" w:cs="Times New Roman"/>
          <w:sz w:val="20"/>
          <w:szCs w:val="20"/>
        </w:rPr>
        <w:footnoteRef/>
      </w:r>
      <w:r w:rsidRPr="0064188E">
        <w:rPr>
          <w:rFonts w:ascii="Times New Roman" w:hAnsi="Times New Roman" w:cs="Times New Roman"/>
          <w:sz w:val="20"/>
          <w:szCs w:val="20"/>
        </w:rPr>
        <w:t xml:space="preserve"> </w:t>
      </w:r>
      <w:r>
        <w:rPr>
          <w:rFonts w:ascii="Times New Roman" w:hAnsi="Times New Roman" w:cs="Times New Roman"/>
          <w:sz w:val="20"/>
          <w:szCs w:val="20"/>
        </w:rPr>
        <w:t>The ongoing extreme Covid-19 pandemic in India may have had an impact on this, as millions of informal labourers, not the least Dalits, have returned to the villages. However, it is beyond the remit of this paper to assess the potentially significant changes arising from the pandemic.</w:t>
      </w:r>
    </w:p>
  </w:footnote>
  <w:footnote w:id="27">
    <w:p w14:paraId="4FD49F29" w14:textId="1AAE922C" w:rsidR="00851BE8" w:rsidRDefault="00851BE8">
      <w:pPr>
        <w:pStyle w:val="FootnoteText"/>
      </w:pPr>
      <w:r>
        <w:rPr>
          <w:rStyle w:val="FootnoteReference"/>
        </w:rPr>
        <w:footnoteRef/>
      </w:r>
      <w:r>
        <w:t xml:space="preserve"> </w:t>
      </w:r>
      <w:r>
        <w:rPr>
          <w:rFonts w:ascii="Times New Roman" w:hAnsi="Times New Roman" w:cs="Times New Roman"/>
          <w:sz w:val="20"/>
          <w:szCs w:val="20"/>
        </w:rPr>
        <w:t xml:space="preserve">This is the most </w:t>
      </w:r>
      <w:r w:rsidRPr="00F960FF">
        <w:rPr>
          <w:rFonts w:ascii="Times New Roman" w:hAnsi="Times New Roman" w:cs="Times New Roman"/>
          <w:sz w:val="20"/>
          <w:szCs w:val="20"/>
        </w:rPr>
        <w:t>recent Government poverty data.</w:t>
      </w:r>
    </w:p>
  </w:footnote>
  <w:footnote w:id="28">
    <w:p w14:paraId="5AC94BDC" w14:textId="17091318" w:rsidR="00851BE8" w:rsidRPr="00362D3E" w:rsidRDefault="00851BE8">
      <w:pPr>
        <w:pStyle w:val="FootnoteText"/>
        <w:rPr>
          <w:rFonts w:ascii="Times New Roman" w:hAnsi="Times New Roman" w:cs="Times New Roman"/>
          <w:sz w:val="20"/>
          <w:szCs w:val="20"/>
          <w:lang w:val="en-IN"/>
        </w:rPr>
      </w:pPr>
      <w:r w:rsidRPr="00362D3E">
        <w:rPr>
          <w:rStyle w:val="FootnoteReference"/>
          <w:rFonts w:ascii="Times New Roman" w:hAnsi="Times New Roman" w:cs="Times New Roman"/>
          <w:sz w:val="20"/>
          <w:szCs w:val="20"/>
        </w:rPr>
        <w:footnoteRef/>
      </w:r>
      <w:r w:rsidRPr="00362D3E">
        <w:rPr>
          <w:rFonts w:ascii="Times New Roman" w:hAnsi="Times New Roman" w:cs="Times New Roman"/>
          <w:sz w:val="20"/>
          <w:szCs w:val="20"/>
        </w:rPr>
        <w:t xml:space="preserve"> </w:t>
      </w:r>
      <w:r>
        <w:rPr>
          <w:rFonts w:ascii="Times New Roman" w:hAnsi="Times New Roman" w:cs="Times New Roman"/>
          <w:sz w:val="20"/>
          <w:szCs w:val="20"/>
        </w:rPr>
        <w:t>Claims that the full agricultural sector (i</w:t>
      </w:r>
      <w:r w:rsidR="00B2219E">
        <w:rPr>
          <w:rFonts w:ascii="Times New Roman" w:hAnsi="Times New Roman" w:cs="Times New Roman"/>
          <w:sz w:val="20"/>
          <w:szCs w:val="20"/>
        </w:rPr>
        <w:t>.</w:t>
      </w:r>
      <w:r>
        <w:rPr>
          <w:rFonts w:ascii="Times New Roman" w:hAnsi="Times New Roman" w:cs="Times New Roman"/>
          <w:sz w:val="20"/>
          <w:szCs w:val="20"/>
        </w:rPr>
        <w:t>e</w:t>
      </w:r>
      <w:r w:rsidR="00B2219E">
        <w:rPr>
          <w:rFonts w:ascii="Times New Roman" w:hAnsi="Times New Roman" w:cs="Times New Roman"/>
          <w:sz w:val="20"/>
          <w:szCs w:val="20"/>
        </w:rPr>
        <w:t>.</w:t>
      </w:r>
      <w:r>
        <w:rPr>
          <w:rFonts w:ascii="Times New Roman" w:hAnsi="Times New Roman" w:cs="Times New Roman"/>
          <w:sz w:val="20"/>
          <w:szCs w:val="20"/>
        </w:rPr>
        <w:t xml:space="preserve"> including capitalist farmers)</w:t>
      </w:r>
      <w:r w:rsidRPr="00362D3E">
        <w:rPr>
          <w:rFonts w:ascii="Times New Roman" w:hAnsi="Times New Roman" w:cs="Times New Roman"/>
          <w:sz w:val="20"/>
          <w:szCs w:val="20"/>
        </w:rPr>
        <w:t xml:space="preserve"> has been in</w:t>
      </w:r>
      <w:r w:rsidR="00C51738">
        <w:rPr>
          <w:rFonts w:ascii="Times New Roman" w:hAnsi="Times New Roman" w:cs="Times New Roman"/>
          <w:sz w:val="20"/>
          <w:szCs w:val="20"/>
        </w:rPr>
        <w:t xml:space="preserve"> an economic</w:t>
      </w:r>
      <w:r w:rsidRPr="00362D3E">
        <w:rPr>
          <w:rFonts w:ascii="Times New Roman" w:hAnsi="Times New Roman" w:cs="Times New Roman"/>
          <w:sz w:val="20"/>
          <w:szCs w:val="20"/>
        </w:rPr>
        <w:t xml:space="preserve"> crisis since the late 1990s when all-India agricultural growth rates </w:t>
      </w:r>
      <w:r w:rsidRPr="005A4483">
        <w:rPr>
          <w:rFonts w:ascii="Times New Roman" w:hAnsi="Times New Roman" w:cs="Times New Roman"/>
          <w:sz w:val="20"/>
          <w:szCs w:val="20"/>
        </w:rPr>
        <w:t>came close to zero (1997-2003) are however less plausible a</w:t>
      </w:r>
      <w:r>
        <w:rPr>
          <w:rFonts w:ascii="Times New Roman" w:hAnsi="Times New Roman" w:cs="Times New Roman"/>
          <w:sz w:val="20"/>
          <w:szCs w:val="20"/>
        </w:rPr>
        <w:t>s,</w:t>
      </w:r>
      <w:r w:rsidRPr="00362D3E">
        <w:rPr>
          <w:rFonts w:ascii="Times New Roman" w:hAnsi="Times New Roman" w:cs="Times New Roman"/>
          <w:sz w:val="20"/>
          <w:szCs w:val="20"/>
        </w:rPr>
        <w:t xml:space="preserve"> after 2004, overall agricultural growth recovered to pre-</w:t>
      </w:r>
      <w:r w:rsidR="00C51738">
        <w:rPr>
          <w:rFonts w:ascii="Times New Roman" w:hAnsi="Times New Roman" w:cs="Times New Roman"/>
          <w:sz w:val="20"/>
          <w:szCs w:val="20"/>
        </w:rPr>
        <w:t xml:space="preserve">1990s levels </w:t>
      </w:r>
      <w:r w:rsidR="00C51738">
        <w:rPr>
          <w:rFonts w:ascii="Times New Roman" w:hAnsi="Times New Roman" w:cs="Times New Roman"/>
          <w:sz w:val="20"/>
          <w:szCs w:val="20"/>
        </w:rPr>
        <w:t>(Lerche 2013)</w:t>
      </w:r>
      <w:r w:rsidR="00C51738">
        <w:rPr>
          <w:rFonts w:ascii="Times New Roman" w:hAnsi="Times New Roman" w:cs="Times New Roman"/>
          <w:sz w:val="20"/>
          <w:szCs w:val="20"/>
        </w:rPr>
        <w:t xml:space="preserve">. Indian agriculture is likely to be heading towards an </w:t>
      </w:r>
      <w:r w:rsidR="00C51738" w:rsidRPr="00C51738">
        <w:rPr>
          <w:rFonts w:ascii="Times New Roman" w:hAnsi="Times New Roman" w:cs="Times New Roman"/>
          <w:i/>
          <w:sz w:val="20"/>
          <w:szCs w:val="20"/>
        </w:rPr>
        <w:t xml:space="preserve">ecological </w:t>
      </w:r>
      <w:r w:rsidR="00C51738">
        <w:rPr>
          <w:rFonts w:ascii="Times New Roman" w:hAnsi="Times New Roman" w:cs="Times New Roman"/>
          <w:sz w:val="20"/>
          <w:szCs w:val="20"/>
        </w:rPr>
        <w:t>crisis in the medium term, a crisis already manifested in fast-falling water tables,</w:t>
      </w:r>
      <w:bookmarkStart w:id="0" w:name="_GoBack"/>
      <w:bookmarkEnd w:id="0"/>
      <w:r w:rsidR="00C51738">
        <w:rPr>
          <w:rFonts w:ascii="Times New Roman" w:hAnsi="Times New Roman" w:cs="Times New Roman"/>
          <w:sz w:val="20"/>
          <w:szCs w:val="20"/>
        </w:rPr>
        <w:t xml:space="preserve"> increasing soil salinity and soil erosion; but this has not yet put a halt to the overall economic growth of the sector.</w:t>
      </w:r>
    </w:p>
  </w:footnote>
  <w:footnote w:id="29">
    <w:p w14:paraId="29F5A613" w14:textId="7F81B220" w:rsidR="00851BE8" w:rsidRDefault="00851BE8">
      <w:pPr>
        <w:pStyle w:val="FootnoteText"/>
      </w:pPr>
      <w:r>
        <w:rPr>
          <w:rStyle w:val="FootnoteReference"/>
        </w:rPr>
        <w:footnoteRef/>
      </w:r>
      <w:r>
        <w:t xml:space="preserve"> </w:t>
      </w:r>
      <w:r>
        <w:rPr>
          <w:rFonts w:ascii="Times New Roman" w:hAnsi="Times New Roman" w:cs="Times New Roman"/>
          <w:sz w:val="20"/>
          <w:szCs w:val="20"/>
          <w:lang w:val="en-IN"/>
        </w:rPr>
        <w:t>A</w:t>
      </w:r>
      <w:r w:rsidRPr="00F5719D">
        <w:rPr>
          <w:rFonts w:ascii="Times New Roman" w:hAnsi="Times New Roman" w:cs="Times New Roman"/>
          <w:sz w:val="20"/>
          <w:szCs w:val="20"/>
          <w:lang w:val="en-IN"/>
        </w:rPr>
        <w:t>t least until the start of the farm protests</w:t>
      </w:r>
      <w:r>
        <w:rPr>
          <w:rFonts w:ascii="Times New Roman" w:hAnsi="Times New Roman" w:cs="Times New Roman"/>
          <w:sz w:val="20"/>
          <w:szCs w:val="20"/>
          <w:lang w:val="en-IN"/>
        </w:rPr>
        <w:t>,</w:t>
      </w:r>
      <w:r w:rsidRPr="00F5719D">
        <w:rPr>
          <w:rFonts w:ascii="Times New Roman" w:hAnsi="Times New Roman" w:cs="Times New Roman"/>
          <w:sz w:val="20"/>
          <w:szCs w:val="20"/>
          <w:lang w:val="en-IN"/>
        </w:rPr>
        <w:t xml:space="preserve"> and its extreme </w:t>
      </w:r>
      <w:r>
        <w:rPr>
          <w:rFonts w:ascii="Times New Roman" w:hAnsi="Times New Roman" w:cs="Times New Roman"/>
          <w:sz w:val="20"/>
          <w:szCs w:val="20"/>
          <w:lang w:val="en-IN"/>
        </w:rPr>
        <w:t xml:space="preserve">mismanagement of </w:t>
      </w:r>
      <w:r w:rsidRPr="00F5719D">
        <w:rPr>
          <w:rFonts w:ascii="Times New Roman" w:hAnsi="Times New Roman" w:cs="Times New Roman"/>
          <w:sz w:val="20"/>
          <w:szCs w:val="20"/>
          <w:lang w:val="en-IN"/>
        </w:rPr>
        <w:t xml:space="preserve">the </w:t>
      </w:r>
      <w:r>
        <w:rPr>
          <w:rFonts w:ascii="Times New Roman" w:hAnsi="Times New Roman" w:cs="Times New Roman"/>
          <w:sz w:val="20"/>
          <w:szCs w:val="20"/>
          <w:lang w:val="en-IN"/>
        </w:rPr>
        <w:t xml:space="preserve">healthcare crisis caused by the </w:t>
      </w:r>
      <w:r w:rsidRPr="00F5719D">
        <w:rPr>
          <w:rFonts w:ascii="Times New Roman" w:hAnsi="Times New Roman" w:cs="Times New Roman"/>
          <w:sz w:val="20"/>
          <w:szCs w:val="20"/>
          <w:lang w:val="en-IN"/>
        </w:rPr>
        <w:t xml:space="preserve">second wave of Covid in </w:t>
      </w:r>
      <w:r>
        <w:rPr>
          <w:rFonts w:ascii="Times New Roman" w:hAnsi="Times New Roman" w:cs="Times New Roman"/>
          <w:sz w:val="20"/>
          <w:szCs w:val="20"/>
          <w:lang w:val="en-IN"/>
        </w:rPr>
        <w:t xml:space="preserve">April-May </w:t>
      </w:r>
      <w:r w:rsidRPr="00F5719D">
        <w:rPr>
          <w:rFonts w:ascii="Times New Roman" w:hAnsi="Times New Roman" w:cs="Times New Roman"/>
          <w:sz w:val="20"/>
          <w:szCs w:val="20"/>
          <w:lang w:val="en-IN"/>
        </w:rPr>
        <w:t>2021</w:t>
      </w:r>
      <w:r>
        <w:rPr>
          <w:rFonts w:ascii="Times New Roman" w:hAnsi="Times New Roman" w:cs="Times New Roman"/>
          <w:sz w:val="20"/>
          <w:szCs w:val="20"/>
          <w:lang w:val="en-I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21D20"/>
    <w:multiLevelType w:val="hybridMultilevel"/>
    <w:tmpl w:val="630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54"/>
    <w:rsid w:val="0000022D"/>
    <w:rsid w:val="00001D0A"/>
    <w:rsid w:val="00007786"/>
    <w:rsid w:val="00024CC8"/>
    <w:rsid w:val="00026CD6"/>
    <w:rsid w:val="00026E08"/>
    <w:rsid w:val="000303F9"/>
    <w:rsid w:val="000311E0"/>
    <w:rsid w:val="00034DA4"/>
    <w:rsid w:val="00037208"/>
    <w:rsid w:val="00040F68"/>
    <w:rsid w:val="000419CE"/>
    <w:rsid w:val="00041CAE"/>
    <w:rsid w:val="00043DE5"/>
    <w:rsid w:val="00053A84"/>
    <w:rsid w:val="00054156"/>
    <w:rsid w:val="00054739"/>
    <w:rsid w:val="000573DF"/>
    <w:rsid w:val="00057B7D"/>
    <w:rsid w:val="0006257F"/>
    <w:rsid w:val="00064115"/>
    <w:rsid w:val="00066165"/>
    <w:rsid w:val="000674D4"/>
    <w:rsid w:val="000700BD"/>
    <w:rsid w:val="0007015E"/>
    <w:rsid w:val="00074224"/>
    <w:rsid w:val="00080719"/>
    <w:rsid w:val="00081B1E"/>
    <w:rsid w:val="00084D40"/>
    <w:rsid w:val="0008622B"/>
    <w:rsid w:val="00086B96"/>
    <w:rsid w:val="000A47FB"/>
    <w:rsid w:val="000A49CE"/>
    <w:rsid w:val="000A714C"/>
    <w:rsid w:val="000A7DC9"/>
    <w:rsid w:val="000B3182"/>
    <w:rsid w:val="000B3A57"/>
    <w:rsid w:val="000B6C89"/>
    <w:rsid w:val="000B743F"/>
    <w:rsid w:val="000C11B7"/>
    <w:rsid w:val="000C123B"/>
    <w:rsid w:val="000C22FB"/>
    <w:rsid w:val="000C2419"/>
    <w:rsid w:val="000C295F"/>
    <w:rsid w:val="000C2AEA"/>
    <w:rsid w:val="000C3D50"/>
    <w:rsid w:val="000C6043"/>
    <w:rsid w:val="000C6182"/>
    <w:rsid w:val="000C7F10"/>
    <w:rsid w:val="000D0695"/>
    <w:rsid w:val="000D2159"/>
    <w:rsid w:val="000D4161"/>
    <w:rsid w:val="000D604B"/>
    <w:rsid w:val="000D7774"/>
    <w:rsid w:val="000D798A"/>
    <w:rsid w:val="000E0F20"/>
    <w:rsid w:val="000E3096"/>
    <w:rsid w:val="000E5BFE"/>
    <w:rsid w:val="000E6622"/>
    <w:rsid w:val="000E7B38"/>
    <w:rsid w:val="000F4FCF"/>
    <w:rsid w:val="000F76F2"/>
    <w:rsid w:val="001020BF"/>
    <w:rsid w:val="001020E9"/>
    <w:rsid w:val="00110806"/>
    <w:rsid w:val="00112D45"/>
    <w:rsid w:val="0011762B"/>
    <w:rsid w:val="0012410A"/>
    <w:rsid w:val="0012714B"/>
    <w:rsid w:val="00133F54"/>
    <w:rsid w:val="001419D5"/>
    <w:rsid w:val="00145B63"/>
    <w:rsid w:val="00147F12"/>
    <w:rsid w:val="0015328C"/>
    <w:rsid w:val="00153F5A"/>
    <w:rsid w:val="00154B4C"/>
    <w:rsid w:val="00155530"/>
    <w:rsid w:val="00156C79"/>
    <w:rsid w:val="00157CFF"/>
    <w:rsid w:val="00164FB1"/>
    <w:rsid w:val="0017076E"/>
    <w:rsid w:val="001713DF"/>
    <w:rsid w:val="00172A9D"/>
    <w:rsid w:val="00175065"/>
    <w:rsid w:val="001752E2"/>
    <w:rsid w:val="00182344"/>
    <w:rsid w:val="001833C2"/>
    <w:rsid w:val="00187108"/>
    <w:rsid w:val="001A0503"/>
    <w:rsid w:val="001A1BA7"/>
    <w:rsid w:val="001A25B8"/>
    <w:rsid w:val="001A6A59"/>
    <w:rsid w:val="001B2545"/>
    <w:rsid w:val="001B3170"/>
    <w:rsid w:val="001B3CFE"/>
    <w:rsid w:val="001B70DF"/>
    <w:rsid w:val="001B7A1A"/>
    <w:rsid w:val="001C0558"/>
    <w:rsid w:val="001C6186"/>
    <w:rsid w:val="001D00ED"/>
    <w:rsid w:val="001D08E2"/>
    <w:rsid w:val="001D19FB"/>
    <w:rsid w:val="001D2EEF"/>
    <w:rsid w:val="001D4DD6"/>
    <w:rsid w:val="001E641F"/>
    <w:rsid w:val="001E7E9D"/>
    <w:rsid w:val="001F127E"/>
    <w:rsid w:val="001F36A4"/>
    <w:rsid w:val="001F524B"/>
    <w:rsid w:val="00205C05"/>
    <w:rsid w:val="002060FA"/>
    <w:rsid w:val="00206F12"/>
    <w:rsid w:val="00211CA5"/>
    <w:rsid w:val="002165E3"/>
    <w:rsid w:val="00225421"/>
    <w:rsid w:val="00225AA1"/>
    <w:rsid w:val="00241219"/>
    <w:rsid w:val="00243FD4"/>
    <w:rsid w:val="002452F4"/>
    <w:rsid w:val="00247416"/>
    <w:rsid w:val="00247C3A"/>
    <w:rsid w:val="00256CAB"/>
    <w:rsid w:val="00260685"/>
    <w:rsid w:val="00260AD3"/>
    <w:rsid w:val="002624BA"/>
    <w:rsid w:val="00262E6E"/>
    <w:rsid w:val="00263E4C"/>
    <w:rsid w:val="00265083"/>
    <w:rsid w:val="00266665"/>
    <w:rsid w:val="0027573A"/>
    <w:rsid w:val="00287F13"/>
    <w:rsid w:val="0029092C"/>
    <w:rsid w:val="0029211F"/>
    <w:rsid w:val="00297C3B"/>
    <w:rsid w:val="002A0272"/>
    <w:rsid w:val="002A07AC"/>
    <w:rsid w:val="002A10EA"/>
    <w:rsid w:val="002A1B19"/>
    <w:rsid w:val="002A522A"/>
    <w:rsid w:val="002B0BD9"/>
    <w:rsid w:val="002B2E87"/>
    <w:rsid w:val="002B381A"/>
    <w:rsid w:val="002B5E3E"/>
    <w:rsid w:val="002C1082"/>
    <w:rsid w:val="002C4539"/>
    <w:rsid w:val="002C5969"/>
    <w:rsid w:val="002D135A"/>
    <w:rsid w:val="002D31A9"/>
    <w:rsid w:val="002D3F0F"/>
    <w:rsid w:val="002D52EC"/>
    <w:rsid w:val="002E00DA"/>
    <w:rsid w:val="002E0CAD"/>
    <w:rsid w:val="002E0E9A"/>
    <w:rsid w:val="002F5E5A"/>
    <w:rsid w:val="002F64BD"/>
    <w:rsid w:val="002F6D93"/>
    <w:rsid w:val="002F7A75"/>
    <w:rsid w:val="0030026F"/>
    <w:rsid w:val="00301463"/>
    <w:rsid w:val="00302B3A"/>
    <w:rsid w:val="003030DB"/>
    <w:rsid w:val="00304468"/>
    <w:rsid w:val="00313E74"/>
    <w:rsid w:val="00315D01"/>
    <w:rsid w:val="00322A53"/>
    <w:rsid w:val="00323D1D"/>
    <w:rsid w:val="00327422"/>
    <w:rsid w:val="003310C5"/>
    <w:rsid w:val="003331A1"/>
    <w:rsid w:val="0033341F"/>
    <w:rsid w:val="003352FA"/>
    <w:rsid w:val="0034362B"/>
    <w:rsid w:val="00343BA8"/>
    <w:rsid w:val="00343CAC"/>
    <w:rsid w:val="003476D4"/>
    <w:rsid w:val="0035230F"/>
    <w:rsid w:val="00352955"/>
    <w:rsid w:val="00362D3E"/>
    <w:rsid w:val="00364F97"/>
    <w:rsid w:val="00366652"/>
    <w:rsid w:val="00370414"/>
    <w:rsid w:val="00372610"/>
    <w:rsid w:val="00385A2C"/>
    <w:rsid w:val="00385C41"/>
    <w:rsid w:val="00392619"/>
    <w:rsid w:val="003926BA"/>
    <w:rsid w:val="00393884"/>
    <w:rsid w:val="00394CEE"/>
    <w:rsid w:val="0039764C"/>
    <w:rsid w:val="00397EA3"/>
    <w:rsid w:val="003A25ED"/>
    <w:rsid w:val="003A26FD"/>
    <w:rsid w:val="003A31AC"/>
    <w:rsid w:val="003A48BA"/>
    <w:rsid w:val="003E01CB"/>
    <w:rsid w:val="003E17D3"/>
    <w:rsid w:val="003E69C1"/>
    <w:rsid w:val="003F52E5"/>
    <w:rsid w:val="003F639A"/>
    <w:rsid w:val="003F755C"/>
    <w:rsid w:val="004005B3"/>
    <w:rsid w:val="004029E3"/>
    <w:rsid w:val="00404CB1"/>
    <w:rsid w:val="0040585B"/>
    <w:rsid w:val="004106FB"/>
    <w:rsid w:val="0043350B"/>
    <w:rsid w:val="00435C93"/>
    <w:rsid w:val="0043665F"/>
    <w:rsid w:val="00441391"/>
    <w:rsid w:val="00442DD9"/>
    <w:rsid w:val="00445A23"/>
    <w:rsid w:val="004468EF"/>
    <w:rsid w:val="00447AF4"/>
    <w:rsid w:val="00450BFA"/>
    <w:rsid w:val="004547B0"/>
    <w:rsid w:val="004564BA"/>
    <w:rsid w:val="00456B69"/>
    <w:rsid w:val="004577DE"/>
    <w:rsid w:val="00457FB2"/>
    <w:rsid w:val="00461E00"/>
    <w:rsid w:val="00463FEB"/>
    <w:rsid w:val="00464FF6"/>
    <w:rsid w:val="0046649C"/>
    <w:rsid w:val="00467D83"/>
    <w:rsid w:val="0047520D"/>
    <w:rsid w:val="00482028"/>
    <w:rsid w:val="00486DF9"/>
    <w:rsid w:val="004944C2"/>
    <w:rsid w:val="00495CC7"/>
    <w:rsid w:val="00495DA6"/>
    <w:rsid w:val="004A1A54"/>
    <w:rsid w:val="004A2A4F"/>
    <w:rsid w:val="004A4647"/>
    <w:rsid w:val="004A5A75"/>
    <w:rsid w:val="004A6708"/>
    <w:rsid w:val="004B1B16"/>
    <w:rsid w:val="004B44FD"/>
    <w:rsid w:val="004C0E3F"/>
    <w:rsid w:val="004C328C"/>
    <w:rsid w:val="004C57F3"/>
    <w:rsid w:val="004C59DB"/>
    <w:rsid w:val="004D4EFF"/>
    <w:rsid w:val="004D79B9"/>
    <w:rsid w:val="004E0F8E"/>
    <w:rsid w:val="004E3D3A"/>
    <w:rsid w:val="004E407B"/>
    <w:rsid w:val="004E49C8"/>
    <w:rsid w:val="004F1112"/>
    <w:rsid w:val="004F395C"/>
    <w:rsid w:val="004F4D6C"/>
    <w:rsid w:val="004F61E9"/>
    <w:rsid w:val="004F76F2"/>
    <w:rsid w:val="005015CE"/>
    <w:rsid w:val="0050237F"/>
    <w:rsid w:val="00503973"/>
    <w:rsid w:val="00503D2C"/>
    <w:rsid w:val="00515B60"/>
    <w:rsid w:val="00520026"/>
    <w:rsid w:val="00522FA1"/>
    <w:rsid w:val="00526B5C"/>
    <w:rsid w:val="0052743C"/>
    <w:rsid w:val="0053502D"/>
    <w:rsid w:val="00536CA8"/>
    <w:rsid w:val="005447C1"/>
    <w:rsid w:val="0054545C"/>
    <w:rsid w:val="005470D1"/>
    <w:rsid w:val="00552D1F"/>
    <w:rsid w:val="00557E3A"/>
    <w:rsid w:val="00561C9E"/>
    <w:rsid w:val="00564B1A"/>
    <w:rsid w:val="00565064"/>
    <w:rsid w:val="0056779A"/>
    <w:rsid w:val="0056785F"/>
    <w:rsid w:val="005749CB"/>
    <w:rsid w:val="00575105"/>
    <w:rsid w:val="00577537"/>
    <w:rsid w:val="00577C97"/>
    <w:rsid w:val="0059114B"/>
    <w:rsid w:val="00592DDB"/>
    <w:rsid w:val="00594CF3"/>
    <w:rsid w:val="005952EF"/>
    <w:rsid w:val="005A3CB7"/>
    <w:rsid w:val="005A4483"/>
    <w:rsid w:val="005B0FFA"/>
    <w:rsid w:val="005B1AF9"/>
    <w:rsid w:val="005B2459"/>
    <w:rsid w:val="005B4979"/>
    <w:rsid w:val="005B57A2"/>
    <w:rsid w:val="005B754D"/>
    <w:rsid w:val="005C23E3"/>
    <w:rsid w:val="005D024C"/>
    <w:rsid w:val="005D1848"/>
    <w:rsid w:val="005D1A9B"/>
    <w:rsid w:val="005D2351"/>
    <w:rsid w:val="005D23F7"/>
    <w:rsid w:val="005D484E"/>
    <w:rsid w:val="005D6C60"/>
    <w:rsid w:val="005D7295"/>
    <w:rsid w:val="005D7E5E"/>
    <w:rsid w:val="005E02C0"/>
    <w:rsid w:val="005E069F"/>
    <w:rsid w:val="005E1113"/>
    <w:rsid w:val="005E1F86"/>
    <w:rsid w:val="005E3AE9"/>
    <w:rsid w:val="005E6E69"/>
    <w:rsid w:val="005F30C3"/>
    <w:rsid w:val="005F3B90"/>
    <w:rsid w:val="005F3C63"/>
    <w:rsid w:val="005F691C"/>
    <w:rsid w:val="005F7B72"/>
    <w:rsid w:val="0060083F"/>
    <w:rsid w:val="00606659"/>
    <w:rsid w:val="00612856"/>
    <w:rsid w:val="00616920"/>
    <w:rsid w:val="00617EB7"/>
    <w:rsid w:val="00623C32"/>
    <w:rsid w:val="0062633B"/>
    <w:rsid w:val="0063786B"/>
    <w:rsid w:val="006411C6"/>
    <w:rsid w:val="0064188E"/>
    <w:rsid w:val="0065151C"/>
    <w:rsid w:val="00652E62"/>
    <w:rsid w:val="006545CE"/>
    <w:rsid w:val="006568EC"/>
    <w:rsid w:val="006618EC"/>
    <w:rsid w:val="00664A11"/>
    <w:rsid w:val="006712BE"/>
    <w:rsid w:val="00672F3E"/>
    <w:rsid w:val="00677CD3"/>
    <w:rsid w:val="0069062E"/>
    <w:rsid w:val="0069178F"/>
    <w:rsid w:val="006A0364"/>
    <w:rsid w:val="006A26EB"/>
    <w:rsid w:val="006A409D"/>
    <w:rsid w:val="006B1C18"/>
    <w:rsid w:val="006B2111"/>
    <w:rsid w:val="006B509F"/>
    <w:rsid w:val="006B5A0A"/>
    <w:rsid w:val="006B751F"/>
    <w:rsid w:val="006C209D"/>
    <w:rsid w:val="006C23BC"/>
    <w:rsid w:val="006C46A6"/>
    <w:rsid w:val="006C59A4"/>
    <w:rsid w:val="006D0993"/>
    <w:rsid w:val="006D0E67"/>
    <w:rsid w:val="006D2957"/>
    <w:rsid w:val="006D2E98"/>
    <w:rsid w:val="006D5581"/>
    <w:rsid w:val="006D6387"/>
    <w:rsid w:val="006E4959"/>
    <w:rsid w:val="006E58CD"/>
    <w:rsid w:val="006F2494"/>
    <w:rsid w:val="006F2DD0"/>
    <w:rsid w:val="006F3A4C"/>
    <w:rsid w:val="006F5D12"/>
    <w:rsid w:val="007012F2"/>
    <w:rsid w:val="00701B2B"/>
    <w:rsid w:val="0070223A"/>
    <w:rsid w:val="00704655"/>
    <w:rsid w:val="00705556"/>
    <w:rsid w:val="00707D43"/>
    <w:rsid w:val="00722109"/>
    <w:rsid w:val="00722169"/>
    <w:rsid w:val="00733974"/>
    <w:rsid w:val="00735EAC"/>
    <w:rsid w:val="007374D7"/>
    <w:rsid w:val="007415F4"/>
    <w:rsid w:val="0074408C"/>
    <w:rsid w:val="00744B85"/>
    <w:rsid w:val="0075367E"/>
    <w:rsid w:val="00756D19"/>
    <w:rsid w:val="007575E0"/>
    <w:rsid w:val="007711D9"/>
    <w:rsid w:val="00783FBB"/>
    <w:rsid w:val="00794BB2"/>
    <w:rsid w:val="00794DC1"/>
    <w:rsid w:val="00795469"/>
    <w:rsid w:val="0079580D"/>
    <w:rsid w:val="007A4CA3"/>
    <w:rsid w:val="007A58A5"/>
    <w:rsid w:val="007B6D0C"/>
    <w:rsid w:val="007C4F39"/>
    <w:rsid w:val="007D07CE"/>
    <w:rsid w:val="007D5064"/>
    <w:rsid w:val="007D563C"/>
    <w:rsid w:val="007D6922"/>
    <w:rsid w:val="007D6B6C"/>
    <w:rsid w:val="007E3088"/>
    <w:rsid w:val="007E399C"/>
    <w:rsid w:val="007E4145"/>
    <w:rsid w:val="007E7829"/>
    <w:rsid w:val="007F3B28"/>
    <w:rsid w:val="007F6922"/>
    <w:rsid w:val="007F7E19"/>
    <w:rsid w:val="0080048D"/>
    <w:rsid w:val="00800F30"/>
    <w:rsid w:val="008026F7"/>
    <w:rsid w:val="008029D3"/>
    <w:rsid w:val="00803A10"/>
    <w:rsid w:val="008060F1"/>
    <w:rsid w:val="00807AA3"/>
    <w:rsid w:val="008125C4"/>
    <w:rsid w:val="008137E9"/>
    <w:rsid w:val="008158BA"/>
    <w:rsid w:val="00816C77"/>
    <w:rsid w:val="00824D73"/>
    <w:rsid w:val="008360C3"/>
    <w:rsid w:val="00837667"/>
    <w:rsid w:val="00837C07"/>
    <w:rsid w:val="00842113"/>
    <w:rsid w:val="0084544C"/>
    <w:rsid w:val="00846135"/>
    <w:rsid w:val="00846EDD"/>
    <w:rsid w:val="00851BE8"/>
    <w:rsid w:val="008555F3"/>
    <w:rsid w:val="00860618"/>
    <w:rsid w:val="0086175C"/>
    <w:rsid w:val="00861DBD"/>
    <w:rsid w:val="0087239D"/>
    <w:rsid w:val="00882E88"/>
    <w:rsid w:val="008852FB"/>
    <w:rsid w:val="00892AB2"/>
    <w:rsid w:val="00892F18"/>
    <w:rsid w:val="00892F57"/>
    <w:rsid w:val="00894D72"/>
    <w:rsid w:val="008A01C7"/>
    <w:rsid w:val="008B247B"/>
    <w:rsid w:val="008B4247"/>
    <w:rsid w:val="008B7ADC"/>
    <w:rsid w:val="008C0E56"/>
    <w:rsid w:val="008C10CA"/>
    <w:rsid w:val="008C4ABB"/>
    <w:rsid w:val="008C52D9"/>
    <w:rsid w:val="008C700B"/>
    <w:rsid w:val="008C75F0"/>
    <w:rsid w:val="008C7EEE"/>
    <w:rsid w:val="008D0D3A"/>
    <w:rsid w:val="008D1AFF"/>
    <w:rsid w:val="008D1DFE"/>
    <w:rsid w:val="008D7910"/>
    <w:rsid w:val="008E4E00"/>
    <w:rsid w:val="008F1860"/>
    <w:rsid w:val="008F2E66"/>
    <w:rsid w:val="008F2EB3"/>
    <w:rsid w:val="00902FB4"/>
    <w:rsid w:val="00904248"/>
    <w:rsid w:val="00906974"/>
    <w:rsid w:val="00912464"/>
    <w:rsid w:val="00912869"/>
    <w:rsid w:val="00924B78"/>
    <w:rsid w:val="00931DF5"/>
    <w:rsid w:val="0093310B"/>
    <w:rsid w:val="00937400"/>
    <w:rsid w:val="00940A84"/>
    <w:rsid w:val="00952A76"/>
    <w:rsid w:val="00952DF7"/>
    <w:rsid w:val="00953330"/>
    <w:rsid w:val="00957331"/>
    <w:rsid w:val="00962492"/>
    <w:rsid w:val="00963C25"/>
    <w:rsid w:val="009647B9"/>
    <w:rsid w:val="00971668"/>
    <w:rsid w:val="00971F34"/>
    <w:rsid w:val="0097233C"/>
    <w:rsid w:val="009730BA"/>
    <w:rsid w:val="009742CB"/>
    <w:rsid w:val="009803A9"/>
    <w:rsid w:val="00990AF9"/>
    <w:rsid w:val="00992CFA"/>
    <w:rsid w:val="0099694B"/>
    <w:rsid w:val="009A0C12"/>
    <w:rsid w:val="009A1D58"/>
    <w:rsid w:val="009B5275"/>
    <w:rsid w:val="009B6D13"/>
    <w:rsid w:val="009C0215"/>
    <w:rsid w:val="009C0AC9"/>
    <w:rsid w:val="009C381B"/>
    <w:rsid w:val="009C3825"/>
    <w:rsid w:val="009C46BB"/>
    <w:rsid w:val="009D0288"/>
    <w:rsid w:val="009D3365"/>
    <w:rsid w:val="009D49C2"/>
    <w:rsid w:val="009D7A11"/>
    <w:rsid w:val="009E1A5D"/>
    <w:rsid w:val="009E25EF"/>
    <w:rsid w:val="009E5669"/>
    <w:rsid w:val="009E6211"/>
    <w:rsid w:val="009F1027"/>
    <w:rsid w:val="009F5686"/>
    <w:rsid w:val="009F599A"/>
    <w:rsid w:val="00A00F73"/>
    <w:rsid w:val="00A0290D"/>
    <w:rsid w:val="00A029A3"/>
    <w:rsid w:val="00A06093"/>
    <w:rsid w:val="00A06A55"/>
    <w:rsid w:val="00A07CF6"/>
    <w:rsid w:val="00A07E2A"/>
    <w:rsid w:val="00A11058"/>
    <w:rsid w:val="00A120C2"/>
    <w:rsid w:val="00A12635"/>
    <w:rsid w:val="00A12875"/>
    <w:rsid w:val="00A13730"/>
    <w:rsid w:val="00A13E94"/>
    <w:rsid w:val="00A17CB1"/>
    <w:rsid w:val="00A276EA"/>
    <w:rsid w:val="00A31A4E"/>
    <w:rsid w:val="00A32F03"/>
    <w:rsid w:val="00A34F1E"/>
    <w:rsid w:val="00A41169"/>
    <w:rsid w:val="00A4272E"/>
    <w:rsid w:val="00A4279A"/>
    <w:rsid w:val="00A435B4"/>
    <w:rsid w:val="00A476DD"/>
    <w:rsid w:val="00A4774A"/>
    <w:rsid w:val="00A47A91"/>
    <w:rsid w:val="00A51DCF"/>
    <w:rsid w:val="00A52AD9"/>
    <w:rsid w:val="00A5313E"/>
    <w:rsid w:val="00A56953"/>
    <w:rsid w:val="00A56C3B"/>
    <w:rsid w:val="00A600DB"/>
    <w:rsid w:val="00A674D7"/>
    <w:rsid w:val="00A72ECF"/>
    <w:rsid w:val="00A73D6E"/>
    <w:rsid w:val="00A77B1D"/>
    <w:rsid w:val="00A80559"/>
    <w:rsid w:val="00A81434"/>
    <w:rsid w:val="00A81A94"/>
    <w:rsid w:val="00A82652"/>
    <w:rsid w:val="00A85A87"/>
    <w:rsid w:val="00A87482"/>
    <w:rsid w:val="00A94467"/>
    <w:rsid w:val="00A97D5A"/>
    <w:rsid w:val="00AA0A28"/>
    <w:rsid w:val="00AA736F"/>
    <w:rsid w:val="00AB142B"/>
    <w:rsid w:val="00AB28CF"/>
    <w:rsid w:val="00AB2ED9"/>
    <w:rsid w:val="00AB4A91"/>
    <w:rsid w:val="00AC2559"/>
    <w:rsid w:val="00AC579F"/>
    <w:rsid w:val="00AD00D6"/>
    <w:rsid w:val="00AD1C22"/>
    <w:rsid w:val="00AD2BFC"/>
    <w:rsid w:val="00AD34EA"/>
    <w:rsid w:val="00AD7687"/>
    <w:rsid w:val="00AE48A9"/>
    <w:rsid w:val="00AE7004"/>
    <w:rsid w:val="00AF59E3"/>
    <w:rsid w:val="00AF7F0C"/>
    <w:rsid w:val="00B002FE"/>
    <w:rsid w:val="00B063EE"/>
    <w:rsid w:val="00B12AEA"/>
    <w:rsid w:val="00B15A1D"/>
    <w:rsid w:val="00B2219E"/>
    <w:rsid w:val="00B23B4E"/>
    <w:rsid w:val="00B24A69"/>
    <w:rsid w:val="00B323EC"/>
    <w:rsid w:val="00B339A7"/>
    <w:rsid w:val="00B41516"/>
    <w:rsid w:val="00B43270"/>
    <w:rsid w:val="00B43B2D"/>
    <w:rsid w:val="00B51F14"/>
    <w:rsid w:val="00B532B3"/>
    <w:rsid w:val="00B55F36"/>
    <w:rsid w:val="00B6003C"/>
    <w:rsid w:val="00B62E62"/>
    <w:rsid w:val="00B64BCF"/>
    <w:rsid w:val="00B65F19"/>
    <w:rsid w:val="00B715B1"/>
    <w:rsid w:val="00B716D5"/>
    <w:rsid w:val="00B71F48"/>
    <w:rsid w:val="00B83649"/>
    <w:rsid w:val="00B85767"/>
    <w:rsid w:val="00B85F1C"/>
    <w:rsid w:val="00B875D0"/>
    <w:rsid w:val="00B92206"/>
    <w:rsid w:val="00B961E7"/>
    <w:rsid w:val="00BA0797"/>
    <w:rsid w:val="00BA4CBC"/>
    <w:rsid w:val="00BA5701"/>
    <w:rsid w:val="00BA6F6E"/>
    <w:rsid w:val="00BB53C3"/>
    <w:rsid w:val="00BB5A14"/>
    <w:rsid w:val="00BB6B1D"/>
    <w:rsid w:val="00BB7BDD"/>
    <w:rsid w:val="00BC4001"/>
    <w:rsid w:val="00BC4F52"/>
    <w:rsid w:val="00BD01EB"/>
    <w:rsid w:val="00BD1F5C"/>
    <w:rsid w:val="00BD52AE"/>
    <w:rsid w:val="00BD66FA"/>
    <w:rsid w:val="00BE0B23"/>
    <w:rsid w:val="00BE392E"/>
    <w:rsid w:val="00BE43BA"/>
    <w:rsid w:val="00BF5642"/>
    <w:rsid w:val="00C04A6F"/>
    <w:rsid w:val="00C1282D"/>
    <w:rsid w:val="00C15712"/>
    <w:rsid w:val="00C15D33"/>
    <w:rsid w:val="00C1728C"/>
    <w:rsid w:val="00C21C9D"/>
    <w:rsid w:val="00C2346D"/>
    <w:rsid w:val="00C23C9B"/>
    <w:rsid w:val="00C266D3"/>
    <w:rsid w:val="00C278C4"/>
    <w:rsid w:val="00C3451D"/>
    <w:rsid w:val="00C41C65"/>
    <w:rsid w:val="00C44CAB"/>
    <w:rsid w:val="00C51738"/>
    <w:rsid w:val="00C55058"/>
    <w:rsid w:val="00C611E8"/>
    <w:rsid w:val="00C613CA"/>
    <w:rsid w:val="00C61424"/>
    <w:rsid w:val="00C61482"/>
    <w:rsid w:val="00C620FD"/>
    <w:rsid w:val="00C633B5"/>
    <w:rsid w:val="00C63EEA"/>
    <w:rsid w:val="00C64005"/>
    <w:rsid w:val="00C72948"/>
    <w:rsid w:val="00C8725A"/>
    <w:rsid w:val="00C92E09"/>
    <w:rsid w:val="00C94453"/>
    <w:rsid w:val="00C96D1E"/>
    <w:rsid w:val="00CA0735"/>
    <w:rsid w:val="00CA6AE0"/>
    <w:rsid w:val="00CA75FA"/>
    <w:rsid w:val="00CB01CC"/>
    <w:rsid w:val="00CB3DBF"/>
    <w:rsid w:val="00CC006B"/>
    <w:rsid w:val="00CC0ED3"/>
    <w:rsid w:val="00CC5992"/>
    <w:rsid w:val="00CC7A9B"/>
    <w:rsid w:val="00CD177E"/>
    <w:rsid w:val="00CD2BB7"/>
    <w:rsid w:val="00CD4531"/>
    <w:rsid w:val="00CD5A73"/>
    <w:rsid w:val="00CD5FAD"/>
    <w:rsid w:val="00CE07FD"/>
    <w:rsid w:val="00CE2F56"/>
    <w:rsid w:val="00CE397F"/>
    <w:rsid w:val="00CE528F"/>
    <w:rsid w:val="00CE5C0E"/>
    <w:rsid w:val="00CE5EC3"/>
    <w:rsid w:val="00CF1047"/>
    <w:rsid w:val="00CF1AEE"/>
    <w:rsid w:val="00CF1C76"/>
    <w:rsid w:val="00CF30DF"/>
    <w:rsid w:val="00CF58DA"/>
    <w:rsid w:val="00CF659C"/>
    <w:rsid w:val="00D00A4E"/>
    <w:rsid w:val="00D01500"/>
    <w:rsid w:val="00D02AD0"/>
    <w:rsid w:val="00D03B50"/>
    <w:rsid w:val="00D12039"/>
    <w:rsid w:val="00D122B1"/>
    <w:rsid w:val="00D16C43"/>
    <w:rsid w:val="00D22614"/>
    <w:rsid w:val="00D24CA9"/>
    <w:rsid w:val="00D259B5"/>
    <w:rsid w:val="00D25FC5"/>
    <w:rsid w:val="00D27484"/>
    <w:rsid w:val="00D27D63"/>
    <w:rsid w:val="00D32053"/>
    <w:rsid w:val="00D43205"/>
    <w:rsid w:val="00D43365"/>
    <w:rsid w:val="00D504DD"/>
    <w:rsid w:val="00D54DA6"/>
    <w:rsid w:val="00D55E7A"/>
    <w:rsid w:val="00D72088"/>
    <w:rsid w:val="00D755C1"/>
    <w:rsid w:val="00D773B8"/>
    <w:rsid w:val="00D77E74"/>
    <w:rsid w:val="00D83FD5"/>
    <w:rsid w:val="00D86497"/>
    <w:rsid w:val="00D86CB8"/>
    <w:rsid w:val="00D90FAB"/>
    <w:rsid w:val="00DA044F"/>
    <w:rsid w:val="00DA0BEA"/>
    <w:rsid w:val="00DA2370"/>
    <w:rsid w:val="00DA2589"/>
    <w:rsid w:val="00DA39D2"/>
    <w:rsid w:val="00DA61CE"/>
    <w:rsid w:val="00DA6DC3"/>
    <w:rsid w:val="00DA7433"/>
    <w:rsid w:val="00DB22E9"/>
    <w:rsid w:val="00DB2791"/>
    <w:rsid w:val="00DB3A11"/>
    <w:rsid w:val="00DB3A88"/>
    <w:rsid w:val="00DB4CBC"/>
    <w:rsid w:val="00DC3E7E"/>
    <w:rsid w:val="00DC587A"/>
    <w:rsid w:val="00DC77D4"/>
    <w:rsid w:val="00DD1D53"/>
    <w:rsid w:val="00DD4505"/>
    <w:rsid w:val="00DE08F9"/>
    <w:rsid w:val="00DF44F9"/>
    <w:rsid w:val="00DF4923"/>
    <w:rsid w:val="00E0009B"/>
    <w:rsid w:val="00E07327"/>
    <w:rsid w:val="00E1108B"/>
    <w:rsid w:val="00E1388B"/>
    <w:rsid w:val="00E16313"/>
    <w:rsid w:val="00E2023D"/>
    <w:rsid w:val="00E25A4B"/>
    <w:rsid w:val="00E34FCC"/>
    <w:rsid w:val="00E4033C"/>
    <w:rsid w:val="00E41A5C"/>
    <w:rsid w:val="00E50429"/>
    <w:rsid w:val="00E5091C"/>
    <w:rsid w:val="00E53B92"/>
    <w:rsid w:val="00E53C97"/>
    <w:rsid w:val="00E54860"/>
    <w:rsid w:val="00E555F7"/>
    <w:rsid w:val="00E55881"/>
    <w:rsid w:val="00E57194"/>
    <w:rsid w:val="00E600D9"/>
    <w:rsid w:val="00E638CE"/>
    <w:rsid w:val="00E6414D"/>
    <w:rsid w:val="00E6659C"/>
    <w:rsid w:val="00E83568"/>
    <w:rsid w:val="00E841E3"/>
    <w:rsid w:val="00E86010"/>
    <w:rsid w:val="00E94732"/>
    <w:rsid w:val="00EA4132"/>
    <w:rsid w:val="00EA73EA"/>
    <w:rsid w:val="00EB0581"/>
    <w:rsid w:val="00EB267D"/>
    <w:rsid w:val="00EB281E"/>
    <w:rsid w:val="00EC0B19"/>
    <w:rsid w:val="00EC1FDE"/>
    <w:rsid w:val="00EC2CD2"/>
    <w:rsid w:val="00EC7F3D"/>
    <w:rsid w:val="00ED098A"/>
    <w:rsid w:val="00ED34AE"/>
    <w:rsid w:val="00EE26C1"/>
    <w:rsid w:val="00EE4242"/>
    <w:rsid w:val="00EE46C9"/>
    <w:rsid w:val="00EF2A84"/>
    <w:rsid w:val="00EF3D8E"/>
    <w:rsid w:val="00EF3EF3"/>
    <w:rsid w:val="00EF42BB"/>
    <w:rsid w:val="00EF6916"/>
    <w:rsid w:val="00EF7DDD"/>
    <w:rsid w:val="00F01D24"/>
    <w:rsid w:val="00F04407"/>
    <w:rsid w:val="00F1452B"/>
    <w:rsid w:val="00F175DF"/>
    <w:rsid w:val="00F22F5E"/>
    <w:rsid w:val="00F236D4"/>
    <w:rsid w:val="00F3103A"/>
    <w:rsid w:val="00F322E8"/>
    <w:rsid w:val="00F36061"/>
    <w:rsid w:val="00F425C1"/>
    <w:rsid w:val="00F44575"/>
    <w:rsid w:val="00F469CF"/>
    <w:rsid w:val="00F513CA"/>
    <w:rsid w:val="00F54CBE"/>
    <w:rsid w:val="00F5719D"/>
    <w:rsid w:val="00F63077"/>
    <w:rsid w:val="00F6454B"/>
    <w:rsid w:val="00F6725E"/>
    <w:rsid w:val="00F76BC2"/>
    <w:rsid w:val="00F81E29"/>
    <w:rsid w:val="00F8508F"/>
    <w:rsid w:val="00F85A99"/>
    <w:rsid w:val="00F8657F"/>
    <w:rsid w:val="00F86CCC"/>
    <w:rsid w:val="00F90181"/>
    <w:rsid w:val="00F91005"/>
    <w:rsid w:val="00F960FF"/>
    <w:rsid w:val="00F96B50"/>
    <w:rsid w:val="00FA2225"/>
    <w:rsid w:val="00FA7051"/>
    <w:rsid w:val="00FA7A18"/>
    <w:rsid w:val="00FB0CC6"/>
    <w:rsid w:val="00FB223A"/>
    <w:rsid w:val="00FB2321"/>
    <w:rsid w:val="00FC1636"/>
    <w:rsid w:val="00FC201A"/>
    <w:rsid w:val="00FC420B"/>
    <w:rsid w:val="00FC4509"/>
    <w:rsid w:val="00FC57BA"/>
    <w:rsid w:val="00FC5E1D"/>
    <w:rsid w:val="00FC6BA6"/>
    <w:rsid w:val="00FD032B"/>
    <w:rsid w:val="00FD0B4A"/>
    <w:rsid w:val="00FD25B6"/>
    <w:rsid w:val="00FD2E89"/>
    <w:rsid w:val="00FD3F48"/>
    <w:rsid w:val="00FD5233"/>
    <w:rsid w:val="00FD5BEB"/>
    <w:rsid w:val="00FD6B16"/>
    <w:rsid w:val="00FD7C8A"/>
    <w:rsid w:val="00FE05A6"/>
    <w:rsid w:val="00FE19D5"/>
    <w:rsid w:val="00FE2631"/>
    <w:rsid w:val="00FE264E"/>
    <w:rsid w:val="00FE6FA2"/>
    <w:rsid w:val="00FF23B2"/>
    <w:rsid w:val="00FF3476"/>
    <w:rsid w:val="00FF7F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2D74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4EFF"/>
  </w:style>
  <w:style w:type="character" w:customStyle="1" w:styleId="FootnoteTextChar">
    <w:name w:val="Footnote Text Char"/>
    <w:basedOn w:val="DefaultParagraphFont"/>
    <w:link w:val="FootnoteText"/>
    <w:uiPriority w:val="99"/>
    <w:rsid w:val="004D4EFF"/>
  </w:style>
  <w:style w:type="character" w:styleId="FootnoteReference">
    <w:name w:val="footnote reference"/>
    <w:basedOn w:val="DefaultParagraphFont"/>
    <w:uiPriority w:val="99"/>
    <w:unhideWhenUsed/>
    <w:rsid w:val="004D4EFF"/>
    <w:rPr>
      <w:vertAlign w:val="superscript"/>
    </w:rPr>
  </w:style>
  <w:style w:type="character" w:styleId="Hyperlink">
    <w:name w:val="Hyperlink"/>
    <w:basedOn w:val="DefaultParagraphFont"/>
    <w:uiPriority w:val="99"/>
    <w:unhideWhenUsed/>
    <w:rsid w:val="00FD032B"/>
    <w:rPr>
      <w:color w:val="0563C1" w:themeColor="hyperlink"/>
      <w:u w:val="single"/>
    </w:rPr>
  </w:style>
  <w:style w:type="character" w:styleId="Emphasis">
    <w:name w:val="Emphasis"/>
    <w:basedOn w:val="DefaultParagraphFont"/>
    <w:uiPriority w:val="20"/>
    <w:qFormat/>
    <w:rsid w:val="00FD032B"/>
    <w:rPr>
      <w:i/>
      <w:iCs/>
    </w:rPr>
  </w:style>
  <w:style w:type="character" w:customStyle="1" w:styleId="author">
    <w:name w:val="author"/>
    <w:basedOn w:val="DefaultParagraphFont"/>
    <w:rsid w:val="00FD032B"/>
  </w:style>
  <w:style w:type="character" w:customStyle="1" w:styleId="pubyear">
    <w:name w:val="pubyear"/>
    <w:basedOn w:val="DefaultParagraphFont"/>
    <w:rsid w:val="00FD032B"/>
  </w:style>
  <w:style w:type="character" w:customStyle="1" w:styleId="articletitle">
    <w:name w:val="articletitle"/>
    <w:basedOn w:val="DefaultParagraphFont"/>
    <w:rsid w:val="00FD032B"/>
  </w:style>
  <w:style w:type="character" w:customStyle="1" w:styleId="vol">
    <w:name w:val="vol"/>
    <w:basedOn w:val="DefaultParagraphFont"/>
    <w:rsid w:val="00FD032B"/>
  </w:style>
  <w:style w:type="character" w:customStyle="1" w:styleId="pagefirst">
    <w:name w:val="pagefirst"/>
    <w:basedOn w:val="DefaultParagraphFont"/>
    <w:rsid w:val="00FD032B"/>
  </w:style>
  <w:style w:type="character" w:customStyle="1" w:styleId="pagelast">
    <w:name w:val="pagelast"/>
    <w:basedOn w:val="DefaultParagraphFont"/>
    <w:rsid w:val="00FD032B"/>
  </w:style>
  <w:style w:type="character" w:customStyle="1" w:styleId="cls-response">
    <w:name w:val="cls-response"/>
    <w:basedOn w:val="DefaultParagraphFont"/>
    <w:rsid w:val="00FD032B"/>
  </w:style>
  <w:style w:type="character" w:customStyle="1" w:styleId="authors">
    <w:name w:val="authors"/>
    <w:basedOn w:val="DefaultParagraphFont"/>
    <w:rsid w:val="00FD032B"/>
  </w:style>
  <w:style w:type="character" w:customStyle="1" w:styleId="date1">
    <w:name w:val="date1"/>
    <w:basedOn w:val="DefaultParagraphFont"/>
    <w:rsid w:val="00FD032B"/>
  </w:style>
  <w:style w:type="character" w:customStyle="1" w:styleId="arttitle">
    <w:name w:val="art_title"/>
    <w:basedOn w:val="DefaultParagraphFont"/>
    <w:rsid w:val="00FD032B"/>
  </w:style>
  <w:style w:type="character" w:customStyle="1" w:styleId="serialtitle">
    <w:name w:val="serial_title"/>
    <w:basedOn w:val="DefaultParagraphFont"/>
    <w:rsid w:val="00FD032B"/>
  </w:style>
  <w:style w:type="character" w:customStyle="1" w:styleId="volumeissue">
    <w:name w:val="volume_issue"/>
    <w:basedOn w:val="DefaultParagraphFont"/>
    <w:rsid w:val="00FD032B"/>
  </w:style>
  <w:style w:type="character" w:customStyle="1" w:styleId="pagerange">
    <w:name w:val="page_range"/>
    <w:basedOn w:val="DefaultParagraphFont"/>
    <w:rsid w:val="00FD032B"/>
  </w:style>
  <w:style w:type="character" w:styleId="FollowedHyperlink">
    <w:name w:val="FollowedHyperlink"/>
    <w:basedOn w:val="DefaultParagraphFont"/>
    <w:uiPriority w:val="99"/>
    <w:semiHidden/>
    <w:unhideWhenUsed/>
    <w:rsid w:val="002E0E9A"/>
    <w:rPr>
      <w:color w:val="954F72" w:themeColor="followedHyperlink"/>
      <w:u w:val="single"/>
    </w:rPr>
  </w:style>
  <w:style w:type="character" w:styleId="CommentReference">
    <w:name w:val="annotation reference"/>
    <w:basedOn w:val="DefaultParagraphFont"/>
    <w:uiPriority w:val="99"/>
    <w:semiHidden/>
    <w:unhideWhenUsed/>
    <w:rsid w:val="00733974"/>
    <w:rPr>
      <w:sz w:val="16"/>
      <w:szCs w:val="16"/>
    </w:rPr>
  </w:style>
  <w:style w:type="paragraph" w:styleId="CommentText">
    <w:name w:val="annotation text"/>
    <w:basedOn w:val="Normal"/>
    <w:link w:val="CommentTextChar"/>
    <w:uiPriority w:val="99"/>
    <w:unhideWhenUsed/>
    <w:rsid w:val="00733974"/>
    <w:rPr>
      <w:sz w:val="20"/>
      <w:szCs w:val="20"/>
    </w:rPr>
  </w:style>
  <w:style w:type="character" w:customStyle="1" w:styleId="CommentTextChar">
    <w:name w:val="Comment Text Char"/>
    <w:basedOn w:val="DefaultParagraphFont"/>
    <w:link w:val="CommentText"/>
    <w:uiPriority w:val="99"/>
    <w:rsid w:val="00733974"/>
    <w:rPr>
      <w:sz w:val="20"/>
      <w:szCs w:val="20"/>
    </w:rPr>
  </w:style>
  <w:style w:type="paragraph" w:styleId="CommentSubject">
    <w:name w:val="annotation subject"/>
    <w:basedOn w:val="CommentText"/>
    <w:next w:val="CommentText"/>
    <w:link w:val="CommentSubjectChar"/>
    <w:uiPriority w:val="99"/>
    <w:semiHidden/>
    <w:unhideWhenUsed/>
    <w:rsid w:val="00733974"/>
    <w:rPr>
      <w:b/>
      <w:bCs/>
    </w:rPr>
  </w:style>
  <w:style w:type="character" w:customStyle="1" w:styleId="CommentSubjectChar">
    <w:name w:val="Comment Subject Char"/>
    <w:basedOn w:val="CommentTextChar"/>
    <w:link w:val="CommentSubject"/>
    <w:uiPriority w:val="99"/>
    <w:semiHidden/>
    <w:rsid w:val="00733974"/>
    <w:rPr>
      <w:b/>
      <w:bCs/>
      <w:sz w:val="20"/>
      <w:szCs w:val="20"/>
    </w:rPr>
  </w:style>
  <w:style w:type="paragraph" w:styleId="ListParagraph">
    <w:name w:val="List Paragraph"/>
    <w:basedOn w:val="Normal"/>
    <w:uiPriority w:val="34"/>
    <w:qFormat/>
    <w:rsid w:val="002C4539"/>
    <w:pPr>
      <w:ind w:left="720"/>
      <w:contextualSpacing/>
    </w:pPr>
  </w:style>
  <w:style w:type="paragraph" w:styleId="Revision">
    <w:name w:val="Revision"/>
    <w:hidden/>
    <w:uiPriority w:val="99"/>
    <w:semiHidden/>
    <w:rsid w:val="00D773B8"/>
  </w:style>
  <w:style w:type="character" w:customStyle="1" w:styleId="UnresolvedMention1">
    <w:name w:val="Unresolved Mention1"/>
    <w:basedOn w:val="DefaultParagraphFont"/>
    <w:uiPriority w:val="99"/>
    <w:rsid w:val="00A81A94"/>
    <w:rPr>
      <w:color w:val="605E5C"/>
      <w:shd w:val="clear" w:color="auto" w:fill="E1DFDD"/>
    </w:rPr>
  </w:style>
  <w:style w:type="paragraph" w:styleId="BalloonText">
    <w:name w:val="Balloon Text"/>
    <w:basedOn w:val="Normal"/>
    <w:link w:val="BalloonTextChar"/>
    <w:uiPriority w:val="99"/>
    <w:semiHidden/>
    <w:unhideWhenUsed/>
    <w:rsid w:val="00882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E8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22FB"/>
    <w:rPr>
      <w:rFonts w:ascii="Times New Roman" w:hAnsi="Times New Roman" w:cs="Times New Roman"/>
    </w:rPr>
  </w:style>
  <w:style w:type="character" w:customStyle="1" w:styleId="DocumentMapChar">
    <w:name w:val="Document Map Char"/>
    <w:basedOn w:val="DefaultParagraphFont"/>
    <w:link w:val="DocumentMap"/>
    <w:uiPriority w:val="99"/>
    <w:semiHidden/>
    <w:rsid w:val="000C22FB"/>
    <w:rPr>
      <w:rFonts w:ascii="Times New Roman" w:hAnsi="Times New Roman" w:cs="Times New Roman"/>
    </w:rPr>
  </w:style>
  <w:style w:type="paragraph" w:styleId="Footer">
    <w:name w:val="footer"/>
    <w:basedOn w:val="Normal"/>
    <w:link w:val="FooterChar"/>
    <w:uiPriority w:val="99"/>
    <w:unhideWhenUsed/>
    <w:rsid w:val="006D0E67"/>
    <w:pPr>
      <w:tabs>
        <w:tab w:val="center" w:pos="4536"/>
        <w:tab w:val="right" w:pos="9072"/>
      </w:tabs>
    </w:pPr>
  </w:style>
  <w:style w:type="character" w:customStyle="1" w:styleId="FooterChar">
    <w:name w:val="Footer Char"/>
    <w:basedOn w:val="DefaultParagraphFont"/>
    <w:link w:val="Footer"/>
    <w:uiPriority w:val="99"/>
    <w:rsid w:val="006D0E67"/>
  </w:style>
  <w:style w:type="character" w:styleId="PageNumber">
    <w:name w:val="page number"/>
    <w:basedOn w:val="DefaultParagraphFont"/>
    <w:uiPriority w:val="99"/>
    <w:semiHidden/>
    <w:unhideWhenUsed/>
    <w:rsid w:val="006D0E67"/>
  </w:style>
  <w:style w:type="paragraph" w:styleId="Header">
    <w:name w:val="header"/>
    <w:basedOn w:val="Normal"/>
    <w:link w:val="HeaderChar"/>
    <w:uiPriority w:val="99"/>
    <w:unhideWhenUsed/>
    <w:rsid w:val="00243FD4"/>
    <w:pPr>
      <w:tabs>
        <w:tab w:val="center" w:pos="4536"/>
        <w:tab w:val="right" w:pos="9072"/>
      </w:tabs>
    </w:pPr>
  </w:style>
  <w:style w:type="character" w:customStyle="1" w:styleId="HeaderChar">
    <w:name w:val="Header Char"/>
    <w:basedOn w:val="DefaultParagraphFont"/>
    <w:link w:val="Header"/>
    <w:uiPriority w:val="99"/>
    <w:rsid w:val="0024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5667">
      <w:bodyDiv w:val="1"/>
      <w:marLeft w:val="0"/>
      <w:marRight w:val="0"/>
      <w:marTop w:val="0"/>
      <w:marBottom w:val="0"/>
      <w:divBdr>
        <w:top w:val="none" w:sz="0" w:space="0" w:color="auto"/>
        <w:left w:val="none" w:sz="0" w:space="0" w:color="auto"/>
        <w:bottom w:val="none" w:sz="0" w:space="0" w:color="auto"/>
        <w:right w:val="none" w:sz="0" w:space="0" w:color="auto"/>
      </w:divBdr>
    </w:div>
    <w:div w:id="99883163">
      <w:bodyDiv w:val="1"/>
      <w:marLeft w:val="0"/>
      <w:marRight w:val="0"/>
      <w:marTop w:val="0"/>
      <w:marBottom w:val="0"/>
      <w:divBdr>
        <w:top w:val="none" w:sz="0" w:space="0" w:color="auto"/>
        <w:left w:val="none" w:sz="0" w:space="0" w:color="auto"/>
        <w:bottom w:val="none" w:sz="0" w:space="0" w:color="auto"/>
        <w:right w:val="none" w:sz="0" w:space="0" w:color="auto"/>
      </w:divBdr>
    </w:div>
    <w:div w:id="103883502">
      <w:bodyDiv w:val="1"/>
      <w:marLeft w:val="0"/>
      <w:marRight w:val="0"/>
      <w:marTop w:val="0"/>
      <w:marBottom w:val="0"/>
      <w:divBdr>
        <w:top w:val="none" w:sz="0" w:space="0" w:color="auto"/>
        <w:left w:val="none" w:sz="0" w:space="0" w:color="auto"/>
        <w:bottom w:val="none" w:sz="0" w:space="0" w:color="auto"/>
        <w:right w:val="none" w:sz="0" w:space="0" w:color="auto"/>
      </w:divBdr>
    </w:div>
    <w:div w:id="145896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8415">
          <w:marLeft w:val="0"/>
          <w:marRight w:val="0"/>
          <w:marTop w:val="0"/>
          <w:marBottom w:val="0"/>
          <w:divBdr>
            <w:top w:val="none" w:sz="0" w:space="0" w:color="auto"/>
            <w:left w:val="none" w:sz="0" w:space="0" w:color="auto"/>
            <w:bottom w:val="none" w:sz="0" w:space="0" w:color="auto"/>
            <w:right w:val="none" w:sz="0" w:space="0" w:color="auto"/>
          </w:divBdr>
        </w:div>
      </w:divsChild>
    </w:div>
    <w:div w:id="653799837">
      <w:bodyDiv w:val="1"/>
      <w:marLeft w:val="0"/>
      <w:marRight w:val="0"/>
      <w:marTop w:val="0"/>
      <w:marBottom w:val="0"/>
      <w:divBdr>
        <w:top w:val="none" w:sz="0" w:space="0" w:color="auto"/>
        <w:left w:val="none" w:sz="0" w:space="0" w:color="auto"/>
        <w:bottom w:val="none" w:sz="0" w:space="0" w:color="auto"/>
        <w:right w:val="none" w:sz="0" w:space="0" w:color="auto"/>
      </w:divBdr>
    </w:div>
    <w:div w:id="777992402">
      <w:bodyDiv w:val="1"/>
      <w:marLeft w:val="0"/>
      <w:marRight w:val="0"/>
      <w:marTop w:val="0"/>
      <w:marBottom w:val="0"/>
      <w:divBdr>
        <w:top w:val="none" w:sz="0" w:space="0" w:color="auto"/>
        <w:left w:val="none" w:sz="0" w:space="0" w:color="auto"/>
        <w:bottom w:val="none" w:sz="0" w:space="0" w:color="auto"/>
        <w:right w:val="none" w:sz="0" w:space="0" w:color="auto"/>
      </w:divBdr>
    </w:div>
    <w:div w:id="815806958">
      <w:bodyDiv w:val="1"/>
      <w:marLeft w:val="0"/>
      <w:marRight w:val="0"/>
      <w:marTop w:val="0"/>
      <w:marBottom w:val="0"/>
      <w:divBdr>
        <w:top w:val="none" w:sz="0" w:space="0" w:color="auto"/>
        <w:left w:val="none" w:sz="0" w:space="0" w:color="auto"/>
        <w:bottom w:val="none" w:sz="0" w:space="0" w:color="auto"/>
        <w:right w:val="none" w:sz="0" w:space="0" w:color="auto"/>
      </w:divBdr>
    </w:div>
    <w:div w:id="982540098">
      <w:bodyDiv w:val="1"/>
      <w:marLeft w:val="0"/>
      <w:marRight w:val="0"/>
      <w:marTop w:val="0"/>
      <w:marBottom w:val="0"/>
      <w:divBdr>
        <w:top w:val="none" w:sz="0" w:space="0" w:color="auto"/>
        <w:left w:val="none" w:sz="0" w:space="0" w:color="auto"/>
        <w:bottom w:val="none" w:sz="0" w:space="0" w:color="auto"/>
        <w:right w:val="none" w:sz="0" w:space="0" w:color="auto"/>
      </w:divBdr>
    </w:div>
    <w:div w:id="985207334">
      <w:bodyDiv w:val="1"/>
      <w:marLeft w:val="0"/>
      <w:marRight w:val="0"/>
      <w:marTop w:val="0"/>
      <w:marBottom w:val="0"/>
      <w:divBdr>
        <w:top w:val="none" w:sz="0" w:space="0" w:color="auto"/>
        <w:left w:val="none" w:sz="0" w:space="0" w:color="auto"/>
        <w:bottom w:val="none" w:sz="0" w:space="0" w:color="auto"/>
        <w:right w:val="none" w:sz="0" w:space="0" w:color="auto"/>
      </w:divBdr>
    </w:div>
    <w:div w:id="1033967280">
      <w:bodyDiv w:val="1"/>
      <w:marLeft w:val="0"/>
      <w:marRight w:val="0"/>
      <w:marTop w:val="0"/>
      <w:marBottom w:val="0"/>
      <w:divBdr>
        <w:top w:val="none" w:sz="0" w:space="0" w:color="auto"/>
        <w:left w:val="none" w:sz="0" w:space="0" w:color="auto"/>
        <w:bottom w:val="none" w:sz="0" w:space="0" w:color="auto"/>
        <w:right w:val="none" w:sz="0" w:space="0" w:color="auto"/>
      </w:divBdr>
    </w:div>
    <w:div w:id="1187133702">
      <w:bodyDiv w:val="1"/>
      <w:marLeft w:val="0"/>
      <w:marRight w:val="0"/>
      <w:marTop w:val="0"/>
      <w:marBottom w:val="0"/>
      <w:divBdr>
        <w:top w:val="none" w:sz="0" w:space="0" w:color="auto"/>
        <w:left w:val="none" w:sz="0" w:space="0" w:color="auto"/>
        <w:bottom w:val="none" w:sz="0" w:space="0" w:color="auto"/>
        <w:right w:val="none" w:sz="0" w:space="0" w:color="auto"/>
      </w:divBdr>
    </w:div>
    <w:div w:id="1301156836">
      <w:bodyDiv w:val="1"/>
      <w:marLeft w:val="0"/>
      <w:marRight w:val="0"/>
      <w:marTop w:val="0"/>
      <w:marBottom w:val="0"/>
      <w:divBdr>
        <w:top w:val="none" w:sz="0" w:space="0" w:color="auto"/>
        <w:left w:val="none" w:sz="0" w:space="0" w:color="auto"/>
        <w:bottom w:val="none" w:sz="0" w:space="0" w:color="auto"/>
        <w:right w:val="none" w:sz="0" w:space="0" w:color="auto"/>
      </w:divBdr>
      <w:divsChild>
        <w:div w:id="159003206">
          <w:marLeft w:val="0"/>
          <w:marRight w:val="0"/>
          <w:marTop w:val="0"/>
          <w:marBottom w:val="0"/>
          <w:divBdr>
            <w:top w:val="none" w:sz="0" w:space="0" w:color="auto"/>
            <w:left w:val="none" w:sz="0" w:space="0" w:color="auto"/>
            <w:bottom w:val="none" w:sz="0" w:space="0" w:color="auto"/>
            <w:right w:val="none" w:sz="0" w:space="0" w:color="auto"/>
          </w:divBdr>
        </w:div>
      </w:divsChild>
    </w:div>
    <w:div w:id="1361734894">
      <w:bodyDiv w:val="1"/>
      <w:marLeft w:val="0"/>
      <w:marRight w:val="0"/>
      <w:marTop w:val="0"/>
      <w:marBottom w:val="0"/>
      <w:divBdr>
        <w:top w:val="none" w:sz="0" w:space="0" w:color="auto"/>
        <w:left w:val="none" w:sz="0" w:space="0" w:color="auto"/>
        <w:bottom w:val="none" w:sz="0" w:space="0" w:color="auto"/>
        <w:right w:val="none" w:sz="0" w:space="0" w:color="auto"/>
      </w:divBdr>
    </w:div>
    <w:div w:id="1446540235">
      <w:bodyDiv w:val="1"/>
      <w:marLeft w:val="0"/>
      <w:marRight w:val="0"/>
      <w:marTop w:val="0"/>
      <w:marBottom w:val="0"/>
      <w:divBdr>
        <w:top w:val="none" w:sz="0" w:space="0" w:color="auto"/>
        <w:left w:val="none" w:sz="0" w:space="0" w:color="auto"/>
        <w:bottom w:val="none" w:sz="0" w:space="0" w:color="auto"/>
        <w:right w:val="none" w:sz="0" w:space="0" w:color="auto"/>
      </w:divBdr>
    </w:div>
    <w:div w:id="1574117556">
      <w:bodyDiv w:val="1"/>
      <w:marLeft w:val="0"/>
      <w:marRight w:val="0"/>
      <w:marTop w:val="0"/>
      <w:marBottom w:val="0"/>
      <w:divBdr>
        <w:top w:val="none" w:sz="0" w:space="0" w:color="auto"/>
        <w:left w:val="none" w:sz="0" w:space="0" w:color="auto"/>
        <w:bottom w:val="none" w:sz="0" w:space="0" w:color="auto"/>
        <w:right w:val="none" w:sz="0" w:space="0" w:color="auto"/>
      </w:divBdr>
    </w:div>
    <w:div w:id="1583643649">
      <w:bodyDiv w:val="1"/>
      <w:marLeft w:val="0"/>
      <w:marRight w:val="0"/>
      <w:marTop w:val="0"/>
      <w:marBottom w:val="0"/>
      <w:divBdr>
        <w:top w:val="none" w:sz="0" w:space="0" w:color="auto"/>
        <w:left w:val="none" w:sz="0" w:space="0" w:color="auto"/>
        <w:bottom w:val="none" w:sz="0" w:space="0" w:color="auto"/>
        <w:right w:val="none" w:sz="0" w:space="0" w:color="auto"/>
      </w:divBdr>
    </w:div>
    <w:div w:id="1773162496">
      <w:bodyDiv w:val="1"/>
      <w:marLeft w:val="0"/>
      <w:marRight w:val="0"/>
      <w:marTop w:val="0"/>
      <w:marBottom w:val="0"/>
      <w:divBdr>
        <w:top w:val="none" w:sz="0" w:space="0" w:color="auto"/>
        <w:left w:val="none" w:sz="0" w:space="0" w:color="auto"/>
        <w:bottom w:val="none" w:sz="0" w:space="0" w:color="auto"/>
        <w:right w:val="none" w:sz="0" w:space="0" w:color="auto"/>
      </w:divBdr>
    </w:div>
    <w:div w:id="1928878365">
      <w:bodyDiv w:val="1"/>
      <w:marLeft w:val="0"/>
      <w:marRight w:val="0"/>
      <w:marTop w:val="0"/>
      <w:marBottom w:val="0"/>
      <w:divBdr>
        <w:top w:val="none" w:sz="0" w:space="0" w:color="auto"/>
        <w:left w:val="none" w:sz="0" w:space="0" w:color="auto"/>
        <w:bottom w:val="none" w:sz="0" w:space="0" w:color="auto"/>
        <w:right w:val="none" w:sz="0" w:space="0" w:color="auto"/>
      </w:divBdr>
    </w:div>
    <w:div w:id="2098138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9" Type="http://schemas.microsoft.com/office/2016/09/relationships/commentsIds" Target="commentsIds.xml"/><Relationship Id="rId20" Type="http://schemas.openxmlformats.org/officeDocument/2006/relationships/hyperlink" Target="https://factly.in/data-msp-is-helping-but-only-the-rice-wheat-growing-farmers-from-a-few-states/" TargetMode="External"/><Relationship Id="rId21" Type="http://schemas.openxmlformats.org/officeDocument/2006/relationships/hyperlink" Target="https://peoplesdemocracy.in/2015/0208_pd/criminal-approach-shanta-kumar-committee-report" TargetMode="External"/><Relationship Id="rId22" Type="http://schemas.openxmlformats.org/officeDocument/2006/relationships/hyperlink" Target="https://caravanmagazine.in/labour/covid19-dominant-caste-panchayats-in-punjab-pass-resolutions-to-reduce-labour-wages" TargetMode="External"/><Relationship Id="rId23" Type="http://schemas.openxmlformats.org/officeDocument/2006/relationships/hyperlink" Target="https://www.ideasforindia.in/topics/poverty-inequality/a-review-of-the-coverage-of-pds.html" TargetMode="External"/><Relationship Id="rId24" Type="http://schemas.openxmlformats.org/officeDocument/2006/relationships/hyperlink" Target="https://www.pewresearch.org/fact-tank/2021/03/18/in-the-pandemic-indias-middle-class-shrinks-and-poverty-spreads-while-china-sees-smaller-changes/" TargetMode="External"/><Relationship Id="rId25" Type="http://schemas.openxmlformats.org/officeDocument/2006/relationships/hyperlink" Target="https://thewire.in/author/ajoy-ashirwad-mahaprashasta" TargetMode="External"/><Relationship Id="rId26" Type="http://schemas.openxmlformats.org/officeDocument/2006/relationships/hyperlink" Target="https://thewire.in/politics/kisan-mahapanchayat-opposition-parties-modi-farmers-movement-bjp-congress" TargetMode="External"/><Relationship Id="rId27" Type="http://schemas.openxmlformats.org/officeDocument/2006/relationships/hyperlink" Target="https://www.newsclick.in/How-Farm-Laws-Constitute-Attack-Adivasis" TargetMode="External"/><Relationship Id="rId28" Type="http://schemas.openxmlformats.org/officeDocument/2006/relationships/hyperlink" Target="https://www.bbc.co.uk/news/world-asia-india-56071706" TargetMode="External"/><Relationship Id="rId29" Type="http://schemas.openxmlformats.org/officeDocument/2006/relationships/hyperlink" Target="https://www.thehindu.com/opinion/lead/the-global-angle-to-the-farmer-protests/article33447976.ece" TargetMode="External"/><Relationship Id="rId5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ruralindiaonline.org/en/library/resource/the-kisan-long-march-in-maharashtra/" TargetMode="External"/><Relationship Id="rId31" Type="http://schemas.openxmlformats.org/officeDocument/2006/relationships/hyperlink" Target="http://www.cpim.org/marxist/201101-agrarian-relations-vkr.pdf" TargetMode="External"/><Relationship Id="rId32" Type="http://schemas.openxmlformats.org/officeDocument/2006/relationships/hyperlink" Target="https://thewire.in/agriculture/women-farmers-protest-dilli-challo" TargetMode="External"/><Relationship Id="rId9" Type="http://schemas.openxmlformats.org/officeDocument/2006/relationships/hyperlink" Target="https://thewire.in/agriculture/indias-farmers-protests-guide-issues-at-stake-reforms-laws-ms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wire.in/women/hathras-gang-rape-and-murder-case-a-timeline" TargetMode="External"/><Relationship Id="rId33" Type="http://schemas.openxmlformats.org/officeDocument/2006/relationships/hyperlink" Target="https://raiot.in/one-or-two-things-about-rakesh-tikait/" TargetMode="External"/><Relationship Id="rId34" Type="http://schemas.openxmlformats.org/officeDocument/2006/relationships/hyperlink" Target="https://scroll.in/latest/980652/bhim-army-chief-prevented-from-joining-farmers-protests-placed-under-house-arrest" TargetMode="External"/><Relationship Id="rId35" Type="http://schemas.openxmlformats.org/officeDocument/2006/relationships/hyperlink" Target="https://thewire.in/agriculture/bharatiya-kisan-union-naresh-tikait-bjp-mahapanchayat" TargetMode="External"/><Relationship Id="rId36" Type="http://schemas.openxmlformats.org/officeDocument/2006/relationships/hyperlink" Target="https://doi.org/10.1080/17448727.2016.1147180" TargetMode="External"/><Relationship Id="rId10" Type="http://schemas.openxmlformats.org/officeDocument/2006/relationships/hyperlink" Target="https://cse.azimpremjiuniversity.edu.in/state-of-working-india/swi-2018/" TargetMode="External"/><Relationship Id="rId11" Type="http://schemas.openxmlformats.org/officeDocument/2006/relationships/hyperlink" Target="https://thewire.in/agriculture/farmers-protests-agriculture-laws-corporate-interests" TargetMode="External"/><Relationship Id="rId12" Type="http://schemas.openxmlformats.org/officeDocument/2006/relationships/hyperlink" Target="https://www.scmp.com/news/asia/south-asia/article/3118078/why-indias-mukesh-ambani-and-gautam-adani-were-targeted" TargetMode="External"/><Relationship Id="rId13" Type="http://schemas.openxmlformats.org/officeDocument/2006/relationships/hyperlink" Target="https://macroscan.org/anl/nov16/anl25112016Finance_Capital.htm" TargetMode="External"/><Relationship Id="rId14" Type="http://schemas.openxmlformats.org/officeDocument/2006/relationships/hyperlink" Target="https://indianexpress.com/article/explained/explained-why-its-an-underestimate-to-say-only-6-farmers-benefit-from-msp-6704397/" TargetMode="External"/><Relationship Id="rId15" Type="http://schemas.openxmlformats.org/officeDocument/2006/relationships/hyperlink" Target="https://data.gov.in/catalog/gdp-india-and-major-sectors-economy-share-each-sector-gdp-and-growth-rate-gdp-and-other?filters%5Bfield_catalog_reference%5D=88141&amp;format=json&amp;offset=0&amp;limit=6&amp;sort%5Bcreated%5D=desc" TargetMode="External"/><Relationship Id="rId16" Type="http://schemas.openxmlformats.org/officeDocument/2006/relationships/hyperlink" Target="https://thewire.in/agriculture/agri-reform-farmers-protest-msp-pds-contract-farming" TargetMode="External"/><Relationship Id="rId17" Type="http://schemas.openxmlformats.org/officeDocument/2006/relationships/hyperlink" Target="http://mospi.nic.in/download-reports" TargetMode="External"/><Relationship Id="rId18" Type="http://schemas.openxmlformats.org/officeDocument/2006/relationships/hyperlink" Target="https://idsn.org/surge-in-atrocities-against-dalits-and-adivasis-under-covid-19-lockdown-in-india-reported/" TargetMode="External"/><Relationship Id="rId19" Type="http://schemas.openxmlformats.org/officeDocument/2006/relationships/hyperlink" Target="https://www.hindustantimes.com/india-news/how-the-pandemic-and-lockdown-have-hit-labour-markets-101627421254987.html" TargetMode="External"/><Relationship Id="rId37" Type="http://schemas.openxmlformats.org/officeDocument/2006/relationships/hyperlink" Target="https://thewire.in/women/farmers-protest-once-again-brought-to-fore-the-power-of-women-in-mass-mobilisations" TargetMode="External"/><Relationship Id="rId38" Type="http://schemas.openxmlformats.org/officeDocument/2006/relationships/hyperlink" Target="https://thewire.in/caste/punjab-landless-dalit-farmers-protest" TargetMode="External"/><Relationship Id="rId39" Type="http://schemas.openxmlformats.org/officeDocument/2006/relationships/hyperlink" Target="https://www.statista.com/statistics/271320/distribution-of-the-workforce-across-economic-sectors-in-india/" TargetMode="External"/><Relationship Id="rId40" Type="http://schemas.openxmlformats.org/officeDocument/2006/relationships/hyperlink" Target="https://caravanmagazine.in/commentary/farmers-protests-women-punjab-singhu-tikri-delhi-farm-bills" TargetMode="External"/><Relationship Id="rId41" Type="http://schemas.openxmlformats.org/officeDocument/2006/relationships/hyperlink" Target="https://www.newslaundry.com/2020/12/04/why-landless-and-marginal-farmers-are-the-backbone-of-farmer-protests"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21E439-54BF-D14E-BA99-EDAEAC52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8596</Words>
  <Characters>48999</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Lerche</dc:creator>
  <cp:keywords/>
  <dc:description/>
  <cp:lastModifiedBy>Jens Lerche</cp:lastModifiedBy>
  <cp:revision>5</cp:revision>
  <dcterms:created xsi:type="dcterms:W3CDTF">2021-09-12T14:14:00Z</dcterms:created>
  <dcterms:modified xsi:type="dcterms:W3CDTF">2021-09-22T19:08:00Z</dcterms:modified>
</cp:coreProperties>
</file>