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74E0D" w14:textId="0E9E1EA3" w:rsidR="00FA5C70" w:rsidRPr="00FA5C70" w:rsidRDefault="00FA5C70" w:rsidP="00FA5C70">
      <w:pPr>
        <w:spacing w:after="0" w:line="240" w:lineRule="auto"/>
        <w:rPr>
          <w:rFonts w:ascii="Arial" w:hAnsi="Arial" w:cs="Arial"/>
          <w:b/>
          <w:i/>
          <w:iCs/>
          <w:sz w:val="16"/>
          <w:szCs w:val="16"/>
          <w:lang w:val="en-US"/>
        </w:rPr>
      </w:pPr>
      <w:bookmarkStart w:id="0" w:name="_GoBack"/>
      <w:bookmarkEnd w:id="0"/>
      <w:r w:rsidRPr="00FA5C70">
        <w:rPr>
          <w:rFonts w:ascii="Arial" w:hAnsi="Arial" w:cs="Arial"/>
          <w:b/>
          <w:i/>
          <w:iCs/>
          <w:sz w:val="16"/>
          <w:szCs w:val="16"/>
          <w:lang w:val="en-US"/>
        </w:rPr>
        <w:t xml:space="preserve">This is an Accepted Manuscript of a chapter published by Taylor &amp; Francis in Museums, Heritage and International Development on 2 Oct 2014, available online: </w:t>
      </w:r>
      <w:hyperlink r:id="rId7" w:history="1">
        <w:r w:rsidRPr="00FA5C70">
          <w:rPr>
            <w:rStyle w:val="Hyperlink"/>
            <w:rFonts w:ascii="Arial" w:hAnsi="Arial" w:cs="Arial"/>
            <w:b/>
            <w:i/>
            <w:iCs/>
            <w:sz w:val="16"/>
            <w:szCs w:val="16"/>
            <w:lang w:val="en-US"/>
          </w:rPr>
          <w:t>https://doi.org/10.4324/9780203069035</w:t>
        </w:r>
      </w:hyperlink>
      <w:r w:rsidRPr="00FA5C70">
        <w:rPr>
          <w:rFonts w:ascii="Arial" w:hAnsi="Arial" w:cs="Arial"/>
          <w:b/>
          <w:i/>
          <w:iCs/>
          <w:sz w:val="16"/>
          <w:szCs w:val="16"/>
          <w:lang w:val="en-US"/>
        </w:rPr>
        <w:t xml:space="preserve"> </w:t>
      </w:r>
    </w:p>
    <w:p w14:paraId="2F69C19E" w14:textId="77777777" w:rsidR="00FA5C70" w:rsidRPr="00FA5C70" w:rsidRDefault="00FA5C70" w:rsidP="00FA5C70">
      <w:pPr>
        <w:spacing w:after="0" w:line="240" w:lineRule="auto"/>
        <w:rPr>
          <w:rFonts w:ascii="Arial" w:hAnsi="Arial" w:cs="Arial"/>
          <w:b/>
          <w:i/>
          <w:iCs/>
          <w:sz w:val="16"/>
          <w:szCs w:val="16"/>
          <w:lang w:val="en-US"/>
        </w:rPr>
      </w:pPr>
    </w:p>
    <w:p w14:paraId="3A5C1D83" w14:textId="40B5A909" w:rsidR="00FA5C70" w:rsidRPr="00FA5C70" w:rsidRDefault="00FA5C70" w:rsidP="00FA5C70">
      <w:pPr>
        <w:spacing w:after="0" w:line="240" w:lineRule="auto"/>
        <w:rPr>
          <w:rFonts w:ascii="Arial" w:hAnsi="Arial" w:cs="Arial"/>
          <w:b/>
          <w:i/>
          <w:iCs/>
          <w:sz w:val="16"/>
          <w:szCs w:val="16"/>
          <w:lang w:val="en-US"/>
        </w:rPr>
      </w:pPr>
      <w:r w:rsidRPr="00FA5C70">
        <w:rPr>
          <w:rFonts w:ascii="Arial" w:hAnsi="Arial" w:cs="Arial"/>
          <w:b/>
          <w:i/>
          <w:iCs/>
          <w:sz w:val="16"/>
          <w:szCs w:val="16"/>
          <w:lang w:val="en-US"/>
        </w:rPr>
        <w:t>Accepted version downloaded from SOAS Research Online:</w:t>
      </w:r>
      <w:r w:rsidRPr="00FA5C70">
        <w:rPr>
          <w:b/>
        </w:rPr>
        <w:t xml:space="preserve"> </w:t>
      </w:r>
      <w:hyperlink r:id="rId8" w:history="1">
        <w:r w:rsidRPr="00FA5C70">
          <w:rPr>
            <w:rStyle w:val="Hyperlink"/>
            <w:rFonts w:ascii="Arial" w:hAnsi="Arial" w:cs="Arial"/>
            <w:b/>
            <w:i/>
            <w:iCs/>
            <w:sz w:val="16"/>
            <w:szCs w:val="16"/>
            <w:lang w:val="en-US"/>
          </w:rPr>
          <w:t>http://eprints.soas.ac.uk/21531/</w:t>
        </w:r>
      </w:hyperlink>
      <w:r w:rsidRPr="00FA5C70">
        <w:rPr>
          <w:rFonts w:ascii="Arial" w:hAnsi="Arial" w:cs="Arial"/>
          <w:b/>
          <w:i/>
          <w:iCs/>
          <w:sz w:val="16"/>
          <w:szCs w:val="16"/>
          <w:lang w:val="en-US"/>
        </w:rPr>
        <w:t xml:space="preserve"> </w:t>
      </w:r>
    </w:p>
    <w:p w14:paraId="0735A4B1" w14:textId="77777777" w:rsidR="00FA5C70" w:rsidRDefault="00FA5C70" w:rsidP="00862432">
      <w:pPr>
        <w:spacing w:after="0" w:line="480" w:lineRule="auto"/>
        <w:jc w:val="center"/>
        <w:rPr>
          <w:rFonts w:ascii="Times New Roman" w:hAnsi="Times New Roman" w:cs="Times New Roman"/>
          <w:b/>
          <w:sz w:val="24"/>
          <w:szCs w:val="24"/>
          <w:lang w:val="en-US"/>
        </w:rPr>
      </w:pPr>
    </w:p>
    <w:p w14:paraId="19F05A41" w14:textId="6635AA15" w:rsidR="004A1323" w:rsidRPr="00130C87" w:rsidRDefault="0039520E" w:rsidP="00862432">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152240" w:rsidRPr="00130C87">
        <w:rPr>
          <w:rFonts w:ascii="Times New Roman" w:hAnsi="Times New Roman" w:cs="Times New Roman"/>
          <w:b/>
          <w:sz w:val="24"/>
          <w:szCs w:val="24"/>
          <w:lang w:val="en-US"/>
        </w:rPr>
        <w:t>Complicating Culture for Development: Negotiating ‘Dysfunctional Heritage’ in Sierra Leone</w:t>
      </w:r>
    </w:p>
    <w:p w14:paraId="34C32C88" w14:textId="77777777" w:rsidR="00152240" w:rsidRPr="00130C87" w:rsidRDefault="00152240" w:rsidP="00862432">
      <w:pPr>
        <w:spacing w:after="0" w:line="480" w:lineRule="auto"/>
        <w:jc w:val="center"/>
        <w:rPr>
          <w:rFonts w:ascii="Times New Roman" w:hAnsi="Times New Roman" w:cs="Times New Roman"/>
          <w:b/>
          <w:sz w:val="24"/>
          <w:szCs w:val="24"/>
          <w:lang w:val="en-US"/>
        </w:rPr>
      </w:pPr>
    </w:p>
    <w:p w14:paraId="3E902ABC" w14:textId="77777777" w:rsidR="00152240" w:rsidRPr="004B0476" w:rsidRDefault="00152240" w:rsidP="00862432">
      <w:pPr>
        <w:spacing w:after="0" w:line="480" w:lineRule="auto"/>
        <w:jc w:val="center"/>
        <w:rPr>
          <w:rFonts w:ascii="Times New Roman" w:hAnsi="Times New Roman" w:cs="Times New Roman"/>
          <w:sz w:val="24"/>
          <w:szCs w:val="24"/>
          <w:lang w:val="en-US"/>
        </w:rPr>
      </w:pPr>
      <w:r w:rsidRPr="004B0476">
        <w:rPr>
          <w:rFonts w:ascii="Times New Roman" w:hAnsi="Times New Roman" w:cs="Times New Roman"/>
          <w:sz w:val="24"/>
          <w:szCs w:val="24"/>
          <w:lang w:val="en-US"/>
        </w:rPr>
        <w:t>Paul Basu and Johanna Zetterstrom-Sharp</w:t>
      </w:r>
    </w:p>
    <w:p w14:paraId="3BC43328" w14:textId="77777777" w:rsidR="006D2350" w:rsidRPr="00130C87" w:rsidRDefault="006D2350" w:rsidP="00862432">
      <w:pPr>
        <w:spacing w:after="0" w:line="480" w:lineRule="auto"/>
        <w:rPr>
          <w:rFonts w:ascii="Times New Roman" w:hAnsi="Times New Roman" w:cs="Times New Roman"/>
          <w:sz w:val="24"/>
          <w:szCs w:val="24"/>
          <w:lang w:val="en-US"/>
        </w:rPr>
      </w:pPr>
    </w:p>
    <w:p w14:paraId="70EB5C98" w14:textId="67B45D06" w:rsidR="00AB7259" w:rsidRPr="00130C87" w:rsidRDefault="006243EA"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At least s</w:t>
      </w:r>
      <w:r w:rsidR="006D2350" w:rsidRPr="00130C87">
        <w:rPr>
          <w:rFonts w:ascii="Times New Roman" w:hAnsi="Times New Roman" w:cs="Times New Roman"/>
          <w:sz w:val="24"/>
          <w:szCs w:val="24"/>
          <w:lang w:val="en-US"/>
        </w:rPr>
        <w:t xml:space="preserve">ince </w:t>
      </w:r>
      <w:r w:rsidR="005A17E0" w:rsidRPr="00130C87">
        <w:rPr>
          <w:rFonts w:ascii="Times New Roman" w:hAnsi="Times New Roman" w:cs="Times New Roman"/>
          <w:sz w:val="24"/>
          <w:szCs w:val="24"/>
          <w:lang w:val="en-US"/>
        </w:rPr>
        <w:t xml:space="preserve">the </w:t>
      </w:r>
      <w:r w:rsidR="006D2350" w:rsidRPr="00130C87">
        <w:rPr>
          <w:rFonts w:ascii="Times New Roman" w:hAnsi="Times New Roman" w:cs="Times New Roman"/>
          <w:sz w:val="24"/>
          <w:szCs w:val="24"/>
          <w:lang w:val="en-US"/>
        </w:rPr>
        <w:t>publication</w:t>
      </w:r>
      <w:r w:rsidR="005A17E0" w:rsidRPr="00130C87">
        <w:rPr>
          <w:rFonts w:ascii="Times New Roman" w:hAnsi="Times New Roman" w:cs="Times New Roman"/>
          <w:sz w:val="24"/>
          <w:szCs w:val="24"/>
          <w:lang w:val="en-US"/>
        </w:rPr>
        <w:t xml:space="preserve"> </w:t>
      </w:r>
      <w:r w:rsidR="006D2350" w:rsidRPr="00130C87">
        <w:rPr>
          <w:rFonts w:ascii="Times New Roman" w:hAnsi="Times New Roman" w:cs="Times New Roman"/>
          <w:sz w:val="24"/>
          <w:szCs w:val="24"/>
          <w:lang w:val="en-US"/>
        </w:rPr>
        <w:t xml:space="preserve">of </w:t>
      </w:r>
      <w:r w:rsidR="006D2350" w:rsidRPr="00130C87">
        <w:rPr>
          <w:rFonts w:ascii="Times New Roman" w:hAnsi="Times New Roman" w:cs="Times New Roman"/>
          <w:i/>
          <w:sz w:val="24"/>
          <w:szCs w:val="24"/>
          <w:lang w:val="en-US"/>
        </w:rPr>
        <w:t>Our Creative Diversity</w:t>
      </w:r>
      <w:r w:rsidR="002652BA" w:rsidRPr="00130C87">
        <w:rPr>
          <w:rFonts w:ascii="Times New Roman" w:hAnsi="Times New Roman" w:cs="Times New Roman"/>
          <w:sz w:val="24"/>
          <w:szCs w:val="24"/>
          <w:lang w:val="en-US"/>
        </w:rPr>
        <w:t xml:space="preserve">, </w:t>
      </w:r>
      <w:r w:rsidR="006D2350" w:rsidRPr="00130C87">
        <w:rPr>
          <w:rFonts w:ascii="Times New Roman" w:hAnsi="Times New Roman" w:cs="Times New Roman"/>
          <w:sz w:val="24"/>
          <w:szCs w:val="24"/>
          <w:lang w:val="en-US"/>
        </w:rPr>
        <w:t>the report of the UN World Commission on Culture and Development</w:t>
      </w:r>
      <w:r w:rsidR="002652BA" w:rsidRPr="00130C87">
        <w:rPr>
          <w:rFonts w:ascii="Times New Roman" w:hAnsi="Times New Roman" w:cs="Times New Roman"/>
          <w:sz w:val="24"/>
          <w:szCs w:val="24"/>
          <w:lang w:val="en-US"/>
        </w:rPr>
        <w:t>,</w:t>
      </w:r>
      <w:r w:rsidR="006D2350" w:rsidRPr="00130C87">
        <w:rPr>
          <w:rFonts w:ascii="Times New Roman" w:hAnsi="Times New Roman" w:cs="Times New Roman"/>
          <w:sz w:val="24"/>
          <w:szCs w:val="24"/>
          <w:lang w:val="en-US"/>
        </w:rPr>
        <w:t xml:space="preserve"> </w:t>
      </w:r>
      <w:r w:rsidR="000108A7" w:rsidRPr="00130C87">
        <w:rPr>
          <w:rFonts w:ascii="Times New Roman" w:hAnsi="Times New Roman" w:cs="Times New Roman"/>
          <w:sz w:val="24"/>
          <w:szCs w:val="24"/>
          <w:lang w:val="en-US"/>
        </w:rPr>
        <w:t xml:space="preserve">in 1996, </w:t>
      </w:r>
      <w:r w:rsidR="006D2350" w:rsidRPr="00130C87">
        <w:rPr>
          <w:rFonts w:ascii="Times New Roman" w:hAnsi="Times New Roman" w:cs="Times New Roman"/>
          <w:sz w:val="24"/>
          <w:szCs w:val="24"/>
          <w:lang w:val="en-US"/>
        </w:rPr>
        <w:t xml:space="preserve">discourses </w:t>
      </w:r>
      <w:r w:rsidR="008A6A54" w:rsidRPr="00130C87">
        <w:rPr>
          <w:rFonts w:ascii="Times New Roman" w:hAnsi="Times New Roman" w:cs="Times New Roman"/>
          <w:sz w:val="24"/>
          <w:szCs w:val="24"/>
          <w:lang w:val="en-US"/>
        </w:rPr>
        <w:t>concerning ‘the power of culture for development’</w:t>
      </w:r>
      <w:r w:rsidR="006D2350" w:rsidRPr="00130C87">
        <w:rPr>
          <w:rFonts w:ascii="Times New Roman" w:hAnsi="Times New Roman" w:cs="Times New Roman"/>
          <w:sz w:val="24"/>
          <w:szCs w:val="24"/>
          <w:lang w:val="en-US"/>
        </w:rPr>
        <w:t xml:space="preserve"> </w:t>
      </w:r>
      <w:r w:rsidR="008A6A54" w:rsidRPr="00130C87">
        <w:rPr>
          <w:rFonts w:ascii="Times New Roman" w:hAnsi="Times New Roman" w:cs="Times New Roman"/>
          <w:sz w:val="24"/>
          <w:szCs w:val="24"/>
          <w:lang w:val="en-US"/>
        </w:rPr>
        <w:t>have formed part of that</w:t>
      </w:r>
      <w:r w:rsidR="00F74173" w:rsidRPr="00130C87">
        <w:rPr>
          <w:rFonts w:ascii="Times New Roman" w:hAnsi="Times New Roman" w:cs="Times New Roman"/>
          <w:sz w:val="24"/>
          <w:szCs w:val="24"/>
          <w:lang w:val="en-US"/>
        </w:rPr>
        <w:t xml:space="preserve"> circulating</w:t>
      </w:r>
      <w:r w:rsidR="002652BA" w:rsidRPr="00130C87">
        <w:rPr>
          <w:rFonts w:ascii="Times New Roman" w:hAnsi="Times New Roman" w:cs="Times New Roman"/>
          <w:sz w:val="24"/>
          <w:szCs w:val="24"/>
          <w:lang w:val="en-US"/>
        </w:rPr>
        <w:t xml:space="preserve"> </w:t>
      </w:r>
      <w:r w:rsidR="008A6A54" w:rsidRPr="00130C87">
        <w:rPr>
          <w:rFonts w:ascii="Times New Roman" w:hAnsi="Times New Roman" w:cs="Times New Roman"/>
          <w:sz w:val="24"/>
          <w:szCs w:val="24"/>
          <w:lang w:val="en-US"/>
        </w:rPr>
        <w:t>concatena</w:t>
      </w:r>
      <w:r w:rsidR="002652BA" w:rsidRPr="00130C87">
        <w:rPr>
          <w:rFonts w:ascii="Times New Roman" w:hAnsi="Times New Roman" w:cs="Times New Roman"/>
          <w:sz w:val="24"/>
          <w:szCs w:val="24"/>
          <w:lang w:val="en-US"/>
        </w:rPr>
        <w:t>tion of ideas, terms and images</w:t>
      </w:r>
      <w:r w:rsidR="008A6A54" w:rsidRPr="00130C87">
        <w:rPr>
          <w:rFonts w:ascii="Times New Roman" w:hAnsi="Times New Roman" w:cs="Times New Roman"/>
          <w:sz w:val="24"/>
          <w:szCs w:val="24"/>
          <w:lang w:val="en-US"/>
        </w:rPr>
        <w:t xml:space="preserve"> </w:t>
      </w:r>
      <w:r w:rsidR="00F3715C" w:rsidRPr="00130C87">
        <w:rPr>
          <w:rFonts w:ascii="Times New Roman" w:hAnsi="Times New Roman" w:cs="Times New Roman"/>
          <w:sz w:val="24"/>
          <w:szCs w:val="24"/>
          <w:lang w:val="en-US"/>
        </w:rPr>
        <w:t>that characterizes what we might regard as the ‘ideoscape’ of international development (cf. Appadurai 1990: 9</w:t>
      </w:r>
      <w:r w:rsidR="00130C87" w:rsidRPr="00130C87">
        <w:rPr>
          <w:rFonts w:ascii="Times New Roman" w:hAnsi="Times New Roman" w:cs="Times New Roman"/>
          <w:sz w:val="24"/>
          <w:szCs w:val="24"/>
          <w:lang w:val="en-US"/>
        </w:rPr>
        <w:t>–</w:t>
      </w:r>
      <w:r w:rsidR="00F3715C" w:rsidRPr="00130C87">
        <w:rPr>
          <w:rFonts w:ascii="Times New Roman" w:hAnsi="Times New Roman" w:cs="Times New Roman"/>
          <w:sz w:val="24"/>
          <w:szCs w:val="24"/>
          <w:lang w:val="en-US"/>
        </w:rPr>
        <w:t xml:space="preserve">10). </w:t>
      </w:r>
      <w:r w:rsidR="00387A4F" w:rsidRPr="00130C87">
        <w:rPr>
          <w:rFonts w:ascii="Times New Roman" w:hAnsi="Times New Roman" w:cs="Times New Roman"/>
          <w:sz w:val="24"/>
          <w:szCs w:val="24"/>
          <w:lang w:val="en-US"/>
        </w:rPr>
        <w:t>A</w:t>
      </w:r>
      <w:r w:rsidR="00A22398" w:rsidRPr="00130C87">
        <w:rPr>
          <w:rFonts w:ascii="Times New Roman" w:hAnsi="Times New Roman" w:cs="Times New Roman"/>
          <w:sz w:val="24"/>
          <w:szCs w:val="24"/>
          <w:lang w:val="en-US"/>
        </w:rPr>
        <w:t xml:space="preserve">longside </w:t>
      </w:r>
      <w:r w:rsidR="00387A4F" w:rsidRPr="00130C87">
        <w:rPr>
          <w:rFonts w:ascii="Times New Roman" w:hAnsi="Times New Roman" w:cs="Times New Roman"/>
          <w:sz w:val="24"/>
          <w:szCs w:val="24"/>
          <w:lang w:val="en-US"/>
        </w:rPr>
        <w:t xml:space="preserve">such </w:t>
      </w:r>
      <w:r w:rsidR="004245E4" w:rsidRPr="00130C87">
        <w:rPr>
          <w:rFonts w:ascii="Times New Roman" w:hAnsi="Times New Roman" w:cs="Times New Roman"/>
          <w:sz w:val="24"/>
          <w:szCs w:val="24"/>
          <w:lang w:val="en-US"/>
        </w:rPr>
        <w:t>buzzwords</w:t>
      </w:r>
      <w:r w:rsidR="00A22398" w:rsidRPr="00130C87">
        <w:rPr>
          <w:rFonts w:ascii="Times New Roman" w:hAnsi="Times New Roman" w:cs="Times New Roman"/>
          <w:sz w:val="24"/>
          <w:szCs w:val="24"/>
          <w:lang w:val="en-US"/>
        </w:rPr>
        <w:t xml:space="preserve"> </w:t>
      </w:r>
      <w:r w:rsidR="00387A4F" w:rsidRPr="00130C87">
        <w:rPr>
          <w:rFonts w:ascii="Times New Roman" w:hAnsi="Times New Roman" w:cs="Times New Roman"/>
          <w:sz w:val="24"/>
          <w:szCs w:val="24"/>
          <w:lang w:val="en-US"/>
        </w:rPr>
        <w:t>a</w:t>
      </w:r>
      <w:r w:rsidR="00A22398" w:rsidRPr="00130C87">
        <w:rPr>
          <w:rFonts w:ascii="Times New Roman" w:hAnsi="Times New Roman" w:cs="Times New Roman"/>
          <w:sz w:val="24"/>
          <w:szCs w:val="24"/>
          <w:lang w:val="en-US"/>
        </w:rPr>
        <w:t>s ‘participation’, ‘empowerment’ and ‘poverty reduction’ (Cornwall and Brock 2005), there has been a programmatic diffusion of ideas that link</w:t>
      </w:r>
      <w:r w:rsidR="002652BA" w:rsidRPr="00130C87">
        <w:rPr>
          <w:rFonts w:ascii="Times New Roman" w:hAnsi="Times New Roman" w:cs="Times New Roman"/>
          <w:sz w:val="24"/>
          <w:szCs w:val="24"/>
          <w:lang w:val="en-US"/>
        </w:rPr>
        <w:t xml:space="preserve"> the realms of ‘culture’ and ‘development’</w:t>
      </w:r>
      <w:r w:rsidR="00A22398" w:rsidRPr="00130C87">
        <w:rPr>
          <w:rFonts w:ascii="Times New Roman" w:hAnsi="Times New Roman" w:cs="Times New Roman"/>
          <w:sz w:val="24"/>
          <w:szCs w:val="24"/>
          <w:lang w:val="en-US"/>
        </w:rPr>
        <w:t>. Thus ‘culture’ is said to be ‘a fundamental component of sustainable development’, ‘</w:t>
      </w:r>
      <w:r w:rsidR="006636E0" w:rsidRPr="00130C87">
        <w:rPr>
          <w:rFonts w:ascii="Times New Roman" w:hAnsi="Times New Roman" w:cs="Times New Roman"/>
          <w:sz w:val="24"/>
          <w:szCs w:val="24"/>
          <w:lang w:val="en-US"/>
        </w:rPr>
        <w:t xml:space="preserve">a powerful global economic engine’, ‘a vehicle for social cohesion and stability’, and ‘a repository of knowledge, meanings and values that permeate all aspects of our lives’ </w:t>
      </w:r>
      <w:r w:rsidR="00A22398" w:rsidRPr="00130C87">
        <w:rPr>
          <w:rFonts w:ascii="Times New Roman" w:hAnsi="Times New Roman" w:cs="Times New Roman"/>
          <w:sz w:val="24"/>
          <w:szCs w:val="24"/>
          <w:lang w:val="en-US"/>
        </w:rPr>
        <w:t>(UNESCO 2010: 2</w:t>
      </w:r>
      <w:r w:rsidR="00130C87" w:rsidRPr="00130C87">
        <w:rPr>
          <w:rFonts w:ascii="Times New Roman" w:hAnsi="Times New Roman" w:cs="Times New Roman"/>
          <w:sz w:val="24"/>
          <w:szCs w:val="24"/>
          <w:lang w:val="en-US"/>
        </w:rPr>
        <w:t>–</w:t>
      </w:r>
      <w:r w:rsidR="006636E0" w:rsidRPr="00130C87">
        <w:rPr>
          <w:rFonts w:ascii="Times New Roman" w:hAnsi="Times New Roman" w:cs="Times New Roman"/>
          <w:sz w:val="24"/>
          <w:szCs w:val="24"/>
          <w:lang w:val="en-US"/>
        </w:rPr>
        <w:t>6</w:t>
      </w:r>
      <w:r w:rsidR="00A22398" w:rsidRPr="00130C87">
        <w:rPr>
          <w:rFonts w:ascii="Times New Roman" w:hAnsi="Times New Roman" w:cs="Times New Roman"/>
          <w:sz w:val="24"/>
          <w:szCs w:val="24"/>
          <w:lang w:val="en-US"/>
        </w:rPr>
        <w:t>)</w:t>
      </w:r>
      <w:r w:rsidR="006636E0" w:rsidRPr="00130C87">
        <w:rPr>
          <w:rFonts w:ascii="Times New Roman" w:hAnsi="Times New Roman" w:cs="Times New Roman"/>
          <w:sz w:val="24"/>
          <w:szCs w:val="24"/>
          <w:lang w:val="en-US"/>
        </w:rPr>
        <w:t>.</w:t>
      </w:r>
    </w:p>
    <w:p w14:paraId="104C35F9" w14:textId="77777777" w:rsidR="00901B7D" w:rsidRPr="00130C87" w:rsidRDefault="00901B7D" w:rsidP="00862432">
      <w:pPr>
        <w:spacing w:after="0" w:line="480" w:lineRule="auto"/>
        <w:rPr>
          <w:rFonts w:ascii="Times New Roman" w:hAnsi="Times New Roman" w:cs="Times New Roman"/>
          <w:sz w:val="24"/>
          <w:szCs w:val="24"/>
          <w:lang w:val="en-US"/>
        </w:rPr>
      </w:pPr>
    </w:p>
    <w:p w14:paraId="56BF4395" w14:textId="7A92BF40" w:rsidR="00901B7D" w:rsidRPr="00130C87" w:rsidRDefault="00901B7D"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As Hajer </w:t>
      </w:r>
      <w:r w:rsidR="009B010E" w:rsidRPr="00130C87">
        <w:rPr>
          <w:rFonts w:ascii="Times New Roman" w:hAnsi="Times New Roman" w:cs="Times New Roman"/>
          <w:sz w:val="24"/>
          <w:szCs w:val="24"/>
          <w:lang w:val="en-US"/>
        </w:rPr>
        <w:t xml:space="preserve">(1995) </w:t>
      </w:r>
      <w:r w:rsidRPr="00130C87">
        <w:rPr>
          <w:rFonts w:ascii="Times New Roman" w:hAnsi="Times New Roman" w:cs="Times New Roman"/>
          <w:sz w:val="24"/>
          <w:szCs w:val="24"/>
          <w:lang w:val="en-US"/>
        </w:rPr>
        <w:t>has argued in the context of environmental politics, such discourses do not simply reflect or describe phenomena</w:t>
      </w:r>
      <w:r w:rsid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they are also generative of the phenomena they de</w:t>
      </w:r>
      <w:r w:rsidR="005A17E0" w:rsidRPr="00130C87">
        <w:rPr>
          <w:rFonts w:ascii="Times New Roman" w:hAnsi="Times New Roman" w:cs="Times New Roman"/>
          <w:sz w:val="24"/>
          <w:szCs w:val="24"/>
          <w:lang w:val="en-US"/>
        </w:rPr>
        <w:t>scrib</w:t>
      </w:r>
      <w:r w:rsidRPr="00130C87">
        <w:rPr>
          <w:rFonts w:ascii="Times New Roman" w:hAnsi="Times New Roman" w:cs="Times New Roman"/>
          <w:sz w:val="24"/>
          <w:szCs w:val="24"/>
          <w:lang w:val="en-US"/>
        </w:rPr>
        <w:t>e. It is through the production and reproduction of discourses that meaning is given to particula</w:t>
      </w:r>
      <w:r w:rsidR="009B010E" w:rsidRPr="00130C87">
        <w:rPr>
          <w:rFonts w:ascii="Times New Roman" w:hAnsi="Times New Roman" w:cs="Times New Roman"/>
          <w:sz w:val="24"/>
          <w:szCs w:val="24"/>
          <w:lang w:val="en-US"/>
        </w:rPr>
        <w:t xml:space="preserve">r physical and social realities. </w:t>
      </w:r>
      <w:r w:rsidRPr="00130C87">
        <w:rPr>
          <w:rFonts w:ascii="Times New Roman" w:hAnsi="Times New Roman" w:cs="Times New Roman"/>
          <w:sz w:val="24"/>
          <w:szCs w:val="24"/>
          <w:lang w:val="en-US"/>
        </w:rPr>
        <w:t>Discourses frame certain problems, and, since discourses also form the context in which phenomena are understood, they also determine the</w:t>
      </w:r>
      <w:r w:rsidR="00BD4548">
        <w:rPr>
          <w:rFonts w:ascii="Times New Roman" w:hAnsi="Times New Roman" w:cs="Times New Roman"/>
          <w:sz w:val="24"/>
          <w:szCs w:val="24"/>
          <w:lang w:val="en-US"/>
        </w:rPr>
        <w:t xml:space="preserve"> range of possible</w:t>
      </w:r>
      <w:r w:rsidRPr="00130C87">
        <w:rPr>
          <w:rFonts w:ascii="Times New Roman" w:hAnsi="Times New Roman" w:cs="Times New Roman"/>
          <w:sz w:val="24"/>
          <w:szCs w:val="24"/>
          <w:lang w:val="en-US"/>
        </w:rPr>
        <w:t xml:space="preserve"> solutions to the problems</w:t>
      </w:r>
      <w:r w:rsidR="009B010E" w:rsidRPr="00130C87">
        <w:rPr>
          <w:rFonts w:ascii="Times New Roman" w:hAnsi="Times New Roman" w:cs="Times New Roman"/>
          <w:sz w:val="24"/>
          <w:szCs w:val="24"/>
          <w:lang w:val="en-US"/>
        </w:rPr>
        <w:t xml:space="preserve"> they define</w:t>
      </w:r>
      <w:r w:rsidRPr="00130C87">
        <w:rPr>
          <w:rFonts w:ascii="Times New Roman" w:hAnsi="Times New Roman" w:cs="Times New Roman"/>
          <w:sz w:val="24"/>
          <w:szCs w:val="24"/>
          <w:lang w:val="en-US"/>
        </w:rPr>
        <w:t xml:space="preserve">. </w:t>
      </w:r>
      <w:r w:rsidR="000F426E" w:rsidRPr="00130C87">
        <w:rPr>
          <w:rFonts w:ascii="Times New Roman" w:hAnsi="Times New Roman" w:cs="Times New Roman"/>
          <w:sz w:val="24"/>
          <w:szCs w:val="24"/>
          <w:lang w:val="en-US"/>
        </w:rPr>
        <w:t>Discourses become ‘institutionalized’, manifesting themselves in policy statements, in organizational practices and in dominant ways of reasoning</w:t>
      </w:r>
      <w:r w:rsidR="009B010E" w:rsidRPr="00130C87">
        <w:rPr>
          <w:rFonts w:ascii="Times New Roman" w:hAnsi="Times New Roman" w:cs="Times New Roman"/>
          <w:sz w:val="24"/>
          <w:szCs w:val="24"/>
          <w:lang w:val="en-US"/>
        </w:rPr>
        <w:t xml:space="preserve">. </w:t>
      </w:r>
      <w:r w:rsidR="00BC78F2" w:rsidRPr="00130C87">
        <w:rPr>
          <w:rFonts w:ascii="Times New Roman" w:hAnsi="Times New Roman" w:cs="Times New Roman"/>
          <w:sz w:val="24"/>
          <w:szCs w:val="24"/>
          <w:lang w:val="en-US"/>
        </w:rPr>
        <w:lastRenderedPageBreak/>
        <w:t>Discourses operationalize particular ‘regimes of truth’ while invalidating others (Milliken 1999)</w:t>
      </w:r>
      <w:r w:rsidR="00502F4A" w:rsidRPr="00130C87">
        <w:rPr>
          <w:rFonts w:ascii="Times New Roman" w:hAnsi="Times New Roman" w:cs="Times New Roman"/>
          <w:sz w:val="24"/>
          <w:szCs w:val="24"/>
          <w:lang w:val="en-US"/>
        </w:rPr>
        <w:t xml:space="preserve">. </w:t>
      </w:r>
      <w:r w:rsidR="009B010E" w:rsidRPr="00130C87">
        <w:rPr>
          <w:rFonts w:ascii="Times New Roman" w:hAnsi="Times New Roman" w:cs="Times New Roman"/>
          <w:sz w:val="24"/>
          <w:szCs w:val="24"/>
          <w:lang w:val="en-US"/>
        </w:rPr>
        <w:t xml:space="preserve">These observations are certainly true of discourses of development (Grillo and Stirrat 1997), including discourses of </w:t>
      </w:r>
      <w:r w:rsidR="00F01911" w:rsidRPr="00130C87">
        <w:rPr>
          <w:rFonts w:ascii="Times New Roman" w:hAnsi="Times New Roman" w:cs="Times New Roman"/>
          <w:sz w:val="24"/>
          <w:szCs w:val="24"/>
          <w:lang w:val="en-US"/>
        </w:rPr>
        <w:t>‘</w:t>
      </w:r>
      <w:r w:rsidR="009B010E" w:rsidRPr="00130C87">
        <w:rPr>
          <w:rFonts w:ascii="Times New Roman" w:hAnsi="Times New Roman" w:cs="Times New Roman"/>
          <w:sz w:val="24"/>
          <w:szCs w:val="24"/>
          <w:lang w:val="en-US"/>
        </w:rPr>
        <w:t>culture for development</w:t>
      </w:r>
      <w:r w:rsidR="00F01911" w:rsidRPr="00130C87">
        <w:rPr>
          <w:rFonts w:ascii="Times New Roman" w:hAnsi="Times New Roman" w:cs="Times New Roman"/>
          <w:sz w:val="24"/>
          <w:szCs w:val="24"/>
          <w:lang w:val="en-US"/>
        </w:rPr>
        <w:t>’</w:t>
      </w:r>
      <w:r w:rsidR="009B010E" w:rsidRPr="00130C87">
        <w:rPr>
          <w:rFonts w:ascii="Times New Roman" w:hAnsi="Times New Roman" w:cs="Times New Roman"/>
          <w:sz w:val="24"/>
          <w:szCs w:val="24"/>
          <w:lang w:val="en-US"/>
        </w:rPr>
        <w:t xml:space="preserve">. However, as Appadurai cautions, the straightforward reproduction of </w:t>
      </w:r>
      <w:r w:rsidR="001B0355" w:rsidRPr="00130C87">
        <w:rPr>
          <w:rFonts w:ascii="Times New Roman" w:hAnsi="Times New Roman" w:cs="Times New Roman"/>
          <w:sz w:val="24"/>
          <w:szCs w:val="24"/>
          <w:lang w:val="en-US"/>
        </w:rPr>
        <w:t>such ideologies is complicated by the fundamental disjunctures between economic, cultural and political domains, which characterize the global economy (1990: 6). This complexity has dimensions that are both semantic, insofar as ‘words (or their lexical equivalents) require careful translation from context to context in their global movements’, and pragmatic, since there are many different ways in which these discourses translate into ‘public politics’ (</w:t>
      </w:r>
      <w:r w:rsidR="00E4592E">
        <w:rPr>
          <w:rFonts w:ascii="Times New Roman" w:hAnsi="Times New Roman" w:cs="Times New Roman"/>
          <w:sz w:val="24"/>
          <w:szCs w:val="24"/>
          <w:lang w:val="en-US"/>
        </w:rPr>
        <w:t>Appadurai 1990:</w:t>
      </w:r>
      <w:r w:rsidR="001B0355" w:rsidRPr="00130C87">
        <w:rPr>
          <w:rFonts w:ascii="Times New Roman" w:hAnsi="Times New Roman" w:cs="Times New Roman"/>
          <w:sz w:val="24"/>
          <w:szCs w:val="24"/>
          <w:lang w:val="en-US"/>
        </w:rPr>
        <w:t xml:space="preserve"> 10).</w:t>
      </w:r>
    </w:p>
    <w:p w14:paraId="029098D4" w14:textId="77777777" w:rsidR="00EA687E" w:rsidRPr="00130C87" w:rsidRDefault="00EA687E" w:rsidP="00862432">
      <w:pPr>
        <w:spacing w:after="0" w:line="480" w:lineRule="auto"/>
        <w:rPr>
          <w:rFonts w:ascii="Times New Roman" w:hAnsi="Times New Roman" w:cs="Times New Roman"/>
          <w:sz w:val="24"/>
          <w:szCs w:val="24"/>
          <w:lang w:val="en-US"/>
        </w:rPr>
      </w:pPr>
    </w:p>
    <w:p w14:paraId="0043AD80" w14:textId="6AC0047E" w:rsidR="00EA687E" w:rsidRPr="00130C87" w:rsidRDefault="00F01911"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In this chapter, we are interested in exploring the institutionalization of global discourses </w:t>
      </w:r>
      <w:r w:rsidR="00D32737" w:rsidRPr="00130C87">
        <w:rPr>
          <w:rFonts w:ascii="Times New Roman" w:hAnsi="Times New Roman" w:cs="Times New Roman"/>
          <w:sz w:val="24"/>
          <w:szCs w:val="24"/>
          <w:lang w:val="en-US"/>
        </w:rPr>
        <w:t xml:space="preserve">of culture for development </w:t>
      </w:r>
      <w:r w:rsidRPr="00130C87">
        <w:rPr>
          <w:rFonts w:ascii="Times New Roman" w:hAnsi="Times New Roman" w:cs="Times New Roman"/>
          <w:sz w:val="24"/>
          <w:szCs w:val="24"/>
          <w:lang w:val="en-US"/>
        </w:rPr>
        <w:t xml:space="preserve">in contemporary Sierra Leone, but </w:t>
      </w:r>
      <w:r w:rsidR="00381D67" w:rsidRPr="00130C87">
        <w:rPr>
          <w:rFonts w:ascii="Times New Roman" w:hAnsi="Times New Roman" w:cs="Times New Roman"/>
          <w:sz w:val="24"/>
          <w:szCs w:val="24"/>
          <w:lang w:val="en-US"/>
        </w:rPr>
        <w:t xml:space="preserve">we are </w:t>
      </w:r>
      <w:r w:rsidRPr="00130C87">
        <w:rPr>
          <w:rFonts w:ascii="Times New Roman" w:hAnsi="Times New Roman" w:cs="Times New Roman"/>
          <w:sz w:val="24"/>
          <w:szCs w:val="24"/>
          <w:lang w:val="en-US"/>
        </w:rPr>
        <w:t>also</w:t>
      </w:r>
      <w:r w:rsidR="00381D67" w:rsidRPr="00130C87">
        <w:rPr>
          <w:rFonts w:ascii="Times New Roman" w:hAnsi="Times New Roman" w:cs="Times New Roman"/>
          <w:sz w:val="24"/>
          <w:szCs w:val="24"/>
          <w:lang w:val="en-US"/>
        </w:rPr>
        <w:t xml:space="preserve"> concerned with investigating</w:t>
      </w:r>
      <w:r w:rsidRPr="00130C87">
        <w:rPr>
          <w:rFonts w:ascii="Times New Roman" w:hAnsi="Times New Roman" w:cs="Times New Roman"/>
          <w:sz w:val="24"/>
          <w:szCs w:val="24"/>
          <w:lang w:val="en-US"/>
        </w:rPr>
        <w:t xml:space="preserve"> the disjunctures </w:t>
      </w:r>
      <w:r w:rsidR="00E4592E">
        <w:rPr>
          <w:rFonts w:ascii="Times New Roman" w:hAnsi="Times New Roman" w:cs="Times New Roman"/>
          <w:sz w:val="24"/>
          <w:szCs w:val="24"/>
          <w:lang w:val="en-US"/>
        </w:rPr>
        <w:t>that</w:t>
      </w:r>
      <w:r w:rsidR="00E4592E"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stop these discourses</w:t>
      </w:r>
      <w:r w:rsidR="00E4592E">
        <w:rPr>
          <w:rFonts w:ascii="Times New Roman" w:hAnsi="Times New Roman" w:cs="Times New Roman"/>
          <w:sz w:val="24"/>
          <w:szCs w:val="24"/>
          <w:lang w:val="en-US"/>
        </w:rPr>
        <w:t xml:space="preserve"> from</w:t>
      </w:r>
      <w:r w:rsidRPr="00130C87">
        <w:rPr>
          <w:rFonts w:ascii="Times New Roman" w:hAnsi="Times New Roman" w:cs="Times New Roman"/>
          <w:sz w:val="24"/>
          <w:szCs w:val="24"/>
          <w:lang w:val="en-US"/>
        </w:rPr>
        <w:t xml:space="preserve"> becoming fully incorporated</w:t>
      </w:r>
      <w:r w:rsidR="00D32737" w:rsidRPr="00130C87">
        <w:rPr>
          <w:rFonts w:ascii="Times New Roman" w:hAnsi="Times New Roman" w:cs="Times New Roman"/>
          <w:sz w:val="24"/>
          <w:szCs w:val="24"/>
          <w:lang w:val="en-US"/>
        </w:rPr>
        <w:t xml:space="preserve"> into Sierra Leone’s public politics</w:t>
      </w:r>
      <w:r w:rsidRPr="00130C87">
        <w:rPr>
          <w:rFonts w:ascii="Times New Roman" w:hAnsi="Times New Roman" w:cs="Times New Roman"/>
          <w:sz w:val="24"/>
          <w:szCs w:val="24"/>
          <w:lang w:val="en-US"/>
        </w:rPr>
        <w:t>.</w:t>
      </w:r>
      <w:r w:rsidR="00895704" w:rsidRPr="00130C87">
        <w:rPr>
          <w:rFonts w:ascii="Times New Roman" w:hAnsi="Times New Roman" w:cs="Times New Roman"/>
          <w:sz w:val="24"/>
          <w:szCs w:val="24"/>
          <w:lang w:val="en-US"/>
        </w:rPr>
        <w:t xml:space="preserve"> </w:t>
      </w:r>
      <w:r w:rsidR="00840334" w:rsidRPr="00130C87">
        <w:rPr>
          <w:rFonts w:ascii="Times New Roman" w:hAnsi="Times New Roman" w:cs="Times New Roman"/>
          <w:sz w:val="24"/>
          <w:szCs w:val="24"/>
          <w:lang w:val="en-US"/>
        </w:rPr>
        <w:t xml:space="preserve">This challenges </w:t>
      </w:r>
      <w:r w:rsidR="00D06F08" w:rsidRPr="00130C87">
        <w:rPr>
          <w:rFonts w:ascii="Times New Roman" w:hAnsi="Times New Roman" w:cs="Times New Roman"/>
          <w:sz w:val="24"/>
          <w:szCs w:val="24"/>
          <w:lang w:val="en-US"/>
        </w:rPr>
        <w:t xml:space="preserve">abstract </w:t>
      </w:r>
      <w:r w:rsidR="00840334" w:rsidRPr="00130C87">
        <w:rPr>
          <w:rFonts w:ascii="Times New Roman" w:hAnsi="Times New Roman" w:cs="Times New Roman"/>
          <w:sz w:val="24"/>
          <w:szCs w:val="24"/>
          <w:lang w:val="en-US"/>
        </w:rPr>
        <w:t xml:space="preserve">models </w:t>
      </w:r>
      <w:r w:rsidR="00895704" w:rsidRPr="00130C87">
        <w:rPr>
          <w:rFonts w:ascii="Times New Roman" w:hAnsi="Times New Roman" w:cs="Times New Roman"/>
          <w:sz w:val="24"/>
          <w:szCs w:val="24"/>
          <w:lang w:val="en-US"/>
        </w:rPr>
        <w:t xml:space="preserve">of </w:t>
      </w:r>
      <w:r w:rsidR="00840334" w:rsidRPr="00130C87">
        <w:rPr>
          <w:rFonts w:ascii="Times New Roman" w:hAnsi="Times New Roman" w:cs="Times New Roman"/>
          <w:sz w:val="24"/>
          <w:szCs w:val="24"/>
          <w:lang w:val="en-US"/>
        </w:rPr>
        <w:t xml:space="preserve">unimpeded </w:t>
      </w:r>
      <w:r w:rsidR="00895704" w:rsidRPr="00130C87">
        <w:rPr>
          <w:rFonts w:ascii="Times New Roman" w:hAnsi="Times New Roman" w:cs="Times New Roman"/>
          <w:sz w:val="24"/>
          <w:szCs w:val="24"/>
          <w:lang w:val="en-US"/>
        </w:rPr>
        <w:t>global flows, and</w:t>
      </w:r>
      <w:r w:rsidR="00840334" w:rsidRPr="00130C87">
        <w:rPr>
          <w:rFonts w:ascii="Times New Roman" w:hAnsi="Times New Roman" w:cs="Times New Roman"/>
          <w:sz w:val="24"/>
          <w:szCs w:val="24"/>
          <w:lang w:val="en-US"/>
        </w:rPr>
        <w:t>, as Tsing has argued,</w:t>
      </w:r>
      <w:r w:rsidR="00895704" w:rsidRPr="00130C87">
        <w:rPr>
          <w:rFonts w:ascii="Times New Roman" w:hAnsi="Times New Roman" w:cs="Times New Roman"/>
          <w:sz w:val="24"/>
          <w:szCs w:val="24"/>
          <w:lang w:val="en-US"/>
        </w:rPr>
        <w:t xml:space="preserve"> instead draws attention to ‘the productive friction of global connections’: ‘the awkward, unequal, unstable, and creative qualities of interconnection across difference’ (200</w:t>
      </w:r>
      <w:r w:rsidR="000239D2" w:rsidRPr="00130C87">
        <w:rPr>
          <w:rFonts w:ascii="Times New Roman" w:hAnsi="Times New Roman" w:cs="Times New Roman"/>
          <w:sz w:val="24"/>
          <w:szCs w:val="24"/>
          <w:lang w:val="en-US"/>
        </w:rPr>
        <w:t>5</w:t>
      </w:r>
      <w:r w:rsidR="00895704" w:rsidRPr="00130C87">
        <w:rPr>
          <w:rFonts w:ascii="Times New Roman" w:hAnsi="Times New Roman" w:cs="Times New Roman"/>
          <w:sz w:val="24"/>
          <w:szCs w:val="24"/>
          <w:lang w:val="en-US"/>
        </w:rPr>
        <w:t>: 3</w:t>
      </w:r>
      <w:r w:rsidR="00E4592E">
        <w:rPr>
          <w:rFonts w:ascii="Times New Roman" w:hAnsi="Times New Roman" w:cs="Times New Roman"/>
          <w:sz w:val="24"/>
          <w:szCs w:val="24"/>
          <w:lang w:val="en-US"/>
        </w:rPr>
        <w:t>–</w:t>
      </w:r>
      <w:r w:rsidR="00895704" w:rsidRPr="00130C87">
        <w:rPr>
          <w:rFonts w:ascii="Times New Roman" w:hAnsi="Times New Roman" w:cs="Times New Roman"/>
          <w:sz w:val="24"/>
          <w:szCs w:val="24"/>
          <w:lang w:val="en-US"/>
        </w:rPr>
        <w:t>4).</w:t>
      </w:r>
      <w:r w:rsidR="00177C4F" w:rsidRPr="00130C87">
        <w:rPr>
          <w:rFonts w:ascii="Times New Roman" w:hAnsi="Times New Roman" w:cs="Times New Roman"/>
          <w:sz w:val="24"/>
          <w:szCs w:val="24"/>
          <w:lang w:val="en-US"/>
        </w:rPr>
        <w:t xml:space="preserve"> As Tsing points out, ‘friction is not a synonym for resistance’ (</w:t>
      </w:r>
      <w:r w:rsidR="00E4592E">
        <w:rPr>
          <w:rFonts w:ascii="Times New Roman" w:hAnsi="Times New Roman" w:cs="Times New Roman"/>
          <w:sz w:val="24"/>
          <w:szCs w:val="24"/>
          <w:lang w:val="en-US"/>
        </w:rPr>
        <w:t>2005:</w:t>
      </w:r>
      <w:r w:rsidR="00177C4F" w:rsidRPr="00130C87">
        <w:rPr>
          <w:rFonts w:ascii="Times New Roman" w:hAnsi="Times New Roman" w:cs="Times New Roman"/>
          <w:sz w:val="24"/>
          <w:szCs w:val="24"/>
          <w:lang w:val="en-US"/>
        </w:rPr>
        <w:t xml:space="preserve"> 6). The power imbalances remain. Friction, rather, ‘refuses the lie that global power operates as a well-oiled machine’ (</w:t>
      </w:r>
      <w:r w:rsidR="003501EF">
        <w:rPr>
          <w:rFonts w:ascii="Times New Roman" w:hAnsi="Times New Roman" w:cs="Times New Roman"/>
          <w:sz w:val="24"/>
          <w:szCs w:val="24"/>
          <w:lang w:val="en-US"/>
        </w:rPr>
        <w:t xml:space="preserve">Tsing </w:t>
      </w:r>
      <w:r w:rsidR="00E4592E">
        <w:rPr>
          <w:rFonts w:ascii="Times New Roman" w:hAnsi="Times New Roman" w:cs="Times New Roman"/>
          <w:sz w:val="24"/>
          <w:szCs w:val="24"/>
          <w:lang w:val="en-US"/>
        </w:rPr>
        <w:t>2005: 6</w:t>
      </w:r>
      <w:r w:rsidR="00177C4F" w:rsidRPr="00130C87">
        <w:rPr>
          <w:rFonts w:ascii="Times New Roman" w:hAnsi="Times New Roman" w:cs="Times New Roman"/>
          <w:sz w:val="24"/>
          <w:szCs w:val="24"/>
          <w:lang w:val="en-US"/>
        </w:rPr>
        <w:t>). The encounter, then, between</w:t>
      </w:r>
      <w:r w:rsidR="00E93100" w:rsidRPr="00130C87">
        <w:rPr>
          <w:rFonts w:ascii="Times New Roman" w:hAnsi="Times New Roman" w:cs="Times New Roman"/>
          <w:sz w:val="24"/>
          <w:szCs w:val="24"/>
          <w:lang w:val="en-US"/>
        </w:rPr>
        <w:t xml:space="preserve"> global discourses of culture for development and public poli</w:t>
      </w:r>
      <w:r w:rsidR="00D06F08" w:rsidRPr="00130C87">
        <w:rPr>
          <w:rFonts w:ascii="Times New Roman" w:hAnsi="Times New Roman" w:cs="Times New Roman"/>
          <w:sz w:val="24"/>
          <w:szCs w:val="24"/>
          <w:lang w:val="en-US"/>
        </w:rPr>
        <w:t>tics in Sierra Leone is, among</w:t>
      </w:r>
      <w:r w:rsidR="00E93100" w:rsidRPr="00130C87">
        <w:rPr>
          <w:rFonts w:ascii="Times New Roman" w:hAnsi="Times New Roman" w:cs="Times New Roman"/>
          <w:sz w:val="24"/>
          <w:szCs w:val="24"/>
          <w:lang w:val="en-US"/>
        </w:rPr>
        <w:t xml:space="preserve"> other things, an arena of inconsistencies, of words that </w:t>
      </w:r>
      <w:r w:rsidR="0031784F" w:rsidRPr="00130C87">
        <w:rPr>
          <w:rFonts w:ascii="Times New Roman" w:hAnsi="Times New Roman" w:cs="Times New Roman"/>
          <w:sz w:val="24"/>
          <w:szCs w:val="24"/>
          <w:lang w:val="en-US"/>
        </w:rPr>
        <w:t>are not necessarily intended to</w:t>
      </w:r>
      <w:r w:rsidR="00E93100" w:rsidRPr="00130C87">
        <w:rPr>
          <w:rFonts w:ascii="Times New Roman" w:hAnsi="Times New Roman" w:cs="Times New Roman"/>
          <w:sz w:val="24"/>
          <w:szCs w:val="24"/>
          <w:lang w:val="en-US"/>
        </w:rPr>
        <w:t xml:space="preserve"> translate into actions, and of strategic </w:t>
      </w:r>
      <w:r w:rsidR="00EC0684" w:rsidRPr="00130C87">
        <w:rPr>
          <w:rFonts w:ascii="Times New Roman" w:hAnsi="Times New Roman" w:cs="Times New Roman"/>
          <w:sz w:val="24"/>
          <w:szCs w:val="24"/>
          <w:lang w:val="en-US"/>
        </w:rPr>
        <w:t xml:space="preserve">alignments and </w:t>
      </w:r>
      <w:r w:rsidR="00E93100" w:rsidRPr="00130C87">
        <w:rPr>
          <w:rFonts w:ascii="Times New Roman" w:hAnsi="Times New Roman" w:cs="Times New Roman"/>
          <w:sz w:val="24"/>
          <w:szCs w:val="24"/>
          <w:lang w:val="en-US"/>
        </w:rPr>
        <w:t>deployment</w:t>
      </w:r>
      <w:r w:rsidR="00B44194" w:rsidRPr="00130C87">
        <w:rPr>
          <w:rFonts w:ascii="Times New Roman" w:hAnsi="Times New Roman" w:cs="Times New Roman"/>
          <w:sz w:val="24"/>
          <w:szCs w:val="24"/>
          <w:lang w:val="en-US"/>
        </w:rPr>
        <w:t>s</w:t>
      </w:r>
      <w:r w:rsidR="00E93100" w:rsidRPr="00130C87">
        <w:rPr>
          <w:rFonts w:ascii="Times New Roman" w:hAnsi="Times New Roman" w:cs="Times New Roman"/>
          <w:sz w:val="24"/>
          <w:szCs w:val="24"/>
          <w:lang w:val="en-US"/>
        </w:rPr>
        <w:t>.</w:t>
      </w:r>
      <w:r w:rsidR="008E79E2" w:rsidRPr="00130C87">
        <w:rPr>
          <w:rFonts w:ascii="Times New Roman" w:hAnsi="Times New Roman" w:cs="Times New Roman"/>
          <w:sz w:val="24"/>
          <w:szCs w:val="24"/>
          <w:lang w:val="en-US"/>
        </w:rPr>
        <w:t xml:space="preserve"> While ‘culture’ does not straightforwardly translate into </w:t>
      </w:r>
      <w:r w:rsidR="008E79E2" w:rsidRPr="00130C87">
        <w:rPr>
          <w:rFonts w:ascii="Times New Roman" w:hAnsi="Times New Roman" w:cs="Times New Roman"/>
          <w:sz w:val="24"/>
          <w:szCs w:val="24"/>
          <w:lang w:val="en-US"/>
        </w:rPr>
        <w:lastRenderedPageBreak/>
        <w:t xml:space="preserve">‘development’ in Sierra Leone, we suggest that the vocabulary of </w:t>
      </w:r>
      <w:r w:rsidR="00E4592E">
        <w:rPr>
          <w:rFonts w:ascii="Times New Roman" w:hAnsi="Times New Roman" w:cs="Times New Roman"/>
          <w:sz w:val="24"/>
          <w:szCs w:val="24"/>
          <w:lang w:val="en-US"/>
        </w:rPr>
        <w:t>‘</w:t>
      </w:r>
      <w:r w:rsidR="008E79E2" w:rsidRPr="00130C87">
        <w:rPr>
          <w:rFonts w:ascii="Times New Roman" w:hAnsi="Times New Roman" w:cs="Times New Roman"/>
          <w:sz w:val="24"/>
          <w:szCs w:val="24"/>
          <w:lang w:val="en-US"/>
        </w:rPr>
        <w:t>culture for development</w:t>
      </w:r>
      <w:r w:rsidR="00E4592E">
        <w:rPr>
          <w:rFonts w:ascii="Times New Roman" w:hAnsi="Times New Roman" w:cs="Times New Roman"/>
          <w:sz w:val="24"/>
          <w:szCs w:val="24"/>
          <w:lang w:val="en-US"/>
        </w:rPr>
        <w:t>’</w:t>
      </w:r>
      <w:r w:rsidR="008E79E2" w:rsidRPr="00130C87">
        <w:rPr>
          <w:rFonts w:ascii="Times New Roman" w:hAnsi="Times New Roman" w:cs="Times New Roman"/>
          <w:sz w:val="24"/>
          <w:szCs w:val="24"/>
          <w:lang w:val="en-US"/>
        </w:rPr>
        <w:t xml:space="preserve"> nevertheless has potency in itself. It has an incantatory power.</w:t>
      </w:r>
    </w:p>
    <w:p w14:paraId="3F63A89F" w14:textId="77777777" w:rsidR="008E79E2" w:rsidRPr="00130C87" w:rsidRDefault="008E79E2" w:rsidP="00862432">
      <w:pPr>
        <w:spacing w:after="0" w:line="480" w:lineRule="auto"/>
        <w:rPr>
          <w:rFonts w:ascii="Times New Roman" w:hAnsi="Times New Roman" w:cs="Times New Roman"/>
          <w:sz w:val="24"/>
          <w:szCs w:val="24"/>
          <w:lang w:val="en-US"/>
        </w:rPr>
      </w:pPr>
    </w:p>
    <w:p w14:paraId="6D48B12C" w14:textId="77777777" w:rsidR="007B7174" w:rsidRPr="00130C87" w:rsidRDefault="007B7174" w:rsidP="00862432">
      <w:pPr>
        <w:spacing w:after="0" w:line="480" w:lineRule="auto"/>
        <w:rPr>
          <w:rFonts w:ascii="Times New Roman" w:hAnsi="Times New Roman" w:cs="Times New Roman"/>
          <w:b/>
          <w:sz w:val="24"/>
          <w:szCs w:val="24"/>
          <w:lang w:val="en-US"/>
        </w:rPr>
      </w:pPr>
      <w:r w:rsidRPr="00130C87">
        <w:rPr>
          <w:rFonts w:ascii="Times New Roman" w:hAnsi="Times New Roman" w:cs="Times New Roman"/>
          <w:b/>
          <w:sz w:val="24"/>
          <w:szCs w:val="24"/>
          <w:lang w:val="en-US"/>
        </w:rPr>
        <w:t xml:space="preserve">Cultural </w:t>
      </w:r>
      <w:r w:rsidR="005D30FA" w:rsidRPr="00130C87">
        <w:rPr>
          <w:rFonts w:ascii="Times New Roman" w:hAnsi="Times New Roman" w:cs="Times New Roman"/>
          <w:b/>
          <w:sz w:val="24"/>
          <w:szCs w:val="24"/>
          <w:lang w:val="en-US"/>
        </w:rPr>
        <w:t>p</w:t>
      </w:r>
      <w:r w:rsidRPr="00130C87">
        <w:rPr>
          <w:rFonts w:ascii="Times New Roman" w:hAnsi="Times New Roman" w:cs="Times New Roman"/>
          <w:b/>
          <w:sz w:val="24"/>
          <w:szCs w:val="24"/>
          <w:lang w:val="en-US"/>
        </w:rPr>
        <w:t xml:space="preserve">lurality and </w:t>
      </w:r>
      <w:r w:rsidR="005D30FA" w:rsidRPr="00130C87">
        <w:rPr>
          <w:rFonts w:ascii="Times New Roman" w:hAnsi="Times New Roman" w:cs="Times New Roman"/>
          <w:b/>
          <w:sz w:val="24"/>
          <w:szCs w:val="24"/>
          <w:lang w:val="en-US"/>
        </w:rPr>
        <w:t>u</w:t>
      </w:r>
      <w:r w:rsidRPr="00130C87">
        <w:rPr>
          <w:rFonts w:ascii="Times New Roman" w:hAnsi="Times New Roman" w:cs="Times New Roman"/>
          <w:b/>
          <w:sz w:val="24"/>
          <w:szCs w:val="24"/>
          <w:lang w:val="en-US"/>
        </w:rPr>
        <w:t xml:space="preserve">niversal </w:t>
      </w:r>
      <w:r w:rsidR="005D30FA" w:rsidRPr="00130C87">
        <w:rPr>
          <w:rFonts w:ascii="Times New Roman" w:hAnsi="Times New Roman" w:cs="Times New Roman"/>
          <w:b/>
          <w:sz w:val="24"/>
          <w:szCs w:val="24"/>
          <w:lang w:val="en-US"/>
        </w:rPr>
        <w:t>e</w:t>
      </w:r>
      <w:r w:rsidRPr="00130C87">
        <w:rPr>
          <w:rFonts w:ascii="Times New Roman" w:hAnsi="Times New Roman" w:cs="Times New Roman"/>
          <w:b/>
          <w:sz w:val="24"/>
          <w:szCs w:val="24"/>
          <w:lang w:val="en-US"/>
        </w:rPr>
        <w:t>thics</w:t>
      </w:r>
    </w:p>
    <w:p w14:paraId="18C1D7A1" w14:textId="77777777" w:rsidR="007B7174" w:rsidRPr="00130C87" w:rsidRDefault="007B7174" w:rsidP="00862432">
      <w:pPr>
        <w:spacing w:after="0" w:line="480" w:lineRule="auto"/>
        <w:rPr>
          <w:rFonts w:ascii="Times New Roman" w:hAnsi="Times New Roman" w:cs="Times New Roman"/>
          <w:sz w:val="24"/>
          <w:szCs w:val="24"/>
          <w:lang w:val="en-US"/>
        </w:rPr>
      </w:pPr>
    </w:p>
    <w:p w14:paraId="5F79EBAA" w14:textId="4D5E9584" w:rsidR="004842A4" w:rsidRPr="00130C87" w:rsidRDefault="00DC26B6"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That there has been a process of ‘discourse institutionalization’ (Hajer 1993: 46) around culture and development in Sierra Leone is apparent in the rhetoric employed by the Ministry of Tourism and Cultural Affairs and, for example, in the language and framing of </w:t>
      </w:r>
      <w:r w:rsidR="00F5767F" w:rsidRPr="00130C87">
        <w:rPr>
          <w:rFonts w:ascii="Times New Roman" w:hAnsi="Times New Roman" w:cs="Times New Roman"/>
          <w:sz w:val="24"/>
          <w:szCs w:val="24"/>
          <w:lang w:val="en-US"/>
        </w:rPr>
        <w:t>a</w:t>
      </w:r>
      <w:r w:rsidRPr="00130C87">
        <w:rPr>
          <w:rFonts w:ascii="Times New Roman" w:hAnsi="Times New Roman" w:cs="Times New Roman"/>
          <w:sz w:val="24"/>
          <w:szCs w:val="24"/>
          <w:lang w:val="en-US"/>
        </w:rPr>
        <w:t xml:space="preserve"> new </w:t>
      </w:r>
      <w:r w:rsidRPr="00130C87">
        <w:rPr>
          <w:rFonts w:ascii="Times New Roman" w:hAnsi="Times New Roman" w:cs="Times New Roman"/>
          <w:i/>
          <w:sz w:val="24"/>
          <w:szCs w:val="24"/>
          <w:lang w:val="en-US"/>
        </w:rPr>
        <w:t xml:space="preserve">National Cultural Policy and Action Plan </w:t>
      </w:r>
      <w:r w:rsidRPr="00130C87">
        <w:rPr>
          <w:rFonts w:ascii="Times New Roman" w:hAnsi="Times New Roman" w:cs="Times New Roman"/>
          <w:sz w:val="24"/>
          <w:szCs w:val="24"/>
          <w:lang w:val="en-US"/>
        </w:rPr>
        <w:t xml:space="preserve">currently awaiting ratification </w:t>
      </w:r>
      <w:r w:rsidR="00E27E4B" w:rsidRPr="00130C87">
        <w:rPr>
          <w:rFonts w:ascii="Times New Roman" w:hAnsi="Times New Roman" w:cs="Times New Roman"/>
          <w:sz w:val="24"/>
          <w:szCs w:val="24"/>
          <w:lang w:val="en-US"/>
        </w:rPr>
        <w:t>in Sierra Leone’s</w:t>
      </w:r>
      <w:r w:rsidRPr="00130C87">
        <w:rPr>
          <w:rFonts w:ascii="Times New Roman" w:hAnsi="Times New Roman" w:cs="Times New Roman"/>
          <w:sz w:val="24"/>
          <w:szCs w:val="24"/>
          <w:lang w:val="en-US"/>
        </w:rPr>
        <w:t xml:space="preserve"> </w:t>
      </w:r>
      <w:r w:rsidR="000252E4" w:rsidRPr="00130C87">
        <w:rPr>
          <w:rFonts w:ascii="Times New Roman" w:hAnsi="Times New Roman" w:cs="Times New Roman"/>
          <w:sz w:val="24"/>
          <w:szCs w:val="24"/>
          <w:lang w:val="en-US"/>
        </w:rPr>
        <w:t>p</w:t>
      </w:r>
      <w:r w:rsidRPr="00130C87">
        <w:rPr>
          <w:rFonts w:ascii="Times New Roman" w:hAnsi="Times New Roman" w:cs="Times New Roman"/>
          <w:sz w:val="24"/>
          <w:szCs w:val="24"/>
          <w:lang w:val="en-US"/>
        </w:rPr>
        <w:t>arliament. In the formal pronouncements of government representatives and in these policy documents we find</w:t>
      </w:r>
      <w:r w:rsidR="0066552F" w:rsidRPr="00130C87">
        <w:rPr>
          <w:rFonts w:ascii="Times New Roman" w:hAnsi="Times New Roman" w:cs="Times New Roman"/>
          <w:sz w:val="24"/>
          <w:szCs w:val="24"/>
          <w:lang w:val="en-US"/>
        </w:rPr>
        <w:t xml:space="preserve"> an incessant repetition of </w:t>
      </w:r>
      <w:r w:rsidR="007B51AE" w:rsidRPr="00130C87">
        <w:rPr>
          <w:rFonts w:ascii="Times New Roman" w:hAnsi="Times New Roman" w:cs="Times New Roman"/>
          <w:sz w:val="24"/>
          <w:szCs w:val="24"/>
          <w:lang w:val="en-US"/>
        </w:rPr>
        <w:t xml:space="preserve">vocabularies and </w:t>
      </w:r>
      <w:r w:rsidR="0066552F" w:rsidRPr="00130C87">
        <w:rPr>
          <w:rFonts w:ascii="Times New Roman" w:hAnsi="Times New Roman" w:cs="Times New Roman"/>
          <w:sz w:val="24"/>
          <w:szCs w:val="24"/>
          <w:lang w:val="en-US"/>
        </w:rPr>
        <w:t>phrases drawn</w:t>
      </w:r>
      <w:r w:rsidR="00F156F4" w:rsidRPr="00130C87">
        <w:rPr>
          <w:rFonts w:ascii="Times New Roman" w:hAnsi="Times New Roman" w:cs="Times New Roman"/>
          <w:sz w:val="24"/>
          <w:szCs w:val="24"/>
          <w:lang w:val="en-US"/>
        </w:rPr>
        <w:t xml:space="preserve"> directly or indirectly</w:t>
      </w:r>
      <w:r w:rsidR="0066552F" w:rsidRPr="00130C87">
        <w:rPr>
          <w:rFonts w:ascii="Times New Roman" w:hAnsi="Times New Roman" w:cs="Times New Roman"/>
          <w:sz w:val="24"/>
          <w:szCs w:val="24"/>
          <w:lang w:val="en-US"/>
        </w:rPr>
        <w:t xml:space="preserve"> from the reports and conventions of UNESCO and other international bodies. The theme of the </w:t>
      </w:r>
      <w:r w:rsidR="00D50336" w:rsidRPr="00130C87">
        <w:rPr>
          <w:rFonts w:ascii="Times New Roman" w:hAnsi="Times New Roman" w:cs="Times New Roman"/>
          <w:sz w:val="24"/>
          <w:szCs w:val="24"/>
          <w:lang w:val="en-US"/>
        </w:rPr>
        <w:t>2013</w:t>
      </w:r>
      <w:r w:rsidR="0066552F" w:rsidRPr="00130C87">
        <w:rPr>
          <w:rFonts w:ascii="Times New Roman" w:hAnsi="Times New Roman" w:cs="Times New Roman"/>
          <w:sz w:val="24"/>
          <w:szCs w:val="24"/>
          <w:lang w:val="en-US"/>
        </w:rPr>
        <w:t xml:space="preserve"> Annual National Cultural Festival organi</w:t>
      </w:r>
      <w:r w:rsidR="00E4592E">
        <w:rPr>
          <w:rFonts w:ascii="Times New Roman" w:hAnsi="Times New Roman" w:cs="Times New Roman"/>
          <w:sz w:val="24"/>
          <w:szCs w:val="24"/>
          <w:lang w:val="en-US"/>
        </w:rPr>
        <w:t>z</w:t>
      </w:r>
      <w:r w:rsidR="0066552F" w:rsidRPr="00130C87">
        <w:rPr>
          <w:rFonts w:ascii="Times New Roman" w:hAnsi="Times New Roman" w:cs="Times New Roman"/>
          <w:sz w:val="24"/>
          <w:szCs w:val="24"/>
          <w:lang w:val="en-US"/>
        </w:rPr>
        <w:t>ed by the Ministry of Tourism and Cultural Affairs was</w:t>
      </w:r>
      <w:r w:rsidR="005641AE" w:rsidRPr="00130C87">
        <w:rPr>
          <w:rFonts w:ascii="Times New Roman" w:hAnsi="Times New Roman" w:cs="Times New Roman"/>
          <w:sz w:val="24"/>
          <w:szCs w:val="24"/>
          <w:lang w:val="en-US"/>
        </w:rPr>
        <w:t>, for example,</w:t>
      </w:r>
      <w:r w:rsidR="0066552F" w:rsidRPr="00130C87">
        <w:rPr>
          <w:rFonts w:ascii="Times New Roman" w:hAnsi="Times New Roman" w:cs="Times New Roman"/>
          <w:sz w:val="24"/>
          <w:szCs w:val="24"/>
          <w:lang w:val="en-US"/>
        </w:rPr>
        <w:t xml:space="preserve"> typically ‘on message’, echoing the very title of the </w:t>
      </w:r>
      <w:r w:rsidR="005A17E0" w:rsidRPr="00130C87">
        <w:rPr>
          <w:rFonts w:ascii="Times New Roman" w:hAnsi="Times New Roman" w:cs="Times New Roman"/>
          <w:sz w:val="24"/>
          <w:szCs w:val="24"/>
          <w:lang w:val="en-US"/>
        </w:rPr>
        <w:t>W</w:t>
      </w:r>
      <w:r w:rsidR="000108A7" w:rsidRPr="00130C87">
        <w:rPr>
          <w:rFonts w:ascii="Times New Roman" w:hAnsi="Times New Roman" w:cs="Times New Roman"/>
          <w:sz w:val="24"/>
          <w:szCs w:val="24"/>
          <w:lang w:val="en-US"/>
        </w:rPr>
        <w:t>orld Commission on Culture and Development</w:t>
      </w:r>
      <w:r w:rsidR="00FA5876" w:rsidRPr="00130C87">
        <w:rPr>
          <w:rFonts w:ascii="Times New Roman" w:hAnsi="Times New Roman" w:cs="Times New Roman"/>
          <w:sz w:val="24"/>
          <w:szCs w:val="24"/>
          <w:lang w:val="en-US"/>
        </w:rPr>
        <w:t xml:space="preserve"> </w:t>
      </w:r>
      <w:r w:rsidR="0066552F" w:rsidRPr="00130C87">
        <w:rPr>
          <w:rFonts w:ascii="Times New Roman" w:hAnsi="Times New Roman" w:cs="Times New Roman"/>
          <w:sz w:val="24"/>
          <w:szCs w:val="24"/>
          <w:lang w:val="en-US"/>
        </w:rPr>
        <w:t>report</w:t>
      </w:r>
      <w:r w:rsidR="00A91EA7" w:rsidRPr="00130C87">
        <w:rPr>
          <w:rFonts w:ascii="Times New Roman" w:hAnsi="Times New Roman" w:cs="Times New Roman"/>
          <w:sz w:val="24"/>
          <w:szCs w:val="24"/>
          <w:lang w:val="en-US"/>
        </w:rPr>
        <w:t xml:space="preserve"> (WCCD 1996)</w:t>
      </w:r>
      <w:r w:rsidR="0066552F" w:rsidRPr="00130C87">
        <w:rPr>
          <w:rFonts w:ascii="Times New Roman" w:hAnsi="Times New Roman" w:cs="Times New Roman"/>
          <w:sz w:val="24"/>
          <w:szCs w:val="24"/>
          <w:lang w:val="en-US"/>
        </w:rPr>
        <w:t>: ‘Celebrating Our Cultural Diversity’ (</w:t>
      </w:r>
      <w:r w:rsidR="00E4592E">
        <w:rPr>
          <w:rFonts w:ascii="Times New Roman" w:hAnsi="Times New Roman" w:cs="Times New Roman"/>
          <w:sz w:val="24"/>
          <w:szCs w:val="24"/>
          <w:lang w:val="en-US"/>
        </w:rPr>
        <w:t>f</w:t>
      </w:r>
      <w:r w:rsidR="0066552F" w:rsidRPr="00130C87">
        <w:rPr>
          <w:rFonts w:ascii="Times New Roman" w:hAnsi="Times New Roman" w:cs="Times New Roman"/>
          <w:sz w:val="24"/>
          <w:szCs w:val="24"/>
          <w:lang w:val="en-US"/>
        </w:rPr>
        <w:t xml:space="preserve">igure </w:t>
      </w:r>
      <w:r w:rsidR="00245986" w:rsidRPr="00130C87">
        <w:rPr>
          <w:rFonts w:ascii="Times New Roman" w:hAnsi="Times New Roman" w:cs="Times New Roman"/>
          <w:sz w:val="24"/>
          <w:szCs w:val="24"/>
          <w:lang w:val="en-US"/>
        </w:rPr>
        <w:t>3.</w:t>
      </w:r>
      <w:r w:rsidR="0066552F" w:rsidRPr="00130C87">
        <w:rPr>
          <w:rFonts w:ascii="Times New Roman" w:hAnsi="Times New Roman" w:cs="Times New Roman"/>
          <w:sz w:val="24"/>
          <w:szCs w:val="24"/>
          <w:lang w:val="en-US"/>
        </w:rPr>
        <w:t>1).</w:t>
      </w:r>
      <w:r w:rsidR="005641AE" w:rsidRPr="00130C87">
        <w:rPr>
          <w:rFonts w:ascii="Times New Roman" w:hAnsi="Times New Roman" w:cs="Times New Roman"/>
          <w:sz w:val="24"/>
          <w:szCs w:val="24"/>
          <w:lang w:val="en-US"/>
        </w:rPr>
        <w:t xml:space="preserve"> </w:t>
      </w:r>
      <w:r w:rsidR="0048605B" w:rsidRPr="00130C87">
        <w:rPr>
          <w:rFonts w:ascii="Times New Roman" w:hAnsi="Times New Roman" w:cs="Times New Roman"/>
          <w:sz w:val="24"/>
          <w:szCs w:val="24"/>
          <w:lang w:val="en-US"/>
        </w:rPr>
        <w:t>A</w:t>
      </w:r>
      <w:r w:rsidR="00135C1D" w:rsidRPr="00130C87">
        <w:rPr>
          <w:rFonts w:ascii="Times New Roman" w:hAnsi="Times New Roman" w:cs="Times New Roman"/>
          <w:sz w:val="24"/>
          <w:szCs w:val="24"/>
          <w:lang w:val="en-US"/>
        </w:rPr>
        <w:t>lso evident</w:t>
      </w:r>
      <w:r w:rsidR="0048605B" w:rsidRPr="00130C87">
        <w:rPr>
          <w:rFonts w:ascii="Times New Roman" w:hAnsi="Times New Roman" w:cs="Times New Roman"/>
          <w:sz w:val="24"/>
          <w:szCs w:val="24"/>
          <w:lang w:val="en-US"/>
        </w:rPr>
        <w:t>, however,</w:t>
      </w:r>
      <w:r w:rsidR="00135C1D" w:rsidRPr="00130C87">
        <w:rPr>
          <w:rFonts w:ascii="Times New Roman" w:hAnsi="Times New Roman" w:cs="Times New Roman"/>
          <w:sz w:val="24"/>
          <w:szCs w:val="24"/>
          <w:lang w:val="en-US"/>
        </w:rPr>
        <w:t xml:space="preserve"> </w:t>
      </w:r>
      <w:r w:rsidR="005641AE" w:rsidRPr="00130C87">
        <w:rPr>
          <w:rFonts w:ascii="Times New Roman" w:hAnsi="Times New Roman" w:cs="Times New Roman"/>
          <w:sz w:val="24"/>
          <w:szCs w:val="24"/>
          <w:lang w:val="en-US"/>
        </w:rPr>
        <w:t>are those frictions and disjunctures that prevent</w:t>
      </w:r>
      <w:r w:rsidR="00135C1D" w:rsidRPr="00130C87">
        <w:rPr>
          <w:rFonts w:ascii="Times New Roman" w:hAnsi="Times New Roman" w:cs="Times New Roman"/>
          <w:sz w:val="24"/>
          <w:szCs w:val="24"/>
          <w:lang w:val="en-US"/>
        </w:rPr>
        <w:t xml:space="preserve"> concepts of culture for development</w:t>
      </w:r>
      <w:r w:rsidR="005641AE" w:rsidRPr="00130C87">
        <w:rPr>
          <w:rFonts w:ascii="Times New Roman" w:hAnsi="Times New Roman" w:cs="Times New Roman"/>
          <w:sz w:val="24"/>
          <w:szCs w:val="24"/>
          <w:lang w:val="en-US"/>
        </w:rPr>
        <w:t xml:space="preserve"> from translating straightforwardly</w:t>
      </w:r>
      <w:r w:rsidR="00135C1D" w:rsidRPr="00130C87">
        <w:rPr>
          <w:rFonts w:ascii="Times New Roman" w:hAnsi="Times New Roman" w:cs="Times New Roman"/>
          <w:sz w:val="24"/>
          <w:szCs w:val="24"/>
          <w:lang w:val="en-US"/>
        </w:rPr>
        <w:t xml:space="preserve"> into the</w:t>
      </w:r>
      <w:r w:rsidR="005641AE" w:rsidRPr="00130C87">
        <w:rPr>
          <w:rFonts w:ascii="Times New Roman" w:hAnsi="Times New Roman" w:cs="Times New Roman"/>
          <w:sz w:val="24"/>
          <w:szCs w:val="24"/>
          <w:lang w:val="en-US"/>
        </w:rPr>
        <w:t xml:space="preserve"> local</w:t>
      </w:r>
      <w:r w:rsidR="00135C1D" w:rsidRPr="00130C87">
        <w:rPr>
          <w:rFonts w:ascii="Times New Roman" w:hAnsi="Times New Roman" w:cs="Times New Roman"/>
          <w:sz w:val="24"/>
          <w:szCs w:val="24"/>
          <w:lang w:val="en-US"/>
        </w:rPr>
        <w:t xml:space="preserve"> </w:t>
      </w:r>
      <w:r w:rsidR="005641AE" w:rsidRPr="00130C87">
        <w:rPr>
          <w:rFonts w:ascii="Times New Roman" w:hAnsi="Times New Roman" w:cs="Times New Roman"/>
          <w:sz w:val="24"/>
          <w:szCs w:val="24"/>
          <w:lang w:val="en-US"/>
        </w:rPr>
        <w:t>Sierra Leonean</w:t>
      </w:r>
      <w:r w:rsidR="00135C1D" w:rsidRPr="00130C87">
        <w:rPr>
          <w:rFonts w:ascii="Times New Roman" w:hAnsi="Times New Roman" w:cs="Times New Roman"/>
          <w:sz w:val="24"/>
          <w:szCs w:val="24"/>
          <w:lang w:val="en-US"/>
        </w:rPr>
        <w:t xml:space="preserve"> context. </w:t>
      </w:r>
      <w:r w:rsidR="00F5232F" w:rsidRPr="00130C87">
        <w:rPr>
          <w:rFonts w:ascii="Times New Roman" w:hAnsi="Times New Roman" w:cs="Times New Roman"/>
          <w:sz w:val="24"/>
          <w:szCs w:val="24"/>
          <w:lang w:val="en-US"/>
        </w:rPr>
        <w:t>Whereas the international discourse of cul</w:t>
      </w:r>
      <w:r w:rsidR="00D50336" w:rsidRPr="00130C87">
        <w:rPr>
          <w:rFonts w:ascii="Times New Roman" w:hAnsi="Times New Roman" w:cs="Times New Roman"/>
          <w:sz w:val="24"/>
          <w:szCs w:val="24"/>
          <w:lang w:val="en-US"/>
        </w:rPr>
        <w:t xml:space="preserve">ture for development redefines </w:t>
      </w:r>
      <w:r w:rsidR="00E4592E">
        <w:rPr>
          <w:rFonts w:ascii="Times New Roman" w:hAnsi="Times New Roman" w:cs="Times New Roman"/>
          <w:sz w:val="24"/>
          <w:szCs w:val="24"/>
          <w:lang w:val="en-US"/>
        </w:rPr>
        <w:t>‘</w:t>
      </w:r>
      <w:r w:rsidR="00D50336" w:rsidRPr="00130C87">
        <w:rPr>
          <w:rFonts w:ascii="Times New Roman" w:hAnsi="Times New Roman" w:cs="Times New Roman"/>
          <w:sz w:val="24"/>
          <w:szCs w:val="24"/>
          <w:lang w:val="en-US"/>
        </w:rPr>
        <w:t>culture</w:t>
      </w:r>
      <w:r w:rsidR="00E4592E">
        <w:rPr>
          <w:rFonts w:ascii="Times New Roman" w:hAnsi="Times New Roman" w:cs="Times New Roman"/>
          <w:sz w:val="24"/>
          <w:szCs w:val="24"/>
          <w:lang w:val="en-US"/>
        </w:rPr>
        <w:t>’</w:t>
      </w:r>
      <w:r w:rsidR="00F5232F" w:rsidRPr="00130C87">
        <w:rPr>
          <w:rFonts w:ascii="Times New Roman" w:hAnsi="Times New Roman" w:cs="Times New Roman"/>
          <w:sz w:val="24"/>
          <w:szCs w:val="24"/>
          <w:lang w:val="en-US"/>
        </w:rPr>
        <w:t xml:space="preserve">, and its value, in terms of its positive contribution to human and economic development, and despite an alignment of official policy with this position, there is an </w:t>
      </w:r>
      <w:r w:rsidR="005641AE" w:rsidRPr="00130C87">
        <w:rPr>
          <w:rFonts w:ascii="Times New Roman" w:hAnsi="Times New Roman" w:cs="Times New Roman"/>
          <w:sz w:val="24"/>
          <w:szCs w:val="24"/>
          <w:lang w:val="en-US"/>
        </w:rPr>
        <w:t>apparent</w:t>
      </w:r>
      <w:r w:rsidR="00F5232F" w:rsidRPr="00130C87">
        <w:rPr>
          <w:rFonts w:ascii="Times New Roman" w:hAnsi="Times New Roman" w:cs="Times New Roman"/>
          <w:sz w:val="24"/>
          <w:szCs w:val="24"/>
          <w:lang w:val="en-US"/>
        </w:rPr>
        <w:t xml:space="preserve"> failure to operationalize this in practice. </w:t>
      </w:r>
      <w:r w:rsidR="004842A4" w:rsidRPr="00130C87">
        <w:rPr>
          <w:rFonts w:ascii="Times New Roman" w:hAnsi="Times New Roman" w:cs="Times New Roman"/>
          <w:sz w:val="24"/>
          <w:szCs w:val="24"/>
          <w:lang w:val="en-US"/>
        </w:rPr>
        <w:t xml:space="preserve">For every attempt to commodify some aspect of Sierra Leone’s cultural heritage, or repurpose it for developmental goals, there is </w:t>
      </w:r>
      <w:r w:rsidR="001807EF" w:rsidRPr="00130C87">
        <w:rPr>
          <w:rFonts w:ascii="Times New Roman" w:hAnsi="Times New Roman" w:cs="Times New Roman"/>
          <w:sz w:val="24"/>
          <w:szCs w:val="24"/>
          <w:lang w:val="en-US"/>
        </w:rPr>
        <w:t>an equal</w:t>
      </w:r>
      <w:r w:rsidR="004842A4" w:rsidRPr="00130C87">
        <w:rPr>
          <w:rFonts w:ascii="Times New Roman" w:hAnsi="Times New Roman" w:cs="Times New Roman"/>
          <w:sz w:val="24"/>
          <w:szCs w:val="24"/>
          <w:lang w:val="en-US"/>
        </w:rPr>
        <w:t xml:space="preserve"> demonstration of the recalcitrance of</w:t>
      </w:r>
      <w:r w:rsidR="001807EF" w:rsidRPr="00130C87">
        <w:rPr>
          <w:rFonts w:ascii="Times New Roman" w:hAnsi="Times New Roman" w:cs="Times New Roman"/>
          <w:sz w:val="24"/>
          <w:szCs w:val="24"/>
          <w:lang w:val="en-US"/>
        </w:rPr>
        <w:t xml:space="preserve"> long-held</w:t>
      </w:r>
      <w:r w:rsidR="004842A4" w:rsidRPr="00130C87">
        <w:rPr>
          <w:rFonts w:ascii="Times New Roman" w:hAnsi="Times New Roman" w:cs="Times New Roman"/>
          <w:sz w:val="24"/>
          <w:szCs w:val="24"/>
          <w:lang w:val="en-US"/>
        </w:rPr>
        <w:t xml:space="preserve"> </w:t>
      </w:r>
      <w:r w:rsidR="001807EF" w:rsidRPr="00130C87">
        <w:rPr>
          <w:rFonts w:ascii="Times New Roman" w:hAnsi="Times New Roman" w:cs="Times New Roman"/>
          <w:sz w:val="24"/>
          <w:szCs w:val="24"/>
          <w:lang w:val="en-US"/>
        </w:rPr>
        <w:t xml:space="preserve">cultural values and their ability to </w:t>
      </w:r>
      <w:r w:rsidR="004E1194" w:rsidRPr="00130C87">
        <w:rPr>
          <w:rFonts w:ascii="Times New Roman" w:hAnsi="Times New Roman" w:cs="Times New Roman"/>
          <w:sz w:val="24"/>
          <w:szCs w:val="24"/>
          <w:lang w:val="en-US"/>
        </w:rPr>
        <w:t>frustrate</w:t>
      </w:r>
      <w:r w:rsidR="001807EF" w:rsidRPr="00130C87">
        <w:rPr>
          <w:rFonts w:ascii="Times New Roman" w:hAnsi="Times New Roman" w:cs="Times New Roman"/>
          <w:sz w:val="24"/>
          <w:szCs w:val="24"/>
          <w:lang w:val="en-US"/>
        </w:rPr>
        <w:t xml:space="preserve"> the intentions of </w:t>
      </w:r>
      <w:r w:rsidR="00AC65E4" w:rsidRPr="00130C87">
        <w:rPr>
          <w:rFonts w:ascii="Times New Roman" w:hAnsi="Times New Roman" w:cs="Times New Roman"/>
          <w:sz w:val="24"/>
          <w:szCs w:val="24"/>
          <w:lang w:val="en-US"/>
        </w:rPr>
        <w:t>s</w:t>
      </w:r>
      <w:r w:rsidR="001807EF" w:rsidRPr="00130C87">
        <w:rPr>
          <w:rFonts w:ascii="Times New Roman" w:hAnsi="Times New Roman" w:cs="Times New Roman"/>
          <w:sz w:val="24"/>
          <w:szCs w:val="24"/>
          <w:lang w:val="en-US"/>
        </w:rPr>
        <w:t>tate or international agencies.</w:t>
      </w:r>
    </w:p>
    <w:p w14:paraId="6352D117" w14:textId="77777777" w:rsidR="00810A1D" w:rsidRPr="00130C87" w:rsidRDefault="00810A1D" w:rsidP="00862432">
      <w:pPr>
        <w:spacing w:after="0" w:line="480" w:lineRule="auto"/>
        <w:rPr>
          <w:rFonts w:ascii="Times New Roman" w:hAnsi="Times New Roman" w:cs="Times New Roman"/>
          <w:sz w:val="24"/>
          <w:szCs w:val="24"/>
          <w:lang w:val="en-US"/>
        </w:rPr>
      </w:pPr>
    </w:p>
    <w:p w14:paraId="7B2C549D" w14:textId="77777777" w:rsidR="00657F89" w:rsidRPr="00130C87" w:rsidRDefault="00810A1D" w:rsidP="00810A1D">
      <w:pPr>
        <w:spacing w:after="0" w:line="480" w:lineRule="auto"/>
        <w:jc w:val="center"/>
        <w:rPr>
          <w:rFonts w:ascii="Times New Roman" w:hAnsi="Times New Roman" w:cs="Times New Roman"/>
          <w:b/>
          <w:sz w:val="24"/>
          <w:szCs w:val="24"/>
          <w:lang w:val="en-US"/>
        </w:rPr>
      </w:pPr>
      <w:r w:rsidRPr="00130C87">
        <w:rPr>
          <w:rFonts w:ascii="Times New Roman" w:hAnsi="Times New Roman" w:cs="Times New Roman"/>
          <w:b/>
          <w:sz w:val="24"/>
          <w:szCs w:val="24"/>
          <w:lang w:val="en-US"/>
        </w:rPr>
        <w:t>[INSERT FIGURE 3.1 HERE]</w:t>
      </w:r>
    </w:p>
    <w:p w14:paraId="6EB71580" w14:textId="77777777" w:rsidR="00657F89" w:rsidRPr="00130C87" w:rsidRDefault="00810A1D" w:rsidP="002E0383">
      <w:pPr>
        <w:spacing w:after="0" w:line="480" w:lineRule="auto"/>
        <w:jc w:val="center"/>
        <w:rPr>
          <w:rFonts w:ascii="Times New Roman" w:hAnsi="Times New Roman" w:cs="Times New Roman"/>
          <w:sz w:val="24"/>
          <w:szCs w:val="24"/>
          <w:lang w:val="en-US"/>
        </w:rPr>
      </w:pPr>
      <w:r w:rsidRPr="00130C87">
        <w:rPr>
          <w:rFonts w:ascii="Times New Roman" w:hAnsi="Times New Roman" w:cs="Times New Roman"/>
          <w:sz w:val="24"/>
          <w:szCs w:val="24"/>
          <w:lang w:val="en-US"/>
        </w:rPr>
        <w:t>[</w:t>
      </w:r>
      <w:r w:rsidR="00657F89" w:rsidRPr="00130C87">
        <w:rPr>
          <w:rFonts w:ascii="Times New Roman" w:hAnsi="Times New Roman" w:cs="Times New Roman"/>
          <w:sz w:val="24"/>
          <w:szCs w:val="24"/>
          <w:lang w:val="en-US"/>
        </w:rPr>
        <w:t xml:space="preserve">Figure </w:t>
      </w:r>
      <w:r w:rsidRPr="00130C87">
        <w:rPr>
          <w:rFonts w:ascii="Times New Roman" w:hAnsi="Times New Roman" w:cs="Times New Roman"/>
          <w:sz w:val="24"/>
          <w:szCs w:val="24"/>
          <w:lang w:val="en-US"/>
        </w:rPr>
        <w:t>3.</w:t>
      </w:r>
      <w:r w:rsidR="00657F89" w:rsidRPr="00130C87">
        <w:rPr>
          <w:rFonts w:ascii="Times New Roman" w:hAnsi="Times New Roman" w:cs="Times New Roman"/>
          <w:sz w:val="24"/>
          <w:szCs w:val="24"/>
          <w:lang w:val="en-US"/>
        </w:rPr>
        <w:t>1: ‘Celebrating Our Cultural Diversity’. Promotional banner for the</w:t>
      </w:r>
      <w:r w:rsidR="002E0383" w:rsidRPr="00130C87">
        <w:rPr>
          <w:rFonts w:ascii="Times New Roman" w:hAnsi="Times New Roman" w:cs="Times New Roman"/>
          <w:sz w:val="24"/>
          <w:szCs w:val="24"/>
          <w:lang w:val="en-US"/>
        </w:rPr>
        <w:t xml:space="preserve"> </w:t>
      </w:r>
      <w:r w:rsidR="00657F89" w:rsidRPr="00130C87">
        <w:rPr>
          <w:rFonts w:ascii="Times New Roman" w:hAnsi="Times New Roman" w:cs="Times New Roman"/>
          <w:sz w:val="24"/>
          <w:szCs w:val="24"/>
          <w:lang w:val="en-US"/>
        </w:rPr>
        <w:t>Annual National Cultural Festival, Freetown, April 2013.</w:t>
      </w:r>
      <w:r w:rsidR="002E0383" w:rsidRPr="00130C87">
        <w:rPr>
          <w:rFonts w:ascii="Times New Roman" w:hAnsi="Times New Roman" w:cs="Times New Roman"/>
          <w:sz w:val="24"/>
          <w:szCs w:val="24"/>
          <w:lang w:val="en-US"/>
        </w:rPr>
        <w:t xml:space="preserve"> (Photograph by Paul Basu.)</w:t>
      </w:r>
      <w:r w:rsidRPr="00130C87">
        <w:rPr>
          <w:rFonts w:ascii="Times New Roman" w:hAnsi="Times New Roman" w:cs="Times New Roman"/>
          <w:sz w:val="24"/>
          <w:szCs w:val="24"/>
          <w:lang w:val="en-US"/>
        </w:rPr>
        <w:t>]</w:t>
      </w:r>
    </w:p>
    <w:p w14:paraId="00C0C31E" w14:textId="77777777" w:rsidR="00747423" w:rsidRPr="00130C87" w:rsidRDefault="00747423" w:rsidP="00862432">
      <w:pPr>
        <w:spacing w:after="0" w:line="480" w:lineRule="auto"/>
        <w:rPr>
          <w:rFonts w:ascii="Times New Roman" w:hAnsi="Times New Roman" w:cs="Times New Roman"/>
          <w:sz w:val="24"/>
          <w:szCs w:val="24"/>
          <w:lang w:val="en-US"/>
        </w:rPr>
      </w:pPr>
    </w:p>
    <w:p w14:paraId="7E0A13DC" w14:textId="363A334C" w:rsidR="007A7A25" w:rsidRPr="00130C87" w:rsidRDefault="00EF70C9"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Indeed, </w:t>
      </w:r>
      <w:r w:rsidR="0048605B" w:rsidRPr="00130C87">
        <w:rPr>
          <w:rFonts w:ascii="Times New Roman" w:hAnsi="Times New Roman" w:cs="Times New Roman"/>
          <w:sz w:val="24"/>
          <w:szCs w:val="24"/>
          <w:lang w:val="en-US"/>
        </w:rPr>
        <w:t xml:space="preserve">the Sierra Leonean case points to a wider contradiction </w:t>
      </w:r>
      <w:r w:rsidR="00994827" w:rsidRPr="00130C87">
        <w:rPr>
          <w:rFonts w:ascii="Times New Roman" w:hAnsi="Times New Roman" w:cs="Times New Roman"/>
          <w:sz w:val="24"/>
          <w:szCs w:val="24"/>
          <w:lang w:val="en-US"/>
        </w:rPr>
        <w:t>in the</w:t>
      </w:r>
      <w:r w:rsidR="001374AE" w:rsidRPr="00130C87">
        <w:rPr>
          <w:rFonts w:ascii="Times New Roman" w:hAnsi="Times New Roman" w:cs="Times New Roman"/>
          <w:i/>
          <w:sz w:val="24"/>
          <w:szCs w:val="24"/>
          <w:lang w:val="en-US"/>
        </w:rPr>
        <w:t xml:space="preserve"> Our Creative Diversity</w:t>
      </w:r>
      <w:r w:rsidR="00994827" w:rsidRPr="00130C87">
        <w:rPr>
          <w:rFonts w:ascii="Times New Roman" w:hAnsi="Times New Roman" w:cs="Times New Roman"/>
          <w:i/>
          <w:sz w:val="24"/>
          <w:szCs w:val="24"/>
          <w:lang w:val="en-US"/>
        </w:rPr>
        <w:t xml:space="preserve"> </w:t>
      </w:r>
      <w:r w:rsidR="001374AE" w:rsidRPr="00130C87">
        <w:rPr>
          <w:rFonts w:ascii="Times New Roman" w:hAnsi="Times New Roman" w:cs="Times New Roman"/>
          <w:sz w:val="24"/>
          <w:szCs w:val="24"/>
          <w:lang w:val="en-US"/>
        </w:rPr>
        <w:t>report</w:t>
      </w:r>
      <w:r w:rsidR="00994827" w:rsidRPr="00130C87">
        <w:rPr>
          <w:rFonts w:ascii="Times New Roman" w:hAnsi="Times New Roman" w:cs="Times New Roman"/>
          <w:sz w:val="24"/>
          <w:szCs w:val="24"/>
          <w:lang w:val="en-US"/>
        </w:rPr>
        <w:t>, which</w:t>
      </w:r>
      <w:r w:rsidR="0048605B" w:rsidRPr="00130C87">
        <w:rPr>
          <w:rFonts w:ascii="Times New Roman" w:hAnsi="Times New Roman" w:cs="Times New Roman"/>
          <w:sz w:val="24"/>
          <w:szCs w:val="24"/>
          <w:lang w:val="en-US"/>
        </w:rPr>
        <w:t xml:space="preserve"> has</w:t>
      </w:r>
      <w:r w:rsidR="00994827" w:rsidRPr="00130C87">
        <w:rPr>
          <w:rFonts w:ascii="Times New Roman" w:hAnsi="Times New Roman" w:cs="Times New Roman"/>
          <w:sz w:val="24"/>
          <w:szCs w:val="24"/>
          <w:lang w:val="en-US"/>
        </w:rPr>
        <w:t xml:space="preserve"> remain</w:t>
      </w:r>
      <w:r w:rsidR="0048605B" w:rsidRPr="00130C87">
        <w:rPr>
          <w:rFonts w:ascii="Times New Roman" w:hAnsi="Times New Roman" w:cs="Times New Roman"/>
          <w:sz w:val="24"/>
          <w:szCs w:val="24"/>
          <w:lang w:val="en-US"/>
        </w:rPr>
        <w:t>ed unresolved and largely</w:t>
      </w:r>
      <w:r w:rsidR="00994827" w:rsidRPr="00130C87">
        <w:rPr>
          <w:rFonts w:ascii="Times New Roman" w:hAnsi="Times New Roman" w:cs="Times New Roman"/>
          <w:sz w:val="24"/>
          <w:szCs w:val="24"/>
          <w:lang w:val="en-US"/>
        </w:rPr>
        <w:t xml:space="preserve"> unreflected upon</w:t>
      </w:r>
      <w:r w:rsidR="001374AE" w:rsidRPr="00130C87">
        <w:rPr>
          <w:rFonts w:ascii="Times New Roman" w:hAnsi="Times New Roman" w:cs="Times New Roman"/>
          <w:sz w:val="24"/>
          <w:szCs w:val="24"/>
          <w:lang w:val="en-US"/>
        </w:rPr>
        <w:t xml:space="preserve"> in the subsequent proliferation of </w:t>
      </w:r>
      <w:r w:rsidR="00E4592E">
        <w:rPr>
          <w:rFonts w:ascii="Times New Roman" w:hAnsi="Times New Roman" w:cs="Times New Roman"/>
          <w:sz w:val="24"/>
          <w:szCs w:val="24"/>
          <w:lang w:val="en-US"/>
        </w:rPr>
        <w:t xml:space="preserve">the </w:t>
      </w:r>
      <w:r w:rsidR="001374AE" w:rsidRPr="00130C87">
        <w:rPr>
          <w:rFonts w:ascii="Times New Roman" w:hAnsi="Times New Roman" w:cs="Times New Roman"/>
          <w:sz w:val="24"/>
          <w:szCs w:val="24"/>
          <w:lang w:val="en-US"/>
        </w:rPr>
        <w:t xml:space="preserve">culture </w:t>
      </w:r>
      <w:r w:rsidR="006E3FF4" w:rsidRPr="00130C87">
        <w:rPr>
          <w:rFonts w:ascii="Times New Roman" w:hAnsi="Times New Roman" w:cs="Times New Roman"/>
          <w:sz w:val="24"/>
          <w:szCs w:val="24"/>
          <w:lang w:val="en-US"/>
        </w:rPr>
        <w:t>for</w:t>
      </w:r>
      <w:r w:rsidR="001374AE" w:rsidRPr="00130C87">
        <w:rPr>
          <w:rFonts w:ascii="Times New Roman" w:hAnsi="Times New Roman" w:cs="Times New Roman"/>
          <w:sz w:val="24"/>
          <w:szCs w:val="24"/>
          <w:lang w:val="en-US"/>
        </w:rPr>
        <w:t xml:space="preserve"> development discourse</w:t>
      </w:r>
      <w:r w:rsidR="00994827" w:rsidRPr="00130C87">
        <w:rPr>
          <w:rFonts w:ascii="Times New Roman" w:hAnsi="Times New Roman" w:cs="Times New Roman"/>
          <w:sz w:val="24"/>
          <w:szCs w:val="24"/>
          <w:lang w:val="en-US"/>
        </w:rPr>
        <w:t>. Thus, while</w:t>
      </w:r>
      <w:r w:rsidR="00AC65E4" w:rsidRPr="00130C87">
        <w:rPr>
          <w:rFonts w:ascii="Times New Roman" w:hAnsi="Times New Roman" w:cs="Times New Roman"/>
          <w:sz w:val="24"/>
          <w:szCs w:val="24"/>
          <w:lang w:val="en-US"/>
        </w:rPr>
        <w:t xml:space="preserve"> the diversity of</w:t>
      </w:r>
      <w:r w:rsidR="00994827" w:rsidRPr="00130C87">
        <w:rPr>
          <w:rFonts w:ascii="Times New Roman" w:hAnsi="Times New Roman" w:cs="Times New Roman"/>
          <w:sz w:val="24"/>
          <w:szCs w:val="24"/>
          <w:lang w:val="en-US"/>
        </w:rPr>
        <w:t xml:space="preserve"> traditional </w:t>
      </w:r>
      <w:r w:rsidR="001374AE" w:rsidRPr="00130C87">
        <w:rPr>
          <w:rFonts w:ascii="Times New Roman" w:hAnsi="Times New Roman" w:cs="Times New Roman"/>
          <w:sz w:val="24"/>
          <w:szCs w:val="24"/>
          <w:lang w:val="en-US"/>
        </w:rPr>
        <w:t>social practices,</w:t>
      </w:r>
      <w:r w:rsidR="00994827" w:rsidRPr="00130C87">
        <w:rPr>
          <w:rFonts w:ascii="Times New Roman" w:hAnsi="Times New Roman" w:cs="Times New Roman"/>
          <w:sz w:val="24"/>
          <w:szCs w:val="24"/>
          <w:lang w:val="en-US"/>
        </w:rPr>
        <w:t xml:space="preserve"> local knowledges </w:t>
      </w:r>
      <w:r w:rsidR="001374AE" w:rsidRPr="00130C87">
        <w:rPr>
          <w:rFonts w:ascii="Times New Roman" w:hAnsi="Times New Roman" w:cs="Times New Roman"/>
          <w:sz w:val="24"/>
          <w:szCs w:val="24"/>
          <w:lang w:val="en-US"/>
        </w:rPr>
        <w:t xml:space="preserve">and distinctive cultural forms </w:t>
      </w:r>
      <w:r w:rsidR="00994827" w:rsidRPr="00130C87">
        <w:rPr>
          <w:rFonts w:ascii="Times New Roman" w:hAnsi="Times New Roman" w:cs="Times New Roman"/>
          <w:sz w:val="24"/>
          <w:szCs w:val="24"/>
          <w:lang w:val="en-US"/>
        </w:rPr>
        <w:t>are all celebrated and promoted as being ‘crucial to development’</w:t>
      </w:r>
      <w:r w:rsidR="001374AE" w:rsidRPr="00130C87">
        <w:rPr>
          <w:rFonts w:ascii="Times New Roman" w:hAnsi="Times New Roman" w:cs="Times New Roman"/>
          <w:sz w:val="24"/>
          <w:szCs w:val="24"/>
          <w:lang w:val="en-US"/>
        </w:rPr>
        <w:t>, little guidance is available concerning how to reconcile</w:t>
      </w:r>
      <w:r w:rsidR="008D37D0" w:rsidRPr="00130C87">
        <w:rPr>
          <w:rFonts w:ascii="Times New Roman" w:hAnsi="Times New Roman" w:cs="Times New Roman"/>
          <w:sz w:val="24"/>
          <w:szCs w:val="24"/>
          <w:lang w:val="en-US"/>
        </w:rPr>
        <w:t xml:space="preserve"> this commitment to</w:t>
      </w:r>
      <w:r w:rsidR="001374AE" w:rsidRPr="00130C87">
        <w:rPr>
          <w:rFonts w:ascii="Times New Roman" w:hAnsi="Times New Roman" w:cs="Times New Roman"/>
          <w:sz w:val="24"/>
          <w:szCs w:val="24"/>
          <w:lang w:val="en-US"/>
        </w:rPr>
        <w:t xml:space="preserve"> ‘cultural pluralism’ with an over-riding ‘global ethics’</w:t>
      </w:r>
      <w:r w:rsidR="008926A1" w:rsidRPr="00130C87">
        <w:rPr>
          <w:rFonts w:ascii="Times New Roman" w:hAnsi="Times New Roman" w:cs="Times New Roman"/>
          <w:sz w:val="24"/>
          <w:szCs w:val="24"/>
          <w:lang w:val="en-US"/>
        </w:rPr>
        <w:t>, the need for which was a central argument of the report</w:t>
      </w:r>
      <w:r w:rsidR="001374AE" w:rsidRPr="00130C87">
        <w:rPr>
          <w:rFonts w:ascii="Times New Roman" w:hAnsi="Times New Roman" w:cs="Times New Roman"/>
          <w:sz w:val="24"/>
          <w:szCs w:val="24"/>
          <w:lang w:val="en-US"/>
        </w:rPr>
        <w:t xml:space="preserve"> (</w:t>
      </w:r>
      <w:r w:rsidR="008926A1" w:rsidRPr="00130C87">
        <w:rPr>
          <w:rFonts w:ascii="Times New Roman" w:hAnsi="Times New Roman" w:cs="Times New Roman"/>
          <w:sz w:val="24"/>
          <w:szCs w:val="24"/>
          <w:lang w:val="en-US"/>
        </w:rPr>
        <w:t>WCCD 199</w:t>
      </w:r>
      <w:r w:rsidR="00DE7D3F" w:rsidRPr="00130C87">
        <w:rPr>
          <w:rFonts w:ascii="Times New Roman" w:hAnsi="Times New Roman" w:cs="Times New Roman"/>
          <w:sz w:val="24"/>
          <w:szCs w:val="24"/>
          <w:lang w:val="en-US"/>
        </w:rPr>
        <w:t>6</w:t>
      </w:r>
      <w:r w:rsidR="008926A1" w:rsidRPr="00130C87">
        <w:rPr>
          <w:rFonts w:ascii="Times New Roman" w:hAnsi="Times New Roman" w:cs="Times New Roman"/>
          <w:sz w:val="24"/>
          <w:szCs w:val="24"/>
          <w:lang w:val="en-US"/>
        </w:rPr>
        <w:t>: 33</w:t>
      </w:r>
      <w:r w:rsidR="00E4592E">
        <w:rPr>
          <w:rFonts w:ascii="Times New Roman" w:hAnsi="Times New Roman" w:cs="Times New Roman"/>
          <w:sz w:val="24"/>
          <w:szCs w:val="24"/>
          <w:lang w:val="en-US"/>
        </w:rPr>
        <w:t>–</w:t>
      </w:r>
      <w:r w:rsidR="008926A1" w:rsidRPr="00130C87">
        <w:rPr>
          <w:rFonts w:ascii="Times New Roman" w:hAnsi="Times New Roman" w:cs="Times New Roman"/>
          <w:sz w:val="24"/>
          <w:szCs w:val="24"/>
          <w:lang w:val="en-US"/>
        </w:rPr>
        <w:t xml:space="preserve">51; </w:t>
      </w:r>
      <w:r w:rsidR="001374AE" w:rsidRPr="00130C87">
        <w:rPr>
          <w:rFonts w:ascii="Times New Roman" w:hAnsi="Times New Roman" w:cs="Times New Roman"/>
          <w:sz w:val="24"/>
          <w:szCs w:val="24"/>
          <w:lang w:val="en-US"/>
        </w:rPr>
        <w:t xml:space="preserve">UNESCO 2010: 3). What of those cultural practices and forms </w:t>
      </w:r>
      <w:r w:rsidR="00E4592E">
        <w:rPr>
          <w:rFonts w:ascii="Times New Roman" w:hAnsi="Times New Roman" w:cs="Times New Roman"/>
          <w:sz w:val="24"/>
          <w:szCs w:val="24"/>
          <w:lang w:val="en-US"/>
        </w:rPr>
        <w:t>that</w:t>
      </w:r>
      <w:r w:rsidR="00E4592E" w:rsidRPr="00130C87">
        <w:rPr>
          <w:rFonts w:ascii="Times New Roman" w:hAnsi="Times New Roman" w:cs="Times New Roman"/>
          <w:sz w:val="24"/>
          <w:szCs w:val="24"/>
          <w:lang w:val="en-US"/>
        </w:rPr>
        <w:t xml:space="preserve"> </w:t>
      </w:r>
      <w:r w:rsidR="001374AE" w:rsidRPr="00130C87">
        <w:rPr>
          <w:rFonts w:ascii="Times New Roman" w:hAnsi="Times New Roman" w:cs="Times New Roman"/>
          <w:sz w:val="24"/>
          <w:szCs w:val="24"/>
          <w:lang w:val="en-US"/>
        </w:rPr>
        <w:t xml:space="preserve">do not necessarily function to support </w:t>
      </w:r>
      <w:r w:rsidR="00E45DA1" w:rsidRPr="00130C87">
        <w:rPr>
          <w:rFonts w:ascii="Times New Roman" w:hAnsi="Times New Roman" w:cs="Times New Roman"/>
          <w:sz w:val="24"/>
          <w:szCs w:val="24"/>
          <w:lang w:val="en-US"/>
        </w:rPr>
        <w:t xml:space="preserve">social cohesion, stability or international conventions relating to human rights? </w:t>
      </w:r>
      <w:r w:rsidR="008D37D0" w:rsidRPr="00130C87">
        <w:rPr>
          <w:rFonts w:ascii="Times New Roman" w:hAnsi="Times New Roman" w:cs="Times New Roman"/>
          <w:sz w:val="24"/>
          <w:szCs w:val="24"/>
          <w:lang w:val="en-US"/>
        </w:rPr>
        <w:t>Here, then, w</w:t>
      </w:r>
      <w:r w:rsidR="00E45DA1" w:rsidRPr="00130C87">
        <w:rPr>
          <w:rFonts w:ascii="Times New Roman" w:hAnsi="Times New Roman" w:cs="Times New Roman"/>
          <w:sz w:val="24"/>
          <w:szCs w:val="24"/>
          <w:lang w:val="en-US"/>
        </w:rPr>
        <w:t>e consider</w:t>
      </w:r>
      <w:r w:rsidR="003A3180" w:rsidRPr="00130C87">
        <w:rPr>
          <w:rFonts w:ascii="Times New Roman" w:hAnsi="Times New Roman" w:cs="Times New Roman"/>
          <w:sz w:val="24"/>
          <w:szCs w:val="24"/>
          <w:lang w:val="en-US"/>
        </w:rPr>
        <w:t xml:space="preserve"> how such ‘dysfunctional’ cultural heritage disrupts</w:t>
      </w:r>
      <w:r w:rsidR="00B92E7E" w:rsidRPr="00130C87">
        <w:rPr>
          <w:rFonts w:ascii="Times New Roman" w:hAnsi="Times New Roman" w:cs="Times New Roman"/>
          <w:sz w:val="24"/>
          <w:szCs w:val="24"/>
          <w:lang w:val="en-US"/>
        </w:rPr>
        <w:t xml:space="preserve"> the discourse of culture for development in Sierra Leone, and how this </w:t>
      </w:r>
      <w:r w:rsidR="00AD5A16" w:rsidRPr="00130C87">
        <w:rPr>
          <w:rFonts w:ascii="Times New Roman" w:hAnsi="Times New Roman" w:cs="Times New Roman"/>
          <w:sz w:val="24"/>
          <w:szCs w:val="24"/>
          <w:lang w:val="en-US"/>
        </w:rPr>
        <w:t>makes visible the frictions that attend local</w:t>
      </w:r>
      <w:r w:rsidR="00B92E7E" w:rsidRPr="00130C87">
        <w:rPr>
          <w:rFonts w:ascii="Times New Roman" w:hAnsi="Times New Roman" w:cs="Times New Roman"/>
          <w:sz w:val="24"/>
          <w:szCs w:val="24"/>
          <w:lang w:val="en-US"/>
        </w:rPr>
        <w:t xml:space="preserve"> attempts to reinvent </w:t>
      </w:r>
      <w:r w:rsidR="00AD5A16" w:rsidRPr="00130C87">
        <w:rPr>
          <w:rFonts w:ascii="Times New Roman" w:hAnsi="Times New Roman" w:cs="Times New Roman"/>
          <w:sz w:val="24"/>
          <w:szCs w:val="24"/>
          <w:lang w:val="en-US"/>
        </w:rPr>
        <w:t>‘</w:t>
      </w:r>
      <w:r w:rsidR="00B92E7E" w:rsidRPr="00130C87">
        <w:rPr>
          <w:rFonts w:ascii="Times New Roman" w:hAnsi="Times New Roman" w:cs="Times New Roman"/>
          <w:sz w:val="24"/>
          <w:szCs w:val="24"/>
          <w:lang w:val="en-US"/>
        </w:rPr>
        <w:t>tradition</w:t>
      </w:r>
      <w:r w:rsidR="00AD5A16" w:rsidRPr="00130C87">
        <w:rPr>
          <w:rFonts w:ascii="Times New Roman" w:hAnsi="Times New Roman" w:cs="Times New Roman"/>
          <w:sz w:val="24"/>
          <w:szCs w:val="24"/>
          <w:lang w:val="en-US"/>
        </w:rPr>
        <w:t>’</w:t>
      </w:r>
      <w:r w:rsidR="00B92E7E" w:rsidRPr="00130C87">
        <w:rPr>
          <w:rFonts w:ascii="Times New Roman" w:hAnsi="Times New Roman" w:cs="Times New Roman"/>
          <w:sz w:val="24"/>
          <w:szCs w:val="24"/>
          <w:lang w:val="en-US"/>
        </w:rPr>
        <w:t xml:space="preserve"> to accord with</w:t>
      </w:r>
      <w:r w:rsidR="0074155C" w:rsidRPr="00130C87">
        <w:rPr>
          <w:rFonts w:ascii="Times New Roman" w:hAnsi="Times New Roman" w:cs="Times New Roman"/>
          <w:sz w:val="24"/>
          <w:szCs w:val="24"/>
          <w:lang w:val="en-US"/>
        </w:rPr>
        <w:t xml:space="preserve"> what Eriksen describes as ‘UNESCO’s ideology of culture’ (2001: 127).</w:t>
      </w:r>
    </w:p>
    <w:p w14:paraId="63A8E771" w14:textId="77777777" w:rsidR="008D37D0" w:rsidRPr="00130C87" w:rsidRDefault="008D37D0" w:rsidP="00862432">
      <w:pPr>
        <w:spacing w:after="0" w:line="480" w:lineRule="auto"/>
        <w:rPr>
          <w:rFonts w:ascii="Times New Roman" w:hAnsi="Times New Roman" w:cs="Times New Roman"/>
          <w:sz w:val="24"/>
          <w:szCs w:val="24"/>
          <w:lang w:val="en-US"/>
        </w:rPr>
      </w:pPr>
    </w:p>
    <w:p w14:paraId="61C3BD7B" w14:textId="0FB0AEB2" w:rsidR="00C91BC1" w:rsidRPr="00130C87" w:rsidRDefault="00ED07DF"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This</w:t>
      </w:r>
      <w:r w:rsidR="001D5D90" w:rsidRPr="00130C87">
        <w:rPr>
          <w:rFonts w:ascii="Times New Roman" w:hAnsi="Times New Roman" w:cs="Times New Roman"/>
          <w:sz w:val="24"/>
          <w:szCs w:val="24"/>
          <w:lang w:val="en-US"/>
        </w:rPr>
        <w:t xml:space="preserve"> chapter</w:t>
      </w:r>
      <w:r w:rsidRPr="00130C87">
        <w:rPr>
          <w:rFonts w:ascii="Times New Roman" w:hAnsi="Times New Roman" w:cs="Times New Roman"/>
          <w:sz w:val="24"/>
          <w:szCs w:val="24"/>
          <w:lang w:val="en-US"/>
        </w:rPr>
        <w:t xml:space="preserve"> is part of a bigger project that seeks to explore the inter</w:t>
      </w:r>
      <w:r w:rsidR="00E9757E" w:rsidRPr="00130C87">
        <w:rPr>
          <w:rFonts w:ascii="Times New Roman" w:hAnsi="Times New Roman" w:cs="Times New Roman"/>
          <w:sz w:val="24"/>
          <w:szCs w:val="24"/>
          <w:lang w:val="en-US"/>
        </w:rPr>
        <w:t>sections</w:t>
      </w:r>
      <w:r w:rsidRPr="00130C87">
        <w:rPr>
          <w:rFonts w:ascii="Times New Roman" w:hAnsi="Times New Roman" w:cs="Times New Roman"/>
          <w:sz w:val="24"/>
          <w:szCs w:val="24"/>
          <w:lang w:val="en-US"/>
        </w:rPr>
        <w:t xml:space="preserve"> of ‘culture’</w:t>
      </w:r>
      <w:r w:rsidR="001D5D90" w:rsidRPr="00130C87">
        <w:rPr>
          <w:rFonts w:ascii="Times New Roman" w:hAnsi="Times New Roman" w:cs="Times New Roman"/>
          <w:sz w:val="24"/>
          <w:szCs w:val="24"/>
          <w:lang w:val="en-US"/>
        </w:rPr>
        <w:t>, ‘heritage’</w:t>
      </w:r>
      <w:r w:rsidRPr="00130C87">
        <w:rPr>
          <w:rFonts w:ascii="Times New Roman" w:hAnsi="Times New Roman" w:cs="Times New Roman"/>
          <w:sz w:val="24"/>
          <w:szCs w:val="24"/>
          <w:lang w:val="en-US"/>
        </w:rPr>
        <w:t xml:space="preserve"> and ‘development’ in Sierra Leone (e.g.</w:t>
      </w:r>
      <w:r w:rsidR="005D1F84">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Basu 2008, </w:t>
      </w:r>
      <w:r w:rsidR="00AC65E4" w:rsidRPr="00130C87">
        <w:rPr>
          <w:rFonts w:ascii="Times New Roman" w:hAnsi="Times New Roman" w:cs="Times New Roman"/>
          <w:sz w:val="24"/>
          <w:szCs w:val="24"/>
          <w:lang w:val="en-US"/>
        </w:rPr>
        <w:t xml:space="preserve">2013, </w:t>
      </w:r>
      <w:r w:rsidRPr="00130C87">
        <w:rPr>
          <w:rFonts w:ascii="Times New Roman" w:hAnsi="Times New Roman" w:cs="Times New Roman"/>
          <w:sz w:val="24"/>
          <w:szCs w:val="24"/>
          <w:lang w:val="en-US"/>
        </w:rPr>
        <w:t>201</w:t>
      </w:r>
      <w:r w:rsidR="000C2470" w:rsidRPr="00130C87">
        <w:rPr>
          <w:rFonts w:ascii="Times New Roman" w:hAnsi="Times New Roman" w:cs="Times New Roman"/>
          <w:sz w:val="24"/>
          <w:szCs w:val="24"/>
          <w:lang w:val="en-US"/>
        </w:rPr>
        <w:t>4</w:t>
      </w:r>
      <w:r w:rsidRPr="00130C87">
        <w:rPr>
          <w:rFonts w:ascii="Times New Roman" w:hAnsi="Times New Roman" w:cs="Times New Roman"/>
          <w:sz w:val="24"/>
          <w:szCs w:val="24"/>
          <w:lang w:val="en-US"/>
        </w:rPr>
        <w:t xml:space="preserve">; Zetterstrom-Sharp 2013), but </w:t>
      </w:r>
      <w:r w:rsidR="001D5D90" w:rsidRPr="00130C87">
        <w:rPr>
          <w:rFonts w:ascii="Times New Roman" w:hAnsi="Times New Roman" w:cs="Times New Roman"/>
          <w:sz w:val="24"/>
          <w:szCs w:val="24"/>
          <w:lang w:val="en-US"/>
        </w:rPr>
        <w:t xml:space="preserve">it </w:t>
      </w:r>
      <w:r w:rsidRPr="00130C87">
        <w:rPr>
          <w:rFonts w:ascii="Times New Roman" w:hAnsi="Times New Roman" w:cs="Times New Roman"/>
          <w:sz w:val="24"/>
          <w:szCs w:val="24"/>
          <w:lang w:val="en-US"/>
        </w:rPr>
        <w:t xml:space="preserve">may also be </w:t>
      </w:r>
      <w:r w:rsidR="001D5D90" w:rsidRPr="00130C87">
        <w:rPr>
          <w:rFonts w:ascii="Times New Roman" w:hAnsi="Times New Roman" w:cs="Times New Roman"/>
          <w:sz w:val="24"/>
          <w:szCs w:val="24"/>
          <w:lang w:val="en-US"/>
        </w:rPr>
        <w:t>read</w:t>
      </w:r>
      <w:r w:rsidRPr="00130C87">
        <w:rPr>
          <w:rFonts w:ascii="Times New Roman" w:hAnsi="Times New Roman" w:cs="Times New Roman"/>
          <w:sz w:val="24"/>
          <w:szCs w:val="24"/>
          <w:lang w:val="en-US"/>
        </w:rPr>
        <w:t xml:space="preserve"> as a particular instantiation of Eriksen’s</w:t>
      </w:r>
      <w:r w:rsidR="00E9108F">
        <w:rPr>
          <w:rFonts w:ascii="Times New Roman" w:hAnsi="Times New Roman" w:cs="Times New Roman"/>
          <w:sz w:val="24"/>
          <w:szCs w:val="24"/>
          <w:lang w:val="en-US"/>
        </w:rPr>
        <w:t xml:space="preserve"> (2001)</w:t>
      </w:r>
      <w:r w:rsidRPr="00130C87">
        <w:rPr>
          <w:rFonts w:ascii="Times New Roman" w:hAnsi="Times New Roman" w:cs="Times New Roman"/>
          <w:sz w:val="24"/>
          <w:szCs w:val="24"/>
          <w:lang w:val="en-US"/>
        </w:rPr>
        <w:t xml:space="preserve"> more general critique of the </w:t>
      </w:r>
      <w:r w:rsidR="000C7DEE" w:rsidRPr="00130C87">
        <w:rPr>
          <w:rFonts w:ascii="Times New Roman" w:hAnsi="Times New Roman" w:cs="Times New Roman"/>
          <w:i/>
          <w:sz w:val="24"/>
          <w:szCs w:val="24"/>
          <w:lang w:val="en-US"/>
        </w:rPr>
        <w:t xml:space="preserve">Our Creative Diversity </w:t>
      </w:r>
      <w:r w:rsidR="000C7DEE" w:rsidRPr="00130C87">
        <w:rPr>
          <w:rFonts w:ascii="Times New Roman" w:hAnsi="Times New Roman" w:cs="Times New Roman"/>
          <w:sz w:val="24"/>
          <w:szCs w:val="24"/>
          <w:lang w:val="en-US"/>
        </w:rPr>
        <w:t>report.</w:t>
      </w:r>
      <w:r w:rsidR="001D5D90" w:rsidRPr="00130C87">
        <w:rPr>
          <w:rFonts w:ascii="Times New Roman" w:hAnsi="Times New Roman" w:cs="Times New Roman"/>
          <w:sz w:val="24"/>
          <w:szCs w:val="24"/>
          <w:lang w:val="en-US"/>
        </w:rPr>
        <w:t xml:space="preserve"> As Eriksen argues, while the report ‘is sensitive almost to the point of hypochondria regarding the concept of culture’ (</w:t>
      </w:r>
      <w:r w:rsidR="00E9108F">
        <w:rPr>
          <w:rFonts w:ascii="Times New Roman" w:hAnsi="Times New Roman" w:cs="Times New Roman"/>
          <w:sz w:val="24"/>
          <w:szCs w:val="24"/>
          <w:lang w:val="en-US"/>
        </w:rPr>
        <w:t>2001</w:t>
      </w:r>
      <w:r w:rsidR="001D5D90" w:rsidRPr="00130C87">
        <w:rPr>
          <w:rFonts w:ascii="Times New Roman" w:hAnsi="Times New Roman" w:cs="Times New Roman"/>
          <w:sz w:val="24"/>
          <w:szCs w:val="24"/>
          <w:lang w:val="en-US"/>
        </w:rPr>
        <w:t xml:space="preserve">: </w:t>
      </w:r>
      <w:r w:rsidR="006A44DB" w:rsidRPr="00130C87">
        <w:rPr>
          <w:rFonts w:ascii="Times New Roman" w:hAnsi="Times New Roman" w:cs="Times New Roman"/>
          <w:sz w:val="24"/>
          <w:szCs w:val="24"/>
          <w:lang w:val="en-US"/>
        </w:rPr>
        <w:t>130</w:t>
      </w:r>
      <w:r w:rsidR="001D5D90" w:rsidRPr="00130C87">
        <w:rPr>
          <w:rFonts w:ascii="Times New Roman" w:hAnsi="Times New Roman" w:cs="Times New Roman"/>
          <w:sz w:val="24"/>
          <w:szCs w:val="24"/>
          <w:lang w:val="en-US"/>
        </w:rPr>
        <w:t>), ultimately</w:t>
      </w:r>
      <w:r w:rsidR="00B50EBF" w:rsidRPr="00130C87">
        <w:rPr>
          <w:rFonts w:ascii="Times New Roman" w:hAnsi="Times New Roman" w:cs="Times New Roman"/>
          <w:sz w:val="24"/>
          <w:szCs w:val="24"/>
          <w:lang w:val="en-US"/>
        </w:rPr>
        <w:t xml:space="preserve"> </w:t>
      </w:r>
      <w:r w:rsidR="00B50EBF" w:rsidRPr="00130C87">
        <w:rPr>
          <w:rFonts w:ascii="Times New Roman" w:hAnsi="Times New Roman" w:cs="Times New Roman"/>
          <w:sz w:val="24"/>
          <w:szCs w:val="24"/>
          <w:lang w:val="en-US"/>
        </w:rPr>
        <w:lastRenderedPageBreak/>
        <w:t xml:space="preserve">culture is conceptualized in the report ‘as something </w:t>
      </w:r>
      <w:r w:rsidR="006A44DB" w:rsidRPr="00130C87">
        <w:rPr>
          <w:rFonts w:ascii="Times New Roman" w:hAnsi="Times New Roman" w:cs="Times New Roman"/>
          <w:sz w:val="24"/>
          <w:szCs w:val="24"/>
          <w:lang w:val="en-US"/>
        </w:rPr>
        <w:t>that</w:t>
      </w:r>
      <w:r w:rsidR="00B50EBF" w:rsidRPr="00130C87">
        <w:rPr>
          <w:rFonts w:ascii="Times New Roman" w:hAnsi="Times New Roman" w:cs="Times New Roman"/>
          <w:sz w:val="24"/>
          <w:szCs w:val="24"/>
          <w:lang w:val="en-US"/>
        </w:rPr>
        <w:t xml:space="preserve"> can easily be plurali</w:t>
      </w:r>
      <w:r w:rsidR="006A44DB" w:rsidRPr="00130C87">
        <w:rPr>
          <w:rFonts w:ascii="Times New Roman" w:hAnsi="Times New Roman" w:cs="Times New Roman"/>
          <w:sz w:val="24"/>
          <w:szCs w:val="24"/>
          <w:lang w:val="en-US"/>
        </w:rPr>
        <w:t>z</w:t>
      </w:r>
      <w:r w:rsidR="00B50EBF" w:rsidRPr="00130C87">
        <w:rPr>
          <w:rFonts w:ascii="Times New Roman" w:hAnsi="Times New Roman" w:cs="Times New Roman"/>
          <w:sz w:val="24"/>
          <w:szCs w:val="24"/>
          <w:lang w:val="en-US"/>
        </w:rPr>
        <w:t>ed, which belongs to a particular group of people, associated with their heritage or “roots”’ (</w:t>
      </w:r>
      <w:r w:rsidR="00E9108F">
        <w:rPr>
          <w:rFonts w:ascii="Times New Roman" w:hAnsi="Times New Roman" w:cs="Times New Roman"/>
          <w:sz w:val="24"/>
          <w:szCs w:val="24"/>
          <w:lang w:val="en-US"/>
        </w:rPr>
        <w:t>2001</w:t>
      </w:r>
      <w:r w:rsidR="00B50EBF" w:rsidRPr="00130C87">
        <w:rPr>
          <w:rFonts w:ascii="Times New Roman" w:hAnsi="Times New Roman" w:cs="Times New Roman"/>
          <w:sz w:val="24"/>
          <w:szCs w:val="24"/>
          <w:lang w:val="en-US"/>
        </w:rPr>
        <w:t xml:space="preserve">: </w:t>
      </w:r>
      <w:r w:rsidR="006A44DB" w:rsidRPr="00130C87">
        <w:rPr>
          <w:rFonts w:ascii="Times New Roman" w:hAnsi="Times New Roman" w:cs="Times New Roman"/>
          <w:sz w:val="24"/>
          <w:szCs w:val="24"/>
          <w:lang w:val="en-US"/>
        </w:rPr>
        <w:t>131</w:t>
      </w:r>
      <w:r w:rsidR="00B50EBF" w:rsidRPr="00130C87">
        <w:rPr>
          <w:rFonts w:ascii="Times New Roman" w:hAnsi="Times New Roman" w:cs="Times New Roman"/>
          <w:sz w:val="24"/>
          <w:szCs w:val="24"/>
          <w:lang w:val="en-US"/>
        </w:rPr>
        <w:t xml:space="preserve">). </w:t>
      </w:r>
      <w:r w:rsidR="008F6BC8" w:rsidRPr="00130C87">
        <w:rPr>
          <w:rFonts w:ascii="Times New Roman" w:hAnsi="Times New Roman" w:cs="Times New Roman"/>
          <w:sz w:val="24"/>
          <w:szCs w:val="24"/>
          <w:lang w:val="en-US"/>
        </w:rPr>
        <w:t>A</w:t>
      </w:r>
      <w:r w:rsidR="00B50EBF" w:rsidRPr="00130C87">
        <w:rPr>
          <w:rFonts w:ascii="Times New Roman" w:hAnsi="Times New Roman" w:cs="Times New Roman"/>
          <w:sz w:val="24"/>
          <w:szCs w:val="24"/>
          <w:lang w:val="en-US"/>
        </w:rPr>
        <w:t xml:space="preserve"> problem here is that the insistence o</w:t>
      </w:r>
      <w:r w:rsidR="006A44DB" w:rsidRPr="00130C87">
        <w:rPr>
          <w:rFonts w:ascii="Times New Roman" w:hAnsi="Times New Roman" w:cs="Times New Roman"/>
          <w:sz w:val="24"/>
          <w:szCs w:val="24"/>
          <w:lang w:val="en-US"/>
        </w:rPr>
        <w:t>n</w:t>
      </w:r>
      <w:r w:rsidR="00B50EBF" w:rsidRPr="00130C87">
        <w:rPr>
          <w:rFonts w:ascii="Times New Roman" w:hAnsi="Times New Roman" w:cs="Times New Roman"/>
          <w:sz w:val="24"/>
          <w:szCs w:val="24"/>
          <w:lang w:val="en-US"/>
        </w:rPr>
        <w:t xml:space="preserve"> a people’s ‘right</w:t>
      </w:r>
      <w:r w:rsidR="008F6BC8" w:rsidRPr="00130C87">
        <w:rPr>
          <w:rFonts w:ascii="Times New Roman" w:hAnsi="Times New Roman" w:cs="Times New Roman"/>
          <w:sz w:val="24"/>
          <w:szCs w:val="24"/>
          <w:lang w:val="en-US"/>
        </w:rPr>
        <w:t>’ to a particular culture or tradition</w:t>
      </w:r>
      <w:r w:rsidR="00B50EBF" w:rsidRPr="00130C87">
        <w:rPr>
          <w:rFonts w:ascii="Times New Roman" w:hAnsi="Times New Roman" w:cs="Times New Roman"/>
          <w:sz w:val="24"/>
          <w:szCs w:val="24"/>
          <w:lang w:val="en-US"/>
        </w:rPr>
        <w:t xml:space="preserve"> is contradicted by an even greater insistence on the upholding of </w:t>
      </w:r>
      <w:r w:rsidR="007B7174" w:rsidRPr="00130C87">
        <w:rPr>
          <w:rFonts w:ascii="Times New Roman" w:hAnsi="Times New Roman" w:cs="Times New Roman"/>
          <w:sz w:val="24"/>
          <w:szCs w:val="24"/>
          <w:lang w:val="en-US"/>
        </w:rPr>
        <w:t xml:space="preserve">a shared culture of </w:t>
      </w:r>
      <w:r w:rsidR="00B50EBF" w:rsidRPr="00130C87">
        <w:rPr>
          <w:rFonts w:ascii="Times New Roman" w:hAnsi="Times New Roman" w:cs="Times New Roman"/>
          <w:sz w:val="24"/>
          <w:szCs w:val="24"/>
          <w:lang w:val="en-US"/>
        </w:rPr>
        <w:t xml:space="preserve">universal human rights. </w:t>
      </w:r>
      <w:r w:rsidR="00B50EBF" w:rsidRPr="00130C87">
        <w:rPr>
          <w:rFonts w:ascii="Times New Roman" w:hAnsi="Times New Roman" w:cs="Times New Roman"/>
          <w:i/>
          <w:sz w:val="24"/>
          <w:szCs w:val="24"/>
          <w:lang w:val="en-US"/>
        </w:rPr>
        <w:t>Our Creative Diversity</w:t>
      </w:r>
      <w:r w:rsidR="00B50EBF" w:rsidRPr="00130C87">
        <w:rPr>
          <w:rFonts w:ascii="Times New Roman" w:hAnsi="Times New Roman" w:cs="Times New Roman"/>
          <w:sz w:val="24"/>
          <w:szCs w:val="24"/>
          <w:lang w:val="en-US"/>
        </w:rPr>
        <w:t xml:space="preserve"> thus promotes a relativistic view of culture and a universalist view of ethics</w:t>
      </w:r>
      <w:r w:rsidR="00E76608" w:rsidRPr="00130C87">
        <w:rPr>
          <w:rFonts w:ascii="Times New Roman" w:hAnsi="Times New Roman" w:cs="Times New Roman"/>
          <w:sz w:val="24"/>
          <w:szCs w:val="24"/>
          <w:lang w:val="en-US"/>
        </w:rPr>
        <w:t>, ignoring the fact that cultural self-determination may conflic</w:t>
      </w:r>
      <w:r w:rsidR="008F6BC8" w:rsidRPr="00130C87">
        <w:rPr>
          <w:rFonts w:ascii="Times New Roman" w:hAnsi="Times New Roman" w:cs="Times New Roman"/>
          <w:sz w:val="24"/>
          <w:szCs w:val="24"/>
          <w:lang w:val="en-US"/>
        </w:rPr>
        <w:t>t with global ethics</w:t>
      </w:r>
      <w:r w:rsidR="00B50EBF" w:rsidRPr="00130C87">
        <w:rPr>
          <w:rFonts w:ascii="Times New Roman" w:hAnsi="Times New Roman" w:cs="Times New Roman"/>
          <w:sz w:val="24"/>
          <w:szCs w:val="24"/>
          <w:lang w:val="en-US"/>
        </w:rPr>
        <w:t>. Rather than debat</w:t>
      </w:r>
      <w:r w:rsidR="00E27E4B" w:rsidRPr="00130C87">
        <w:rPr>
          <w:rFonts w:ascii="Times New Roman" w:hAnsi="Times New Roman" w:cs="Times New Roman"/>
          <w:sz w:val="24"/>
          <w:szCs w:val="24"/>
          <w:lang w:val="en-US"/>
        </w:rPr>
        <w:t>ing</w:t>
      </w:r>
      <w:r w:rsidR="00B50EBF" w:rsidRPr="00130C87">
        <w:rPr>
          <w:rFonts w:ascii="Times New Roman" w:hAnsi="Times New Roman" w:cs="Times New Roman"/>
          <w:sz w:val="24"/>
          <w:szCs w:val="24"/>
          <w:lang w:val="en-US"/>
        </w:rPr>
        <w:t xml:space="preserve"> the strengths and weaknesses of </w:t>
      </w:r>
      <w:r w:rsidR="00261FB0" w:rsidRPr="00130C87">
        <w:rPr>
          <w:rFonts w:ascii="Times New Roman" w:hAnsi="Times New Roman" w:cs="Times New Roman"/>
          <w:sz w:val="24"/>
          <w:szCs w:val="24"/>
          <w:lang w:val="en-US"/>
        </w:rPr>
        <w:t xml:space="preserve">‘the right to culture’ </w:t>
      </w:r>
      <w:r w:rsidR="00B50EBF" w:rsidRPr="00BD4548">
        <w:rPr>
          <w:rFonts w:ascii="Times New Roman" w:hAnsi="Times New Roman" w:cs="Times New Roman"/>
          <w:sz w:val="24"/>
          <w:szCs w:val="24"/>
          <w:lang w:val="en-US"/>
        </w:rPr>
        <w:t>versus</w:t>
      </w:r>
      <w:r w:rsidR="00261FB0" w:rsidRPr="00130C87">
        <w:rPr>
          <w:rFonts w:ascii="Times New Roman" w:hAnsi="Times New Roman" w:cs="Times New Roman"/>
          <w:sz w:val="24"/>
          <w:szCs w:val="24"/>
          <w:lang w:val="en-US"/>
        </w:rPr>
        <w:t xml:space="preserve"> ‘rights above culture’,</w:t>
      </w:r>
      <w:r w:rsidR="00B50EBF" w:rsidRPr="00130C87">
        <w:rPr>
          <w:rFonts w:ascii="Times New Roman" w:hAnsi="Times New Roman" w:cs="Times New Roman"/>
          <w:sz w:val="24"/>
          <w:szCs w:val="24"/>
          <w:lang w:val="en-US"/>
        </w:rPr>
        <w:t xml:space="preserve"> the internal tension between these two positions</w:t>
      </w:r>
      <w:r w:rsidR="00A1525F" w:rsidRPr="00130C87">
        <w:rPr>
          <w:rFonts w:ascii="Times New Roman" w:hAnsi="Times New Roman" w:cs="Times New Roman"/>
          <w:sz w:val="24"/>
          <w:szCs w:val="24"/>
          <w:lang w:val="en-US"/>
        </w:rPr>
        <w:t xml:space="preserve"> is left implicit in the report,</w:t>
      </w:r>
      <w:r w:rsidR="00B50EBF" w:rsidRPr="00130C87">
        <w:rPr>
          <w:rFonts w:ascii="Times New Roman" w:hAnsi="Times New Roman" w:cs="Times New Roman"/>
          <w:sz w:val="24"/>
          <w:szCs w:val="24"/>
          <w:lang w:val="en-US"/>
        </w:rPr>
        <w:t xml:space="preserve"> </w:t>
      </w:r>
      <w:r w:rsidR="00E9108F">
        <w:rPr>
          <w:rFonts w:ascii="Times New Roman" w:hAnsi="Times New Roman" w:cs="Times New Roman"/>
          <w:sz w:val="24"/>
          <w:szCs w:val="24"/>
          <w:lang w:val="en-US"/>
        </w:rPr>
        <w:t>resulting in a</w:t>
      </w:r>
      <w:r w:rsidR="00B50EBF" w:rsidRPr="00130C87">
        <w:rPr>
          <w:rFonts w:ascii="Times New Roman" w:hAnsi="Times New Roman" w:cs="Times New Roman"/>
          <w:sz w:val="24"/>
          <w:szCs w:val="24"/>
          <w:lang w:val="en-US"/>
        </w:rPr>
        <w:t xml:space="preserve"> policy-orient</w:t>
      </w:r>
      <w:r w:rsidR="00E9108F">
        <w:rPr>
          <w:rFonts w:ascii="Times New Roman" w:hAnsi="Times New Roman" w:cs="Times New Roman"/>
          <w:sz w:val="24"/>
          <w:szCs w:val="24"/>
          <w:lang w:val="en-US"/>
        </w:rPr>
        <w:t>e</w:t>
      </w:r>
      <w:r w:rsidR="00B50EBF" w:rsidRPr="00130C87">
        <w:rPr>
          <w:rFonts w:ascii="Times New Roman" w:hAnsi="Times New Roman" w:cs="Times New Roman"/>
          <w:sz w:val="24"/>
          <w:szCs w:val="24"/>
          <w:lang w:val="en-US"/>
        </w:rPr>
        <w:t>d document</w:t>
      </w:r>
      <w:r w:rsidR="00E9108F">
        <w:rPr>
          <w:rFonts w:ascii="Times New Roman" w:hAnsi="Times New Roman" w:cs="Times New Roman"/>
          <w:sz w:val="24"/>
          <w:szCs w:val="24"/>
          <w:lang w:val="en-US"/>
        </w:rPr>
        <w:t xml:space="preserve"> that</w:t>
      </w:r>
      <w:r w:rsidR="00E76608" w:rsidRPr="00130C87">
        <w:rPr>
          <w:rFonts w:ascii="Times New Roman" w:hAnsi="Times New Roman" w:cs="Times New Roman"/>
          <w:sz w:val="24"/>
          <w:szCs w:val="24"/>
          <w:lang w:val="en-US"/>
        </w:rPr>
        <w:t xml:space="preserve"> is in fact highly ambiguous and</w:t>
      </w:r>
      <w:r w:rsidR="009C46B7" w:rsidRPr="00130C87">
        <w:rPr>
          <w:rFonts w:ascii="Times New Roman" w:hAnsi="Times New Roman" w:cs="Times New Roman"/>
          <w:sz w:val="24"/>
          <w:szCs w:val="24"/>
          <w:lang w:val="en-US"/>
        </w:rPr>
        <w:t xml:space="preserve">, </w:t>
      </w:r>
      <w:r w:rsidR="00A91EA7" w:rsidRPr="00130C87">
        <w:rPr>
          <w:rFonts w:ascii="Times New Roman" w:hAnsi="Times New Roman" w:cs="Times New Roman"/>
          <w:sz w:val="24"/>
          <w:szCs w:val="24"/>
          <w:lang w:val="en-US"/>
        </w:rPr>
        <w:t xml:space="preserve">as </w:t>
      </w:r>
      <w:r w:rsidR="009C46B7" w:rsidRPr="00130C87">
        <w:rPr>
          <w:rFonts w:ascii="Times New Roman" w:hAnsi="Times New Roman" w:cs="Times New Roman"/>
          <w:sz w:val="24"/>
          <w:szCs w:val="24"/>
          <w:lang w:val="en-US"/>
        </w:rPr>
        <w:t>Eriksen argues,</w:t>
      </w:r>
      <w:r w:rsidR="00E76608" w:rsidRPr="00130C87">
        <w:rPr>
          <w:rFonts w:ascii="Times New Roman" w:hAnsi="Times New Roman" w:cs="Times New Roman"/>
          <w:sz w:val="24"/>
          <w:szCs w:val="24"/>
          <w:lang w:val="en-US"/>
        </w:rPr>
        <w:t xml:space="preserve"> ‘offers little by way of actual policy recommendations’ (</w:t>
      </w:r>
      <w:r w:rsidR="00E9108F">
        <w:rPr>
          <w:rFonts w:ascii="Times New Roman" w:hAnsi="Times New Roman" w:cs="Times New Roman"/>
          <w:sz w:val="24"/>
          <w:szCs w:val="24"/>
          <w:lang w:val="en-US"/>
        </w:rPr>
        <w:t>2001</w:t>
      </w:r>
      <w:r w:rsidR="00E76608" w:rsidRPr="00130C87">
        <w:rPr>
          <w:rFonts w:ascii="Times New Roman" w:hAnsi="Times New Roman" w:cs="Times New Roman"/>
          <w:sz w:val="24"/>
          <w:szCs w:val="24"/>
          <w:lang w:val="en-US"/>
        </w:rPr>
        <w:t xml:space="preserve">: </w:t>
      </w:r>
      <w:r w:rsidR="008F6BC8" w:rsidRPr="00130C87">
        <w:rPr>
          <w:rFonts w:ascii="Times New Roman" w:hAnsi="Times New Roman" w:cs="Times New Roman"/>
          <w:sz w:val="24"/>
          <w:szCs w:val="24"/>
          <w:lang w:val="en-US"/>
        </w:rPr>
        <w:t>129</w:t>
      </w:r>
      <w:r w:rsidR="00E76608" w:rsidRPr="00130C87">
        <w:rPr>
          <w:rFonts w:ascii="Times New Roman" w:hAnsi="Times New Roman" w:cs="Times New Roman"/>
          <w:sz w:val="24"/>
          <w:szCs w:val="24"/>
          <w:lang w:val="en-US"/>
        </w:rPr>
        <w:t xml:space="preserve">). </w:t>
      </w:r>
      <w:r w:rsidR="00746244" w:rsidRPr="00130C87">
        <w:rPr>
          <w:rFonts w:ascii="Times New Roman" w:hAnsi="Times New Roman" w:cs="Times New Roman"/>
          <w:sz w:val="24"/>
          <w:szCs w:val="24"/>
          <w:lang w:val="en-US"/>
        </w:rPr>
        <w:t>One consequence of this</w:t>
      </w:r>
      <w:r w:rsidR="00B8221B" w:rsidRPr="00130C87">
        <w:rPr>
          <w:rFonts w:ascii="Times New Roman" w:hAnsi="Times New Roman" w:cs="Times New Roman"/>
          <w:sz w:val="24"/>
          <w:szCs w:val="24"/>
          <w:lang w:val="en-US"/>
        </w:rPr>
        <w:t xml:space="preserve"> </w:t>
      </w:r>
      <w:r w:rsidR="00E9108F">
        <w:rPr>
          <w:rFonts w:ascii="Times New Roman" w:hAnsi="Times New Roman" w:cs="Times New Roman"/>
          <w:sz w:val="24"/>
          <w:szCs w:val="24"/>
          <w:lang w:val="en-US"/>
        </w:rPr>
        <w:t xml:space="preserve">that </w:t>
      </w:r>
      <w:r w:rsidR="00B8221B" w:rsidRPr="00130C87">
        <w:rPr>
          <w:rFonts w:ascii="Times New Roman" w:hAnsi="Times New Roman" w:cs="Times New Roman"/>
          <w:sz w:val="24"/>
          <w:szCs w:val="24"/>
          <w:lang w:val="en-US"/>
        </w:rPr>
        <w:t>we have observed in Sierra Leone is that ‘the mystifying and ideologically charged culture concept’ (</w:t>
      </w:r>
      <w:r w:rsidR="00E9108F">
        <w:rPr>
          <w:rFonts w:ascii="Times New Roman" w:hAnsi="Times New Roman" w:cs="Times New Roman"/>
          <w:sz w:val="24"/>
          <w:szCs w:val="24"/>
          <w:lang w:val="en-US"/>
        </w:rPr>
        <w:t>Eriksen 2001</w:t>
      </w:r>
      <w:r w:rsidR="00B8221B" w:rsidRPr="00130C87">
        <w:rPr>
          <w:rFonts w:ascii="Times New Roman" w:hAnsi="Times New Roman" w:cs="Times New Roman"/>
          <w:sz w:val="24"/>
          <w:szCs w:val="24"/>
          <w:lang w:val="en-US"/>
        </w:rPr>
        <w:t xml:space="preserve">: </w:t>
      </w:r>
      <w:r w:rsidR="008F6BC8" w:rsidRPr="00130C87">
        <w:rPr>
          <w:rFonts w:ascii="Times New Roman" w:hAnsi="Times New Roman" w:cs="Times New Roman"/>
          <w:sz w:val="24"/>
          <w:szCs w:val="24"/>
          <w:lang w:val="en-US"/>
        </w:rPr>
        <w:t>142</w:t>
      </w:r>
      <w:r w:rsidR="00B8221B" w:rsidRPr="00130C87">
        <w:rPr>
          <w:rFonts w:ascii="Times New Roman" w:hAnsi="Times New Roman" w:cs="Times New Roman"/>
          <w:sz w:val="24"/>
          <w:szCs w:val="24"/>
          <w:lang w:val="en-US"/>
        </w:rPr>
        <w:t xml:space="preserve">) used in the report acquires legitimacy </w:t>
      </w:r>
      <w:r w:rsidR="007741F1" w:rsidRPr="00130C87">
        <w:rPr>
          <w:rFonts w:ascii="Times New Roman" w:hAnsi="Times New Roman" w:cs="Times New Roman"/>
          <w:sz w:val="24"/>
          <w:szCs w:val="24"/>
          <w:lang w:val="en-US"/>
        </w:rPr>
        <w:t xml:space="preserve">and </w:t>
      </w:r>
      <w:r w:rsidR="009C46B7" w:rsidRPr="00130C87">
        <w:rPr>
          <w:rFonts w:ascii="Times New Roman" w:hAnsi="Times New Roman" w:cs="Times New Roman"/>
          <w:sz w:val="24"/>
          <w:szCs w:val="24"/>
          <w:lang w:val="en-US"/>
        </w:rPr>
        <w:t>power</w:t>
      </w:r>
      <w:r w:rsidR="007741F1" w:rsidRPr="00130C87">
        <w:rPr>
          <w:rFonts w:ascii="Times New Roman" w:hAnsi="Times New Roman" w:cs="Times New Roman"/>
          <w:sz w:val="24"/>
          <w:szCs w:val="24"/>
          <w:lang w:val="en-US"/>
        </w:rPr>
        <w:t xml:space="preserve"> </w:t>
      </w:r>
      <w:r w:rsidR="00B8221B" w:rsidRPr="00130C87">
        <w:rPr>
          <w:rFonts w:ascii="Times New Roman" w:hAnsi="Times New Roman" w:cs="Times New Roman"/>
          <w:sz w:val="24"/>
          <w:szCs w:val="24"/>
          <w:lang w:val="en-US"/>
        </w:rPr>
        <w:t xml:space="preserve">as part of this international discourse, and thus becomes </w:t>
      </w:r>
      <w:r w:rsidR="00EC1705" w:rsidRPr="00130C87">
        <w:rPr>
          <w:rFonts w:ascii="Times New Roman" w:hAnsi="Times New Roman" w:cs="Times New Roman"/>
          <w:sz w:val="24"/>
          <w:szCs w:val="24"/>
          <w:lang w:val="en-US"/>
        </w:rPr>
        <w:t>incorporated into national policy as a demonstration of the nation’s fluency in a shared, global modernity. At the same time, the internal contradictions of the discourse are inherited and must be negotiated (or ignored) when they inevitably surface in contexts where</w:t>
      </w:r>
      <w:r w:rsidR="00C91BC1" w:rsidRPr="00130C87">
        <w:rPr>
          <w:rFonts w:ascii="Times New Roman" w:hAnsi="Times New Roman" w:cs="Times New Roman"/>
          <w:sz w:val="24"/>
          <w:szCs w:val="24"/>
          <w:lang w:val="en-US"/>
        </w:rPr>
        <w:t xml:space="preserve"> local</w:t>
      </w:r>
      <w:r w:rsidR="00406D98" w:rsidRPr="00130C87">
        <w:rPr>
          <w:rFonts w:ascii="Times New Roman" w:hAnsi="Times New Roman" w:cs="Times New Roman"/>
          <w:sz w:val="24"/>
          <w:szCs w:val="24"/>
          <w:lang w:val="en-US"/>
        </w:rPr>
        <w:t xml:space="preserve"> ‘cultural’</w:t>
      </w:r>
      <w:r w:rsidR="00C91BC1" w:rsidRPr="00130C87">
        <w:rPr>
          <w:rFonts w:ascii="Times New Roman" w:hAnsi="Times New Roman" w:cs="Times New Roman"/>
          <w:sz w:val="24"/>
          <w:szCs w:val="24"/>
          <w:lang w:val="en-US"/>
        </w:rPr>
        <w:t xml:space="preserve"> </w:t>
      </w:r>
      <w:r w:rsidR="00406D98" w:rsidRPr="00130C87">
        <w:rPr>
          <w:rFonts w:ascii="Times New Roman" w:hAnsi="Times New Roman" w:cs="Times New Roman"/>
          <w:sz w:val="24"/>
          <w:szCs w:val="24"/>
          <w:lang w:val="en-US"/>
        </w:rPr>
        <w:t>institutions</w:t>
      </w:r>
      <w:r w:rsidR="00C91BC1" w:rsidRPr="00130C87">
        <w:rPr>
          <w:rFonts w:ascii="Times New Roman" w:hAnsi="Times New Roman" w:cs="Times New Roman"/>
          <w:sz w:val="24"/>
          <w:szCs w:val="24"/>
          <w:lang w:val="en-US"/>
        </w:rPr>
        <w:t xml:space="preserve"> </w:t>
      </w:r>
      <w:r w:rsidR="00406D98" w:rsidRPr="00130C87">
        <w:rPr>
          <w:rFonts w:ascii="Times New Roman" w:hAnsi="Times New Roman" w:cs="Times New Roman"/>
          <w:sz w:val="24"/>
          <w:szCs w:val="24"/>
          <w:lang w:val="en-US"/>
        </w:rPr>
        <w:t xml:space="preserve">and practices </w:t>
      </w:r>
      <w:r w:rsidR="00C91BC1" w:rsidRPr="00130C87">
        <w:rPr>
          <w:rFonts w:ascii="Times New Roman" w:hAnsi="Times New Roman" w:cs="Times New Roman"/>
          <w:sz w:val="24"/>
          <w:szCs w:val="24"/>
          <w:lang w:val="en-US"/>
        </w:rPr>
        <w:t>(</w:t>
      </w:r>
      <w:r w:rsidR="00406D98" w:rsidRPr="00130C87">
        <w:rPr>
          <w:rFonts w:ascii="Times New Roman" w:hAnsi="Times New Roman" w:cs="Times New Roman"/>
          <w:sz w:val="24"/>
          <w:szCs w:val="24"/>
          <w:lang w:val="en-US"/>
        </w:rPr>
        <w:t xml:space="preserve">which may, at once, </w:t>
      </w:r>
      <w:r w:rsidR="00355DCB" w:rsidRPr="00130C87">
        <w:rPr>
          <w:rFonts w:ascii="Times New Roman" w:hAnsi="Times New Roman" w:cs="Times New Roman"/>
          <w:sz w:val="24"/>
          <w:szCs w:val="24"/>
          <w:lang w:val="en-US"/>
        </w:rPr>
        <w:t>have</w:t>
      </w:r>
      <w:r w:rsidR="00406D98" w:rsidRPr="00130C87">
        <w:rPr>
          <w:rFonts w:ascii="Times New Roman" w:hAnsi="Times New Roman" w:cs="Times New Roman"/>
          <w:sz w:val="24"/>
          <w:szCs w:val="24"/>
          <w:lang w:val="en-US"/>
        </w:rPr>
        <w:t xml:space="preserve"> ritual, political and aesthetic</w:t>
      </w:r>
      <w:r w:rsidR="00355DCB" w:rsidRPr="00130C87">
        <w:rPr>
          <w:rFonts w:ascii="Times New Roman" w:hAnsi="Times New Roman" w:cs="Times New Roman"/>
          <w:sz w:val="24"/>
          <w:szCs w:val="24"/>
          <w:lang w:val="en-US"/>
        </w:rPr>
        <w:t xml:space="preserve"> </w:t>
      </w:r>
      <w:r w:rsidR="00D14241" w:rsidRPr="00130C87">
        <w:rPr>
          <w:rFonts w:ascii="Times New Roman" w:hAnsi="Times New Roman" w:cs="Times New Roman"/>
          <w:sz w:val="24"/>
          <w:szCs w:val="24"/>
          <w:lang w:val="en-US"/>
        </w:rPr>
        <w:t xml:space="preserve">as well as social </w:t>
      </w:r>
      <w:r w:rsidR="00355DCB" w:rsidRPr="00130C87">
        <w:rPr>
          <w:rFonts w:ascii="Times New Roman" w:hAnsi="Times New Roman" w:cs="Times New Roman"/>
          <w:sz w:val="24"/>
          <w:szCs w:val="24"/>
          <w:lang w:val="en-US"/>
        </w:rPr>
        <w:t>dimensions</w:t>
      </w:r>
      <w:r w:rsidR="00406D98" w:rsidRPr="00130C87">
        <w:rPr>
          <w:rFonts w:ascii="Times New Roman" w:hAnsi="Times New Roman" w:cs="Times New Roman"/>
          <w:sz w:val="24"/>
          <w:szCs w:val="24"/>
          <w:lang w:val="en-US"/>
        </w:rPr>
        <w:t>) interface with the ‘cultural apparatus’ of the state</w:t>
      </w:r>
      <w:r w:rsidR="00E62240" w:rsidRPr="00130C87">
        <w:rPr>
          <w:rFonts w:ascii="Times New Roman" w:hAnsi="Times New Roman" w:cs="Times New Roman"/>
          <w:sz w:val="24"/>
          <w:szCs w:val="24"/>
          <w:lang w:val="en-US"/>
        </w:rPr>
        <w:t xml:space="preserve"> (Hanner</w:t>
      </w:r>
      <w:r w:rsidR="00406D98" w:rsidRPr="00130C87">
        <w:rPr>
          <w:rFonts w:ascii="Times New Roman" w:hAnsi="Times New Roman" w:cs="Times New Roman"/>
          <w:sz w:val="24"/>
          <w:szCs w:val="24"/>
          <w:lang w:val="en-US"/>
        </w:rPr>
        <w:t>z 1992: 62).</w:t>
      </w:r>
    </w:p>
    <w:p w14:paraId="2D48F2F3" w14:textId="77777777" w:rsidR="00FC610F" w:rsidRPr="00130C87" w:rsidRDefault="00FC610F" w:rsidP="00862432">
      <w:pPr>
        <w:spacing w:after="0" w:line="480" w:lineRule="auto"/>
        <w:rPr>
          <w:rFonts w:ascii="Times New Roman" w:hAnsi="Times New Roman" w:cs="Times New Roman"/>
          <w:sz w:val="24"/>
          <w:szCs w:val="24"/>
          <w:lang w:val="en-US"/>
        </w:rPr>
      </w:pPr>
    </w:p>
    <w:p w14:paraId="629D10E4" w14:textId="77777777" w:rsidR="00FC610F" w:rsidRPr="00130C87" w:rsidRDefault="007741F1" w:rsidP="00862432">
      <w:pPr>
        <w:spacing w:after="0" w:line="480" w:lineRule="auto"/>
        <w:rPr>
          <w:rFonts w:ascii="Times New Roman" w:hAnsi="Times New Roman" w:cs="Times New Roman"/>
          <w:b/>
          <w:sz w:val="24"/>
          <w:szCs w:val="24"/>
          <w:lang w:val="en-US"/>
        </w:rPr>
      </w:pPr>
      <w:r w:rsidRPr="00130C87">
        <w:rPr>
          <w:rFonts w:ascii="Times New Roman" w:hAnsi="Times New Roman" w:cs="Times New Roman"/>
          <w:b/>
          <w:sz w:val="24"/>
          <w:szCs w:val="24"/>
          <w:lang w:val="en-US"/>
        </w:rPr>
        <w:t>A ‘</w:t>
      </w:r>
      <w:r w:rsidR="005D30FA" w:rsidRPr="00130C87">
        <w:rPr>
          <w:rFonts w:ascii="Times New Roman" w:hAnsi="Times New Roman" w:cs="Times New Roman"/>
          <w:b/>
          <w:sz w:val="24"/>
          <w:szCs w:val="24"/>
          <w:lang w:val="en-US"/>
        </w:rPr>
        <w:t>c</w:t>
      </w:r>
      <w:r w:rsidRPr="00130C87">
        <w:rPr>
          <w:rFonts w:ascii="Times New Roman" w:hAnsi="Times New Roman" w:cs="Times New Roman"/>
          <w:b/>
          <w:sz w:val="24"/>
          <w:szCs w:val="24"/>
          <w:lang w:val="en-US"/>
        </w:rPr>
        <w:t xml:space="preserve">ulture for </w:t>
      </w:r>
      <w:r w:rsidR="005D30FA" w:rsidRPr="00130C87">
        <w:rPr>
          <w:rFonts w:ascii="Times New Roman" w:hAnsi="Times New Roman" w:cs="Times New Roman"/>
          <w:b/>
          <w:sz w:val="24"/>
          <w:szCs w:val="24"/>
          <w:lang w:val="en-US"/>
        </w:rPr>
        <w:t>d</w:t>
      </w:r>
      <w:r w:rsidRPr="00130C87">
        <w:rPr>
          <w:rFonts w:ascii="Times New Roman" w:hAnsi="Times New Roman" w:cs="Times New Roman"/>
          <w:b/>
          <w:sz w:val="24"/>
          <w:szCs w:val="24"/>
          <w:lang w:val="en-US"/>
        </w:rPr>
        <w:t xml:space="preserve">evelopment’ </w:t>
      </w:r>
      <w:r w:rsidR="005D30FA" w:rsidRPr="00130C87">
        <w:rPr>
          <w:rFonts w:ascii="Times New Roman" w:hAnsi="Times New Roman" w:cs="Times New Roman"/>
          <w:b/>
          <w:sz w:val="24"/>
          <w:szCs w:val="24"/>
          <w:lang w:val="en-US"/>
        </w:rPr>
        <w:t>p</w:t>
      </w:r>
      <w:r w:rsidRPr="00130C87">
        <w:rPr>
          <w:rFonts w:ascii="Times New Roman" w:hAnsi="Times New Roman" w:cs="Times New Roman"/>
          <w:b/>
          <w:sz w:val="24"/>
          <w:szCs w:val="24"/>
          <w:lang w:val="en-US"/>
        </w:rPr>
        <w:t>olicy</w:t>
      </w:r>
      <w:r w:rsidR="00991ABF" w:rsidRPr="00130C87">
        <w:rPr>
          <w:rFonts w:ascii="Times New Roman" w:hAnsi="Times New Roman" w:cs="Times New Roman"/>
          <w:b/>
          <w:sz w:val="24"/>
          <w:szCs w:val="24"/>
          <w:lang w:val="en-US"/>
        </w:rPr>
        <w:t xml:space="preserve"> for Sierra Leone</w:t>
      </w:r>
      <w:r w:rsidR="00CF33D1" w:rsidRPr="00130C87">
        <w:rPr>
          <w:rFonts w:ascii="Times New Roman" w:hAnsi="Times New Roman" w:cs="Times New Roman"/>
          <w:b/>
          <w:sz w:val="24"/>
          <w:szCs w:val="24"/>
          <w:lang w:val="en-US"/>
        </w:rPr>
        <w:t>?</w:t>
      </w:r>
    </w:p>
    <w:p w14:paraId="3E9DF902" w14:textId="77777777" w:rsidR="007741F1" w:rsidRPr="00130C87" w:rsidRDefault="007741F1" w:rsidP="00862432">
      <w:pPr>
        <w:spacing w:after="0" w:line="480" w:lineRule="auto"/>
        <w:rPr>
          <w:rFonts w:ascii="Times New Roman" w:hAnsi="Times New Roman" w:cs="Times New Roman"/>
          <w:sz w:val="24"/>
          <w:szCs w:val="24"/>
          <w:lang w:val="en-US"/>
        </w:rPr>
      </w:pPr>
    </w:p>
    <w:p w14:paraId="4D669712" w14:textId="197634AF" w:rsidR="006279BA" w:rsidRPr="00130C87" w:rsidRDefault="00172B27"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In Sierra Leone, much of </w:t>
      </w:r>
      <w:r w:rsidR="00305088" w:rsidRPr="00130C87">
        <w:rPr>
          <w:rFonts w:ascii="Times New Roman" w:hAnsi="Times New Roman" w:cs="Times New Roman"/>
          <w:sz w:val="24"/>
          <w:szCs w:val="24"/>
          <w:lang w:val="en-US"/>
        </w:rPr>
        <w:t>the state’s</w:t>
      </w:r>
      <w:r w:rsidRPr="00130C87">
        <w:rPr>
          <w:rFonts w:ascii="Times New Roman" w:hAnsi="Times New Roman" w:cs="Times New Roman"/>
          <w:sz w:val="24"/>
          <w:szCs w:val="24"/>
          <w:lang w:val="en-US"/>
        </w:rPr>
        <w:t xml:space="preserve"> cultural apparatus is nominally controlled by the Ministry of Tourism and Cultural Affairs</w:t>
      </w:r>
      <w:r w:rsidR="004F621E" w:rsidRPr="00130C87">
        <w:rPr>
          <w:rFonts w:ascii="Times New Roman" w:hAnsi="Times New Roman" w:cs="Times New Roman"/>
          <w:sz w:val="24"/>
          <w:szCs w:val="24"/>
          <w:lang w:val="en-US"/>
        </w:rPr>
        <w:t>, which is sub</w:t>
      </w:r>
      <w:r w:rsidRPr="00130C87">
        <w:rPr>
          <w:rFonts w:ascii="Times New Roman" w:hAnsi="Times New Roman" w:cs="Times New Roman"/>
          <w:sz w:val="24"/>
          <w:szCs w:val="24"/>
          <w:lang w:val="en-US"/>
        </w:rPr>
        <w:t>divided into a Directorate of Tourism</w:t>
      </w:r>
      <w:r w:rsidR="00E640B9" w:rsidRPr="00130C87">
        <w:rPr>
          <w:rFonts w:ascii="Times New Roman" w:hAnsi="Times New Roman" w:cs="Times New Roman"/>
          <w:sz w:val="24"/>
          <w:szCs w:val="24"/>
          <w:lang w:val="en-US"/>
        </w:rPr>
        <w:t xml:space="preserve"> and a</w:t>
      </w:r>
      <w:r w:rsidRPr="00130C87">
        <w:rPr>
          <w:rFonts w:ascii="Times New Roman" w:hAnsi="Times New Roman" w:cs="Times New Roman"/>
          <w:sz w:val="24"/>
          <w:szCs w:val="24"/>
          <w:lang w:val="en-US"/>
        </w:rPr>
        <w:t xml:space="preserve"> Directorate of Cultural Affairs. For over a decade the Directorate of Cultural Affairs has been attempting to </w:t>
      </w:r>
      <w:r w:rsidR="00BF1793" w:rsidRPr="00130C87">
        <w:rPr>
          <w:rFonts w:ascii="Times New Roman" w:hAnsi="Times New Roman" w:cs="Times New Roman"/>
          <w:sz w:val="24"/>
          <w:szCs w:val="24"/>
          <w:lang w:val="en-US"/>
        </w:rPr>
        <w:t>formulate</w:t>
      </w:r>
      <w:r w:rsidR="00E9108F">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and </w:t>
      </w:r>
      <w:r w:rsidR="00E9108F">
        <w:rPr>
          <w:rFonts w:ascii="Times New Roman" w:hAnsi="Times New Roman" w:cs="Times New Roman"/>
          <w:sz w:val="24"/>
          <w:szCs w:val="24"/>
          <w:lang w:val="en-US"/>
        </w:rPr>
        <w:t>has now</w:t>
      </w:r>
      <w:r w:rsidR="00E9108F"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ratified</w:t>
      </w:r>
      <w:r w:rsidR="00E9108F">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a new </w:t>
      </w:r>
      <w:r w:rsidR="00F5767F" w:rsidRPr="00130C87">
        <w:rPr>
          <w:rFonts w:ascii="Times New Roman" w:hAnsi="Times New Roman" w:cs="Times New Roman"/>
          <w:sz w:val="24"/>
          <w:szCs w:val="24"/>
          <w:lang w:val="en-US"/>
        </w:rPr>
        <w:t>national cultural policy</w:t>
      </w:r>
      <w:r w:rsidRPr="00130C87">
        <w:rPr>
          <w:rFonts w:ascii="Times New Roman" w:hAnsi="Times New Roman" w:cs="Times New Roman"/>
          <w:sz w:val="24"/>
          <w:szCs w:val="24"/>
          <w:lang w:val="en-US"/>
        </w:rPr>
        <w:t xml:space="preserve"> for Sierra Leone.</w:t>
      </w:r>
      <w:r w:rsidR="00327D15" w:rsidRPr="00130C87">
        <w:rPr>
          <w:rFonts w:ascii="Times New Roman" w:hAnsi="Times New Roman" w:cs="Times New Roman"/>
          <w:sz w:val="24"/>
          <w:szCs w:val="24"/>
          <w:lang w:val="en-US"/>
        </w:rPr>
        <w:t xml:space="preserve"> The promotion of </w:t>
      </w:r>
      <w:r w:rsidR="005437BC" w:rsidRPr="00130C87">
        <w:rPr>
          <w:rFonts w:ascii="Times New Roman" w:hAnsi="Times New Roman" w:cs="Times New Roman"/>
          <w:sz w:val="24"/>
          <w:szCs w:val="24"/>
          <w:lang w:val="en-US"/>
        </w:rPr>
        <w:t>such</w:t>
      </w:r>
      <w:r w:rsidR="00327D15" w:rsidRPr="00130C87">
        <w:rPr>
          <w:rFonts w:ascii="Times New Roman" w:hAnsi="Times New Roman" w:cs="Times New Roman"/>
          <w:sz w:val="24"/>
          <w:szCs w:val="24"/>
          <w:lang w:val="en-US"/>
        </w:rPr>
        <w:t xml:space="preserve"> cultural policies has been a significant strand in the work of UNESCO since 1970, </w:t>
      </w:r>
      <w:r w:rsidR="006279BA" w:rsidRPr="00130C87">
        <w:rPr>
          <w:rFonts w:ascii="Times New Roman" w:hAnsi="Times New Roman" w:cs="Times New Roman"/>
          <w:sz w:val="24"/>
          <w:szCs w:val="24"/>
          <w:lang w:val="en-US"/>
        </w:rPr>
        <w:t>when an intergovernmental conference was organi</w:t>
      </w:r>
      <w:r w:rsidR="00E9108F">
        <w:rPr>
          <w:rFonts w:ascii="Times New Roman" w:hAnsi="Times New Roman" w:cs="Times New Roman"/>
          <w:sz w:val="24"/>
          <w:szCs w:val="24"/>
          <w:lang w:val="en-US"/>
        </w:rPr>
        <w:t>z</w:t>
      </w:r>
      <w:r w:rsidR="006279BA" w:rsidRPr="00130C87">
        <w:rPr>
          <w:rFonts w:ascii="Times New Roman" w:hAnsi="Times New Roman" w:cs="Times New Roman"/>
          <w:sz w:val="24"/>
          <w:szCs w:val="24"/>
          <w:lang w:val="en-US"/>
        </w:rPr>
        <w:t>ed on the topic in Venice. This conference was followed by a series of regional meetings addressing cultural policies in Europe (Helsinki 1972), Asia (Yogyakarta 1973), Africa (Accra 1975), Latin America and the Caribbean (Bogotá 1978), and the Arab States (Baghdad 1981)</w:t>
      </w:r>
      <w:r w:rsidR="00516ABB" w:rsidRPr="00130C87">
        <w:rPr>
          <w:rFonts w:ascii="Times New Roman" w:hAnsi="Times New Roman" w:cs="Times New Roman"/>
          <w:sz w:val="24"/>
          <w:szCs w:val="24"/>
          <w:lang w:val="en-US"/>
        </w:rPr>
        <w:t xml:space="preserve">. A World Conference on Cultural Policies then took place in Mexico City in 1982 and, following the publication of </w:t>
      </w:r>
      <w:r w:rsidR="00516ABB" w:rsidRPr="00130C87">
        <w:rPr>
          <w:rFonts w:ascii="Times New Roman" w:hAnsi="Times New Roman" w:cs="Times New Roman"/>
          <w:i/>
          <w:sz w:val="24"/>
          <w:szCs w:val="24"/>
          <w:lang w:val="en-US"/>
        </w:rPr>
        <w:t>Our Creative Diversity</w:t>
      </w:r>
      <w:r w:rsidR="00516ABB" w:rsidRPr="00130C87">
        <w:rPr>
          <w:rFonts w:ascii="Times New Roman" w:hAnsi="Times New Roman" w:cs="Times New Roman"/>
          <w:sz w:val="24"/>
          <w:szCs w:val="24"/>
          <w:lang w:val="en-US"/>
        </w:rPr>
        <w:t>, an Intergovernmental Conference on Cultural Policies for Development was held in Stockholm in 1998. As Isar discusses in his contribution to this volume, t</w:t>
      </w:r>
      <w:r w:rsidR="00626A82" w:rsidRPr="00130C87">
        <w:rPr>
          <w:rFonts w:ascii="Times New Roman" w:hAnsi="Times New Roman" w:cs="Times New Roman"/>
          <w:sz w:val="24"/>
          <w:szCs w:val="24"/>
          <w:lang w:val="en-US"/>
        </w:rPr>
        <w:t>h</w:t>
      </w:r>
      <w:r w:rsidR="005437BC" w:rsidRPr="00130C87">
        <w:rPr>
          <w:rFonts w:ascii="Times New Roman" w:hAnsi="Times New Roman" w:cs="Times New Roman"/>
          <w:sz w:val="24"/>
          <w:szCs w:val="24"/>
          <w:lang w:val="en-US"/>
        </w:rPr>
        <w:t xml:space="preserve">ese </w:t>
      </w:r>
      <w:r w:rsidR="00626A82" w:rsidRPr="00130C87">
        <w:rPr>
          <w:rFonts w:ascii="Times New Roman" w:hAnsi="Times New Roman" w:cs="Times New Roman"/>
          <w:sz w:val="24"/>
          <w:szCs w:val="24"/>
          <w:lang w:val="en-US"/>
        </w:rPr>
        <w:t xml:space="preserve">meetings played an instrumental </w:t>
      </w:r>
      <w:r w:rsidR="00516ABB" w:rsidRPr="00130C87">
        <w:rPr>
          <w:rFonts w:ascii="Times New Roman" w:hAnsi="Times New Roman" w:cs="Times New Roman"/>
          <w:sz w:val="24"/>
          <w:szCs w:val="24"/>
          <w:lang w:val="en-US"/>
        </w:rPr>
        <w:t>role in the evolution of the culture for development discourse.</w:t>
      </w:r>
    </w:p>
    <w:p w14:paraId="73BE631B" w14:textId="77777777" w:rsidR="00994FFA" w:rsidRPr="00130C87" w:rsidRDefault="00994FFA" w:rsidP="00862432">
      <w:pPr>
        <w:spacing w:after="0" w:line="480" w:lineRule="auto"/>
        <w:rPr>
          <w:rFonts w:ascii="Times New Roman" w:hAnsi="Times New Roman" w:cs="Times New Roman"/>
          <w:sz w:val="24"/>
          <w:szCs w:val="24"/>
          <w:lang w:val="en-US"/>
        </w:rPr>
      </w:pPr>
    </w:p>
    <w:p w14:paraId="69ECED48" w14:textId="1C546027" w:rsidR="00E078B1" w:rsidRPr="00130C87" w:rsidRDefault="00994FFA"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Alongside</w:t>
      </w:r>
      <w:r w:rsidR="00626A82" w:rsidRPr="00130C87">
        <w:rPr>
          <w:rFonts w:ascii="Times New Roman" w:hAnsi="Times New Roman" w:cs="Times New Roman"/>
          <w:sz w:val="24"/>
          <w:szCs w:val="24"/>
          <w:lang w:val="en-US"/>
        </w:rPr>
        <w:t xml:space="preserve"> these meetings, a resolution was adopted at the fifteenth session of the General Conference of UNESCO ‘to carry out methodical studies of the institutional, administrative and financial problems of cultural action with a view to facilitating the elaboration of</w:t>
      </w:r>
      <w:r w:rsidR="00D14241" w:rsidRPr="00130C87">
        <w:rPr>
          <w:rFonts w:ascii="Times New Roman" w:hAnsi="Times New Roman" w:cs="Times New Roman"/>
          <w:sz w:val="24"/>
          <w:szCs w:val="24"/>
          <w:lang w:val="en-US"/>
        </w:rPr>
        <w:t xml:space="preserve"> cultural policies’ (UNESCO 1969</w:t>
      </w:r>
      <w:r w:rsidR="00626A82" w:rsidRPr="00130C87">
        <w:rPr>
          <w:rFonts w:ascii="Times New Roman" w:hAnsi="Times New Roman" w:cs="Times New Roman"/>
          <w:sz w:val="24"/>
          <w:szCs w:val="24"/>
          <w:lang w:val="en-US"/>
        </w:rPr>
        <w:t xml:space="preserve">: </w:t>
      </w:r>
      <w:r w:rsidR="00BC2674" w:rsidRPr="00130C87">
        <w:rPr>
          <w:rFonts w:ascii="Times New Roman" w:hAnsi="Times New Roman" w:cs="Times New Roman"/>
          <w:sz w:val="24"/>
          <w:szCs w:val="24"/>
          <w:lang w:val="en-US"/>
        </w:rPr>
        <w:t>47</w:t>
      </w:r>
      <w:r w:rsidR="00626A82" w:rsidRPr="00130C87">
        <w:rPr>
          <w:rFonts w:ascii="Times New Roman" w:hAnsi="Times New Roman" w:cs="Times New Roman"/>
          <w:sz w:val="24"/>
          <w:szCs w:val="24"/>
          <w:lang w:val="en-US"/>
        </w:rPr>
        <w:t>).</w:t>
      </w:r>
      <w:r w:rsidR="00BC2674" w:rsidRPr="00130C87">
        <w:rPr>
          <w:rFonts w:ascii="Times New Roman" w:hAnsi="Times New Roman" w:cs="Times New Roman"/>
          <w:sz w:val="24"/>
          <w:szCs w:val="24"/>
          <w:lang w:val="en-US"/>
        </w:rPr>
        <w:t xml:space="preserve"> In the Conference</w:t>
      </w:r>
      <w:r w:rsidR="00E9108F">
        <w:rPr>
          <w:rFonts w:ascii="Times New Roman" w:hAnsi="Times New Roman" w:cs="Times New Roman"/>
          <w:sz w:val="24"/>
          <w:szCs w:val="24"/>
          <w:lang w:val="en-US"/>
        </w:rPr>
        <w:t xml:space="preserve"> report</w:t>
      </w:r>
      <w:r w:rsidR="00BC2674" w:rsidRPr="00130C87">
        <w:rPr>
          <w:rFonts w:ascii="Times New Roman" w:hAnsi="Times New Roman" w:cs="Times New Roman"/>
          <w:sz w:val="24"/>
          <w:szCs w:val="24"/>
          <w:lang w:val="en-US"/>
        </w:rPr>
        <w:t>, it is noted that ‘several delegates referred to the growing need in their countries for a clarification of aims and objectives as well as functions and guidelines of their national cultural development programmes’ and that UNESCO ‘is in a unique position to assemble, compare, analyse and act upon the great diversity of cultural policies that exist in the world today’ (</w:t>
      </w:r>
      <w:r w:rsidR="00E9108F">
        <w:rPr>
          <w:rFonts w:ascii="Times New Roman" w:hAnsi="Times New Roman" w:cs="Times New Roman"/>
          <w:sz w:val="24"/>
          <w:szCs w:val="24"/>
          <w:lang w:val="en-US"/>
        </w:rPr>
        <w:t>UNESCO 1969</w:t>
      </w:r>
      <w:r w:rsidR="00BC2674" w:rsidRPr="00130C87">
        <w:rPr>
          <w:rFonts w:ascii="Times New Roman" w:hAnsi="Times New Roman" w:cs="Times New Roman"/>
          <w:sz w:val="24"/>
          <w:szCs w:val="24"/>
          <w:lang w:val="en-US"/>
        </w:rPr>
        <w:t xml:space="preserve">: 239). A result of this was the commissioning </w:t>
      </w:r>
      <w:r w:rsidR="00E847C2" w:rsidRPr="00130C87">
        <w:rPr>
          <w:rFonts w:ascii="Times New Roman" w:hAnsi="Times New Roman" w:cs="Times New Roman"/>
          <w:sz w:val="24"/>
          <w:szCs w:val="24"/>
          <w:lang w:val="en-US"/>
        </w:rPr>
        <w:t>of</w:t>
      </w:r>
      <w:r w:rsidR="00D11361" w:rsidRPr="00130C87">
        <w:rPr>
          <w:rFonts w:ascii="Times New Roman" w:hAnsi="Times New Roman" w:cs="Times New Roman"/>
          <w:sz w:val="24"/>
          <w:szCs w:val="24"/>
          <w:lang w:val="en-US"/>
        </w:rPr>
        <w:t xml:space="preserve"> </w:t>
      </w:r>
      <w:r w:rsidR="00BC2674" w:rsidRPr="00130C87">
        <w:rPr>
          <w:rFonts w:ascii="Times New Roman" w:hAnsi="Times New Roman" w:cs="Times New Roman"/>
          <w:sz w:val="24"/>
          <w:szCs w:val="24"/>
          <w:lang w:val="en-US"/>
        </w:rPr>
        <w:t xml:space="preserve">studies of national cultural policies by local experts, which were published in a </w:t>
      </w:r>
      <w:r w:rsidR="00E847C2" w:rsidRPr="00130C87">
        <w:rPr>
          <w:rFonts w:ascii="Times New Roman" w:hAnsi="Times New Roman" w:cs="Times New Roman"/>
          <w:sz w:val="24"/>
          <w:szCs w:val="24"/>
          <w:lang w:val="en-US"/>
        </w:rPr>
        <w:t xml:space="preserve">UNESCO </w:t>
      </w:r>
      <w:r w:rsidR="00BC2674" w:rsidRPr="00130C87">
        <w:rPr>
          <w:rFonts w:ascii="Times New Roman" w:hAnsi="Times New Roman" w:cs="Times New Roman"/>
          <w:sz w:val="24"/>
          <w:szCs w:val="24"/>
          <w:lang w:val="en-US"/>
        </w:rPr>
        <w:t>monograph series</w:t>
      </w:r>
      <w:r w:rsidR="00A027E8" w:rsidRPr="00130C87">
        <w:rPr>
          <w:rFonts w:ascii="Times New Roman" w:hAnsi="Times New Roman" w:cs="Times New Roman"/>
          <w:sz w:val="24"/>
          <w:szCs w:val="24"/>
          <w:lang w:val="en-US"/>
        </w:rPr>
        <w:t xml:space="preserve"> through</w:t>
      </w:r>
      <w:r w:rsidR="00E9108F">
        <w:rPr>
          <w:rFonts w:ascii="Times New Roman" w:hAnsi="Times New Roman" w:cs="Times New Roman"/>
          <w:sz w:val="24"/>
          <w:szCs w:val="24"/>
          <w:lang w:val="en-US"/>
        </w:rPr>
        <w:t>out</w:t>
      </w:r>
      <w:r w:rsidR="00A027E8" w:rsidRPr="00130C87">
        <w:rPr>
          <w:rFonts w:ascii="Times New Roman" w:hAnsi="Times New Roman" w:cs="Times New Roman"/>
          <w:sz w:val="24"/>
          <w:szCs w:val="24"/>
          <w:lang w:val="en-US"/>
        </w:rPr>
        <w:t xml:space="preserve"> the 1970s</w:t>
      </w:r>
      <w:r w:rsidR="00BC2674" w:rsidRPr="00130C87">
        <w:rPr>
          <w:rFonts w:ascii="Times New Roman" w:hAnsi="Times New Roman" w:cs="Times New Roman"/>
          <w:sz w:val="24"/>
          <w:szCs w:val="24"/>
          <w:lang w:val="en-US"/>
        </w:rPr>
        <w:t>.</w:t>
      </w:r>
      <w:r w:rsidR="00E078B1" w:rsidRPr="00130C87">
        <w:rPr>
          <w:rFonts w:ascii="Times New Roman" w:hAnsi="Times New Roman" w:cs="Times New Roman"/>
          <w:sz w:val="24"/>
          <w:szCs w:val="24"/>
          <w:lang w:val="en-US"/>
        </w:rPr>
        <w:t xml:space="preserve"> </w:t>
      </w:r>
      <w:r w:rsidR="00A027E8" w:rsidRPr="00130C87">
        <w:rPr>
          <w:rFonts w:ascii="Times New Roman" w:hAnsi="Times New Roman" w:cs="Times New Roman"/>
          <w:sz w:val="24"/>
          <w:szCs w:val="24"/>
          <w:lang w:val="en-US"/>
        </w:rPr>
        <w:t>As part of</w:t>
      </w:r>
      <w:r w:rsidR="00E078B1" w:rsidRPr="00130C87">
        <w:rPr>
          <w:rFonts w:ascii="Times New Roman" w:hAnsi="Times New Roman" w:cs="Times New Roman"/>
          <w:sz w:val="24"/>
          <w:szCs w:val="24"/>
          <w:lang w:val="en-US"/>
        </w:rPr>
        <w:t xml:space="preserve"> this program, the Mende historian Arthur Abraham</w:t>
      </w:r>
      <w:r w:rsidR="00E9108F">
        <w:rPr>
          <w:rFonts w:ascii="Times New Roman" w:hAnsi="Times New Roman" w:cs="Times New Roman"/>
          <w:sz w:val="24"/>
          <w:szCs w:val="24"/>
          <w:lang w:val="en-US"/>
        </w:rPr>
        <w:t xml:space="preserve"> (1978a)</w:t>
      </w:r>
      <w:r w:rsidR="00E078B1" w:rsidRPr="00130C87">
        <w:rPr>
          <w:rFonts w:ascii="Times New Roman" w:hAnsi="Times New Roman" w:cs="Times New Roman"/>
          <w:sz w:val="24"/>
          <w:szCs w:val="24"/>
          <w:lang w:val="en-US"/>
        </w:rPr>
        <w:t xml:space="preserve">, then a </w:t>
      </w:r>
      <w:r w:rsidR="00E9108F">
        <w:rPr>
          <w:rFonts w:ascii="Times New Roman" w:hAnsi="Times New Roman" w:cs="Times New Roman"/>
          <w:sz w:val="24"/>
          <w:szCs w:val="24"/>
          <w:lang w:val="en-US"/>
        </w:rPr>
        <w:t>l</w:t>
      </w:r>
      <w:r w:rsidR="00E078B1" w:rsidRPr="00130C87">
        <w:rPr>
          <w:rFonts w:ascii="Times New Roman" w:hAnsi="Times New Roman" w:cs="Times New Roman"/>
          <w:sz w:val="24"/>
          <w:szCs w:val="24"/>
          <w:lang w:val="en-US"/>
        </w:rPr>
        <w:t>ecturer at Fourah Bay College</w:t>
      </w:r>
      <w:r w:rsidR="00B437CA" w:rsidRPr="00130C87">
        <w:rPr>
          <w:rFonts w:ascii="Times New Roman" w:hAnsi="Times New Roman" w:cs="Times New Roman"/>
          <w:sz w:val="24"/>
          <w:szCs w:val="24"/>
          <w:lang w:val="en-US"/>
        </w:rPr>
        <w:t>, University of Sierra Leone</w:t>
      </w:r>
      <w:r w:rsidR="00E078B1" w:rsidRPr="00130C87">
        <w:rPr>
          <w:rFonts w:ascii="Times New Roman" w:hAnsi="Times New Roman" w:cs="Times New Roman"/>
          <w:sz w:val="24"/>
          <w:szCs w:val="24"/>
          <w:lang w:val="en-US"/>
        </w:rPr>
        <w:t xml:space="preserve">, conducted a study that would be published as </w:t>
      </w:r>
      <w:r w:rsidR="00E078B1" w:rsidRPr="00130C87">
        <w:rPr>
          <w:rFonts w:ascii="Times New Roman" w:hAnsi="Times New Roman" w:cs="Times New Roman"/>
          <w:i/>
          <w:sz w:val="24"/>
          <w:szCs w:val="24"/>
          <w:lang w:val="en-US"/>
        </w:rPr>
        <w:t>Cultural Policy in Sierra Leone</w:t>
      </w:r>
      <w:r w:rsidR="00E078B1" w:rsidRPr="00130C87">
        <w:rPr>
          <w:rFonts w:ascii="Times New Roman" w:hAnsi="Times New Roman" w:cs="Times New Roman"/>
          <w:sz w:val="24"/>
          <w:szCs w:val="24"/>
          <w:lang w:val="en-US"/>
        </w:rPr>
        <w:t xml:space="preserve"> </w:t>
      </w:r>
      <w:r w:rsidR="00CD2B42" w:rsidRPr="00130C87">
        <w:rPr>
          <w:rFonts w:ascii="Times New Roman" w:hAnsi="Times New Roman" w:cs="Times New Roman"/>
          <w:sz w:val="24"/>
          <w:szCs w:val="24"/>
          <w:lang w:val="en-US"/>
        </w:rPr>
        <w:t>in 1978</w:t>
      </w:r>
      <w:r w:rsidR="00E9108F">
        <w:rPr>
          <w:rFonts w:ascii="Times New Roman" w:hAnsi="Times New Roman" w:cs="Times New Roman"/>
          <w:sz w:val="24"/>
          <w:szCs w:val="24"/>
          <w:lang w:val="en-US"/>
        </w:rPr>
        <w:t>.</w:t>
      </w:r>
    </w:p>
    <w:p w14:paraId="4157C157" w14:textId="77777777" w:rsidR="00E078B1" w:rsidRPr="00130C87" w:rsidRDefault="00E078B1" w:rsidP="00862432">
      <w:pPr>
        <w:spacing w:after="0" w:line="480" w:lineRule="auto"/>
        <w:rPr>
          <w:rFonts w:ascii="Times New Roman" w:hAnsi="Times New Roman" w:cs="Times New Roman"/>
          <w:sz w:val="24"/>
          <w:szCs w:val="24"/>
          <w:lang w:val="en-US"/>
        </w:rPr>
      </w:pPr>
    </w:p>
    <w:p w14:paraId="5EA10CCE" w14:textId="1EACA9BC" w:rsidR="00BC2674" w:rsidRPr="00130C87" w:rsidRDefault="00E078B1"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Given that there was no formal cultural policy in</w:t>
      </w:r>
      <w:r w:rsidR="00CD2B42" w:rsidRPr="00130C87">
        <w:rPr>
          <w:rFonts w:ascii="Times New Roman" w:hAnsi="Times New Roman" w:cs="Times New Roman"/>
          <w:sz w:val="24"/>
          <w:szCs w:val="24"/>
          <w:lang w:val="en-US"/>
        </w:rPr>
        <w:t xml:space="preserve"> place in</w:t>
      </w:r>
      <w:r w:rsidRPr="00130C87">
        <w:rPr>
          <w:rFonts w:ascii="Times New Roman" w:hAnsi="Times New Roman" w:cs="Times New Roman"/>
          <w:sz w:val="24"/>
          <w:szCs w:val="24"/>
          <w:lang w:val="en-US"/>
        </w:rPr>
        <w:t xml:space="preserve"> Sierra Leone at the time, and the Ministry of Tourism and Cultural Affairs had only</w:t>
      </w:r>
      <w:r w:rsidR="007028B6" w:rsidRPr="00130C87">
        <w:rPr>
          <w:rFonts w:ascii="Times New Roman" w:hAnsi="Times New Roman" w:cs="Times New Roman"/>
          <w:sz w:val="24"/>
          <w:szCs w:val="24"/>
          <w:lang w:val="en-US"/>
        </w:rPr>
        <w:t xml:space="preserve"> recently</w:t>
      </w:r>
      <w:r w:rsidRPr="00130C87">
        <w:rPr>
          <w:rFonts w:ascii="Times New Roman" w:hAnsi="Times New Roman" w:cs="Times New Roman"/>
          <w:sz w:val="24"/>
          <w:szCs w:val="24"/>
          <w:lang w:val="en-US"/>
        </w:rPr>
        <w:t xml:space="preserve"> been established, Abraham’s report focuses on Sierra Leone’s historical and cultural background, its sociocultural organization</w:t>
      </w:r>
      <w:r w:rsidR="00B24A38" w:rsidRPr="00130C87">
        <w:rPr>
          <w:rFonts w:ascii="Times New Roman" w:hAnsi="Times New Roman" w:cs="Times New Roman"/>
          <w:sz w:val="24"/>
          <w:szCs w:val="24"/>
          <w:lang w:val="en-US"/>
        </w:rPr>
        <w:t>, the existing organization and financing of the cultural sector, and the future needs and priorities of the sector.</w:t>
      </w:r>
      <w:r w:rsidR="002E37AB" w:rsidRPr="00130C87">
        <w:rPr>
          <w:rFonts w:ascii="Times New Roman" w:hAnsi="Times New Roman" w:cs="Times New Roman"/>
          <w:sz w:val="24"/>
          <w:szCs w:val="24"/>
          <w:lang w:val="en-US"/>
        </w:rPr>
        <w:t xml:space="preserve"> As an academic</w:t>
      </w:r>
      <w:r w:rsidR="004979ED" w:rsidRPr="00130C87">
        <w:rPr>
          <w:rFonts w:ascii="Times New Roman" w:hAnsi="Times New Roman" w:cs="Times New Roman"/>
          <w:sz w:val="24"/>
          <w:szCs w:val="24"/>
          <w:lang w:val="en-US"/>
        </w:rPr>
        <w:t xml:space="preserve"> historian, Abraham is conscious of the problematic nature of defining the culture concept. For the purposes of his report he adopts a broad interpretation, viewing</w:t>
      </w:r>
      <w:r w:rsidR="00306A1C">
        <w:rPr>
          <w:rFonts w:ascii="Times New Roman" w:hAnsi="Times New Roman" w:cs="Times New Roman"/>
          <w:sz w:val="24"/>
          <w:szCs w:val="24"/>
          <w:lang w:val="en-US"/>
        </w:rPr>
        <w:t>:</w:t>
      </w:r>
    </w:p>
    <w:p w14:paraId="637531BF" w14:textId="77777777" w:rsidR="004979ED" w:rsidRPr="00130C87" w:rsidRDefault="004979ED" w:rsidP="00862432">
      <w:pPr>
        <w:spacing w:after="0" w:line="480" w:lineRule="auto"/>
        <w:rPr>
          <w:rFonts w:ascii="Times New Roman" w:hAnsi="Times New Roman" w:cs="Times New Roman"/>
          <w:sz w:val="24"/>
          <w:szCs w:val="24"/>
          <w:lang w:val="en-US"/>
        </w:rPr>
      </w:pPr>
    </w:p>
    <w:p w14:paraId="22025058" w14:textId="14D072EC" w:rsidR="004979ED" w:rsidRPr="00130C87" w:rsidRDefault="004979ED" w:rsidP="00862432">
      <w:pPr>
        <w:spacing w:after="0" w:line="480" w:lineRule="auto"/>
        <w:ind w:left="567"/>
        <w:rPr>
          <w:rFonts w:ascii="Times New Roman" w:hAnsi="Times New Roman" w:cs="Times New Roman"/>
          <w:sz w:val="24"/>
          <w:szCs w:val="24"/>
          <w:lang w:val="en-US"/>
        </w:rPr>
      </w:pPr>
      <w:r w:rsidRPr="00130C87">
        <w:rPr>
          <w:rFonts w:ascii="Times New Roman" w:hAnsi="Times New Roman" w:cs="Times New Roman"/>
          <w:sz w:val="24"/>
          <w:szCs w:val="24"/>
          <w:lang w:val="en-US"/>
        </w:rPr>
        <w:t>culture as the sum total of the nation’s life, its spirit and aspirations, its heritage, its traditions and the institutions derived from its history, all modified by external influences without being altered beyond recognition, and at the same time preserved in so far as is consistent with modern conditions of living and development (Abraham 1978</w:t>
      </w:r>
      <w:r w:rsidR="006079E8" w:rsidRPr="00130C87">
        <w:rPr>
          <w:rFonts w:ascii="Times New Roman" w:hAnsi="Times New Roman" w:cs="Times New Roman"/>
          <w:sz w:val="24"/>
          <w:szCs w:val="24"/>
          <w:lang w:val="en-US"/>
        </w:rPr>
        <w:t>a</w:t>
      </w:r>
      <w:r w:rsidRPr="00130C87">
        <w:rPr>
          <w:rFonts w:ascii="Times New Roman" w:hAnsi="Times New Roman" w:cs="Times New Roman"/>
          <w:sz w:val="24"/>
          <w:szCs w:val="24"/>
          <w:lang w:val="en-US"/>
        </w:rPr>
        <w:t>: 10).</w:t>
      </w:r>
    </w:p>
    <w:p w14:paraId="4DD0FF48" w14:textId="77777777" w:rsidR="004979ED" w:rsidRPr="00130C87" w:rsidRDefault="004979ED" w:rsidP="00862432">
      <w:pPr>
        <w:spacing w:after="0" w:line="480" w:lineRule="auto"/>
        <w:ind w:left="567"/>
        <w:rPr>
          <w:rFonts w:ascii="Times New Roman" w:hAnsi="Times New Roman" w:cs="Times New Roman"/>
          <w:sz w:val="24"/>
          <w:szCs w:val="24"/>
          <w:lang w:val="en-US"/>
        </w:rPr>
      </w:pPr>
    </w:p>
    <w:p w14:paraId="65DE59A7" w14:textId="6BF986FD" w:rsidR="004979ED" w:rsidRPr="00130C87" w:rsidRDefault="00473B69"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From a theoretical perspective, Abraham asserts that culture represents ‘an integrative process … capable of adaptation within the society’s cultural frame of reference’ (</w:t>
      </w:r>
      <w:r w:rsidR="00306A1C">
        <w:rPr>
          <w:rFonts w:ascii="Times New Roman" w:hAnsi="Times New Roman" w:cs="Times New Roman"/>
          <w:sz w:val="24"/>
          <w:szCs w:val="24"/>
          <w:lang w:val="en-US"/>
        </w:rPr>
        <w:t>1978a</w:t>
      </w:r>
      <w:r w:rsidRPr="00130C87">
        <w:rPr>
          <w:rFonts w:ascii="Times New Roman" w:hAnsi="Times New Roman" w:cs="Times New Roman"/>
          <w:sz w:val="24"/>
          <w:szCs w:val="24"/>
          <w:lang w:val="en-US"/>
        </w:rPr>
        <w:t>: 11)</w:t>
      </w:r>
      <w:r w:rsidR="005B7654" w:rsidRPr="00130C87">
        <w:rPr>
          <w:rFonts w:ascii="Times New Roman" w:hAnsi="Times New Roman" w:cs="Times New Roman"/>
          <w:sz w:val="24"/>
          <w:szCs w:val="24"/>
          <w:lang w:val="en-US"/>
        </w:rPr>
        <w:t>. At the same time, however, he remarks on the ‘abysmally l</w:t>
      </w:r>
      <w:r w:rsidR="002248C2" w:rsidRPr="00130C87">
        <w:rPr>
          <w:rFonts w:ascii="Times New Roman" w:hAnsi="Times New Roman" w:cs="Times New Roman"/>
          <w:sz w:val="24"/>
          <w:szCs w:val="24"/>
          <w:lang w:val="en-US"/>
        </w:rPr>
        <w:t>ow’ level</w:t>
      </w:r>
      <w:r w:rsidR="005B7654" w:rsidRPr="00130C87">
        <w:rPr>
          <w:rFonts w:ascii="Times New Roman" w:hAnsi="Times New Roman" w:cs="Times New Roman"/>
          <w:sz w:val="24"/>
          <w:szCs w:val="24"/>
          <w:lang w:val="en-US"/>
        </w:rPr>
        <w:t xml:space="preserve"> of cultural awareness among Sierra Leoneans (</w:t>
      </w:r>
      <w:r w:rsidR="00306A1C">
        <w:rPr>
          <w:rFonts w:ascii="Times New Roman" w:hAnsi="Times New Roman" w:cs="Times New Roman"/>
          <w:sz w:val="24"/>
          <w:szCs w:val="24"/>
          <w:lang w:val="en-US"/>
        </w:rPr>
        <w:t>1978a</w:t>
      </w:r>
      <w:r w:rsidR="005B7654" w:rsidRPr="00130C87">
        <w:rPr>
          <w:rFonts w:ascii="Times New Roman" w:hAnsi="Times New Roman" w:cs="Times New Roman"/>
          <w:sz w:val="24"/>
          <w:szCs w:val="24"/>
          <w:lang w:val="en-US"/>
        </w:rPr>
        <w:t>: 12). Many Sierra Leoneans, Abraham argues, ‘see themselves beyond the sphere of “traditional culture” (even though it might be their heritage) because our colonizers have often referred to it as “primitive”, “backward”, or “uncivilized”’ (</w:t>
      </w:r>
      <w:r w:rsidR="00306A1C">
        <w:rPr>
          <w:rFonts w:ascii="Times New Roman" w:hAnsi="Times New Roman" w:cs="Times New Roman"/>
          <w:sz w:val="24"/>
          <w:szCs w:val="24"/>
          <w:lang w:val="en-US"/>
        </w:rPr>
        <w:t>1978a</w:t>
      </w:r>
      <w:r w:rsidR="005B7654" w:rsidRPr="00130C87">
        <w:rPr>
          <w:rFonts w:ascii="Times New Roman" w:hAnsi="Times New Roman" w:cs="Times New Roman"/>
          <w:sz w:val="24"/>
          <w:szCs w:val="24"/>
          <w:lang w:val="en-US"/>
        </w:rPr>
        <w:t xml:space="preserve">: 11). Thus generations have been enthralled </w:t>
      </w:r>
      <w:r w:rsidR="00306A1C">
        <w:rPr>
          <w:rFonts w:ascii="Times New Roman" w:hAnsi="Times New Roman" w:cs="Times New Roman"/>
          <w:sz w:val="24"/>
          <w:szCs w:val="24"/>
          <w:lang w:val="en-US"/>
        </w:rPr>
        <w:t>by</w:t>
      </w:r>
      <w:r w:rsidR="00306A1C" w:rsidRPr="00130C87">
        <w:rPr>
          <w:rFonts w:ascii="Times New Roman" w:hAnsi="Times New Roman" w:cs="Times New Roman"/>
          <w:sz w:val="24"/>
          <w:szCs w:val="24"/>
          <w:lang w:val="en-US"/>
        </w:rPr>
        <w:t xml:space="preserve"> </w:t>
      </w:r>
      <w:r w:rsidR="005B7654" w:rsidRPr="00130C87">
        <w:rPr>
          <w:rFonts w:ascii="Times New Roman" w:hAnsi="Times New Roman" w:cs="Times New Roman"/>
          <w:sz w:val="24"/>
          <w:szCs w:val="24"/>
          <w:lang w:val="en-US"/>
        </w:rPr>
        <w:t>Euro-American cultural values, while</w:t>
      </w:r>
      <w:r w:rsidR="007A72F4" w:rsidRPr="00130C87">
        <w:rPr>
          <w:rFonts w:ascii="Times New Roman" w:hAnsi="Times New Roman" w:cs="Times New Roman"/>
          <w:sz w:val="24"/>
          <w:szCs w:val="24"/>
          <w:lang w:val="en-US"/>
        </w:rPr>
        <w:t>, for many, Sierra Leonean</w:t>
      </w:r>
      <w:r w:rsidR="005B7654" w:rsidRPr="00130C87">
        <w:rPr>
          <w:rFonts w:ascii="Times New Roman" w:hAnsi="Times New Roman" w:cs="Times New Roman"/>
          <w:sz w:val="24"/>
          <w:szCs w:val="24"/>
          <w:lang w:val="en-US"/>
        </w:rPr>
        <w:t xml:space="preserve"> ‘culture … means nothing more than the National Dance Troupe’ (</w:t>
      </w:r>
      <w:r w:rsidR="00306A1C">
        <w:rPr>
          <w:rFonts w:ascii="Times New Roman" w:hAnsi="Times New Roman" w:cs="Times New Roman"/>
          <w:sz w:val="24"/>
          <w:szCs w:val="24"/>
          <w:lang w:val="en-US"/>
        </w:rPr>
        <w:t>Abraham 1978a: 11</w:t>
      </w:r>
      <w:r w:rsidR="005B7654" w:rsidRPr="00130C87">
        <w:rPr>
          <w:rFonts w:ascii="Times New Roman" w:hAnsi="Times New Roman" w:cs="Times New Roman"/>
          <w:sz w:val="24"/>
          <w:szCs w:val="24"/>
          <w:lang w:val="en-US"/>
        </w:rPr>
        <w:t>).</w:t>
      </w:r>
    </w:p>
    <w:p w14:paraId="1E22361C" w14:textId="77777777" w:rsidR="00B40BF8" w:rsidRPr="00130C87" w:rsidRDefault="00B40BF8" w:rsidP="00862432">
      <w:pPr>
        <w:spacing w:after="0" w:line="480" w:lineRule="auto"/>
        <w:rPr>
          <w:rFonts w:ascii="Times New Roman" w:hAnsi="Times New Roman" w:cs="Times New Roman"/>
          <w:sz w:val="24"/>
          <w:szCs w:val="24"/>
          <w:lang w:val="en-US"/>
        </w:rPr>
      </w:pPr>
    </w:p>
    <w:p w14:paraId="21828CDE" w14:textId="0E11709D" w:rsidR="00EF278A" w:rsidRPr="00130C87" w:rsidRDefault="00B40BF8"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As a response to the high degree of alienation </w:t>
      </w:r>
      <w:r w:rsidR="00030396" w:rsidRPr="00130C87">
        <w:rPr>
          <w:rFonts w:ascii="Times New Roman" w:hAnsi="Times New Roman" w:cs="Times New Roman"/>
          <w:sz w:val="24"/>
          <w:szCs w:val="24"/>
          <w:lang w:val="en-US"/>
        </w:rPr>
        <w:t xml:space="preserve">that </w:t>
      </w:r>
      <w:r w:rsidRPr="00130C87">
        <w:rPr>
          <w:rFonts w:ascii="Times New Roman" w:hAnsi="Times New Roman" w:cs="Times New Roman"/>
          <w:sz w:val="24"/>
          <w:szCs w:val="24"/>
          <w:lang w:val="en-US"/>
        </w:rPr>
        <w:t>Abraham observes, and the persistence of colonial values, institutions and structures he documents, the thrust of Abraham’s argument in</w:t>
      </w:r>
      <w:r w:rsidRPr="00130C87">
        <w:rPr>
          <w:rFonts w:ascii="Times New Roman" w:hAnsi="Times New Roman" w:cs="Times New Roman"/>
          <w:i/>
          <w:sz w:val="24"/>
          <w:szCs w:val="24"/>
          <w:lang w:val="en-US"/>
        </w:rPr>
        <w:t xml:space="preserve"> Cultural Policy in Sierra Leone</w:t>
      </w:r>
      <w:r w:rsidRPr="00130C87">
        <w:rPr>
          <w:rFonts w:ascii="Times New Roman" w:hAnsi="Times New Roman" w:cs="Times New Roman"/>
          <w:sz w:val="24"/>
          <w:szCs w:val="24"/>
          <w:lang w:val="en-US"/>
        </w:rPr>
        <w:t xml:space="preserve"> is to promote ‘cultural education’ as a means of decolonizing Sierra Leonean history and achieving ‘cultural liberation’ (</w:t>
      </w:r>
      <w:r w:rsidR="00306A1C">
        <w:rPr>
          <w:rFonts w:ascii="Times New Roman" w:hAnsi="Times New Roman" w:cs="Times New Roman"/>
          <w:sz w:val="24"/>
          <w:szCs w:val="24"/>
          <w:lang w:val="en-US"/>
        </w:rPr>
        <w:t>1978a:</w:t>
      </w:r>
      <w:r w:rsidRPr="00130C87">
        <w:rPr>
          <w:rFonts w:ascii="Times New Roman" w:hAnsi="Times New Roman" w:cs="Times New Roman"/>
          <w:sz w:val="24"/>
          <w:szCs w:val="24"/>
          <w:lang w:val="en-US"/>
        </w:rPr>
        <w:t xml:space="preserve"> 12</w:t>
      </w:r>
      <w:r w:rsidR="00306A1C">
        <w:rPr>
          <w:rFonts w:ascii="Times New Roman" w:hAnsi="Times New Roman" w:cs="Times New Roman"/>
          <w:sz w:val="24"/>
          <w:szCs w:val="24"/>
          <w:lang w:val="en-US"/>
        </w:rPr>
        <w:t>–</w:t>
      </w:r>
      <w:r w:rsidRPr="00130C87">
        <w:rPr>
          <w:rFonts w:ascii="Times New Roman" w:hAnsi="Times New Roman" w:cs="Times New Roman"/>
          <w:sz w:val="24"/>
          <w:szCs w:val="24"/>
          <w:lang w:val="en-US"/>
        </w:rPr>
        <w:t>13). This, he argues, needs to occur in the context of ‘national development’ and requires ‘a centrally directed policy’</w:t>
      </w:r>
      <w:r w:rsidR="00132448" w:rsidRPr="00130C87">
        <w:rPr>
          <w:rFonts w:ascii="Times New Roman" w:hAnsi="Times New Roman" w:cs="Times New Roman"/>
          <w:sz w:val="24"/>
          <w:szCs w:val="24"/>
          <w:lang w:val="en-US"/>
        </w:rPr>
        <w:t xml:space="preserve"> capable of preserving ‘indigenous traditions’ and enabling ‘the evolution of a national culture that adapts modern science and technology to maximize the functioning of inherited indigenous institutions’ (</w:t>
      </w:r>
      <w:r w:rsidR="00306A1C">
        <w:rPr>
          <w:rFonts w:ascii="Times New Roman" w:hAnsi="Times New Roman" w:cs="Times New Roman"/>
          <w:sz w:val="24"/>
          <w:szCs w:val="24"/>
          <w:lang w:val="en-US"/>
        </w:rPr>
        <w:t>1978a</w:t>
      </w:r>
      <w:r w:rsidR="00132448" w:rsidRPr="00130C87">
        <w:rPr>
          <w:rFonts w:ascii="Times New Roman" w:hAnsi="Times New Roman" w:cs="Times New Roman"/>
          <w:sz w:val="24"/>
          <w:szCs w:val="24"/>
          <w:lang w:val="en-US"/>
        </w:rPr>
        <w:t>: 12).</w:t>
      </w:r>
      <w:r w:rsidR="00924F5B" w:rsidRPr="00130C87">
        <w:rPr>
          <w:rFonts w:ascii="Times New Roman" w:hAnsi="Times New Roman" w:cs="Times New Roman"/>
          <w:sz w:val="24"/>
          <w:szCs w:val="24"/>
          <w:lang w:val="en-US"/>
        </w:rPr>
        <w:t xml:space="preserve"> It is significant that Abraham insists that external factors must adapt to</w:t>
      </w:r>
      <w:r w:rsidR="00AD5F4E" w:rsidRPr="00130C87">
        <w:rPr>
          <w:rFonts w:ascii="Times New Roman" w:hAnsi="Times New Roman" w:cs="Times New Roman"/>
          <w:sz w:val="24"/>
          <w:szCs w:val="24"/>
          <w:lang w:val="en-US"/>
        </w:rPr>
        <w:t xml:space="preserve"> support</w:t>
      </w:r>
      <w:r w:rsidR="00924F5B" w:rsidRPr="00130C87">
        <w:rPr>
          <w:rFonts w:ascii="Times New Roman" w:hAnsi="Times New Roman" w:cs="Times New Roman"/>
          <w:sz w:val="24"/>
          <w:szCs w:val="24"/>
          <w:lang w:val="en-US"/>
        </w:rPr>
        <w:t xml:space="preserve"> indigenous institutions</w:t>
      </w:r>
      <w:r w:rsidR="00EF278A" w:rsidRPr="00130C87">
        <w:rPr>
          <w:rFonts w:ascii="Times New Roman" w:hAnsi="Times New Roman" w:cs="Times New Roman"/>
          <w:sz w:val="24"/>
          <w:szCs w:val="24"/>
          <w:lang w:val="en-US"/>
        </w:rPr>
        <w:t>, whereas</w:t>
      </w:r>
      <w:r w:rsidR="006353ED" w:rsidRPr="00130C87">
        <w:rPr>
          <w:rFonts w:ascii="Times New Roman" w:hAnsi="Times New Roman" w:cs="Times New Roman"/>
          <w:sz w:val="24"/>
          <w:szCs w:val="24"/>
          <w:lang w:val="en-US"/>
        </w:rPr>
        <w:t xml:space="preserve">, to date, </w:t>
      </w:r>
      <w:r w:rsidR="00EF278A" w:rsidRPr="00130C87">
        <w:rPr>
          <w:rFonts w:ascii="Times New Roman" w:hAnsi="Times New Roman" w:cs="Times New Roman"/>
          <w:sz w:val="24"/>
          <w:szCs w:val="24"/>
          <w:lang w:val="en-US"/>
        </w:rPr>
        <w:t xml:space="preserve">the opposite trajectory would seem to </w:t>
      </w:r>
      <w:r w:rsidR="00FD1CD7" w:rsidRPr="00130C87">
        <w:rPr>
          <w:rFonts w:ascii="Times New Roman" w:hAnsi="Times New Roman" w:cs="Times New Roman"/>
          <w:sz w:val="24"/>
          <w:szCs w:val="24"/>
          <w:lang w:val="en-US"/>
        </w:rPr>
        <w:t>dominate in practice</w:t>
      </w:r>
      <w:r w:rsidR="00EF278A" w:rsidRPr="00130C87">
        <w:rPr>
          <w:rFonts w:ascii="Times New Roman" w:hAnsi="Times New Roman" w:cs="Times New Roman"/>
          <w:sz w:val="24"/>
          <w:szCs w:val="24"/>
          <w:lang w:val="en-US"/>
        </w:rPr>
        <w:t xml:space="preserve">, with indigenous institutions having to adapt to </w:t>
      </w:r>
      <w:r w:rsidR="00AD5F4E" w:rsidRPr="00130C87">
        <w:rPr>
          <w:rFonts w:ascii="Times New Roman" w:hAnsi="Times New Roman" w:cs="Times New Roman"/>
          <w:sz w:val="24"/>
          <w:szCs w:val="24"/>
          <w:lang w:val="en-US"/>
        </w:rPr>
        <w:t xml:space="preserve">accommodate </w:t>
      </w:r>
      <w:r w:rsidR="00EF278A" w:rsidRPr="00130C87">
        <w:rPr>
          <w:rFonts w:ascii="Times New Roman" w:hAnsi="Times New Roman" w:cs="Times New Roman"/>
          <w:sz w:val="24"/>
          <w:szCs w:val="24"/>
          <w:lang w:val="en-US"/>
        </w:rPr>
        <w:t>external forces. As we will go on to explore, however, this is by no means unambiguous, and indeed we find that ‘culture’ itself provides a politicized arena for the negotiation and contestation of ‘</w:t>
      </w:r>
      <w:r w:rsidR="00665F29" w:rsidRPr="00130C87">
        <w:rPr>
          <w:rFonts w:ascii="Times New Roman" w:hAnsi="Times New Roman" w:cs="Times New Roman"/>
          <w:sz w:val="24"/>
          <w:szCs w:val="24"/>
          <w:lang w:val="en-US"/>
        </w:rPr>
        <w:t xml:space="preserve">local(ized)’ and ‘global(ized)’ </w:t>
      </w:r>
      <w:r w:rsidR="00EF278A" w:rsidRPr="00130C87">
        <w:rPr>
          <w:rFonts w:ascii="Times New Roman" w:hAnsi="Times New Roman" w:cs="Times New Roman"/>
          <w:sz w:val="24"/>
          <w:szCs w:val="24"/>
          <w:lang w:val="en-US"/>
        </w:rPr>
        <w:t>values.</w:t>
      </w:r>
      <w:r w:rsidR="00E5475A" w:rsidRPr="00130C87">
        <w:rPr>
          <w:rFonts w:ascii="Times New Roman" w:hAnsi="Times New Roman" w:cs="Times New Roman"/>
          <w:sz w:val="24"/>
          <w:szCs w:val="24"/>
          <w:lang w:val="en-US"/>
        </w:rPr>
        <w:t xml:space="preserve"> </w:t>
      </w:r>
    </w:p>
    <w:p w14:paraId="2862D912" w14:textId="77777777" w:rsidR="00D476A2" w:rsidRPr="00130C87" w:rsidRDefault="00D476A2" w:rsidP="00862432">
      <w:pPr>
        <w:spacing w:after="0" w:line="480" w:lineRule="auto"/>
        <w:rPr>
          <w:rFonts w:ascii="Times New Roman" w:hAnsi="Times New Roman" w:cs="Times New Roman"/>
          <w:sz w:val="24"/>
          <w:szCs w:val="24"/>
          <w:lang w:val="en-US"/>
        </w:rPr>
      </w:pPr>
    </w:p>
    <w:p w14:paraId="732E58C2" w14:textId="11A39339" w:rsidR="00C53E6E" w:rsidRPr="00130C87" w:rsidRDefault="00D476A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While the current draft of the </w:t>
      </w:r>
      <w:r w:rsidR="00C53E6E" w:rsidRPr="00130C87">
        <w:rPr>
          <w:rFonts w:ascii="Times New Roman" w:hAnsi="Times New Roman" w:cs="Times New Roman"/>
          <w:sz w:val="24"/>
          <w:szCs w:val="24"/>
          <w:lang w:val="en-US"/>
        </w:rPr>
        <w:t xml:space="preserve">new </w:t>
      </w:r>
      <w:r w:rsidR="00F5767F" w:rsidRPr="00130C87">
        <w:rPr>
          <w:rFonts w:ascii="Times New Roman" w:hAnsi="Times New Roman" w:cs="Times New Roman"/>
          <w:sz w:val="24"/>
          <w:szCs w:val="24"/>
          <w:lang w:val="en-US"/>
        </w:rPr>
        <w:t xml:space="preserve">national cultural policy </w:t>
      </w:r>
      <w:r w:rsidRPr="00130C87">
        <w:rPr>
          <w:rFonts w:ascii="Times New Roman" w:hAnsi="Times New Roman" w:cs="Times New Roman"/>
          <w:sz w:val="24"/>
          <w:szCs w:val="24"/>
          <w:lang w:val="en-US"/>
        </w:rPr>
        <w:t xml:space="preserve">document </w:t>
      </w:r>
      <w:r w:rsidR="00C53E6E" w:rsidRPr="00130C87">
        <w:rPr>
          <w:rFonts w:ascii="Times New Roman" w:hAnsi="Times New Roman" w:cs="Times New Roman"/>
          <w:sz w:val="24"/>
          <w:szCs w:val="24"/>
          <w:lang w:val="en-US"/>
        </w:rPr>
        <w:t xml:space="preserve">lays claim to Abraham’s study on behalf of the Ministry of Tourism and Cultural Affairs, describing it as the first </w:t>
      </w:r>
      <w:r w:rsidR="007E63E9" w:rsidRPr="00130C87">
        <w:rPr>
          <w:rFonts w:ascii="Times New Roman" w:hAnsi="Times New Roman" w:cs="Times New Roman"/>
          <w:sz w:val="24"/>
          <w:szCs w:val="24"/>
          <w:lang w:val="en-US"/>
        </w:rPr>
        <w:t>c</w:t>
      </w:r>
      <w:r w:rsidR="00C53E6E" w:rsidRPr="00130C87">
        <w:rPr>
          <w:rFonts w:ascii="Times New Roman" w:hAnsi="Times New Roman" w:cs="Times New Roman"/>
          <w:sz w:val="24"/>
          <w:szCs w:val="24"/>
          <w:lang w:val="en-US"/>
        </w:rPr>
        <w:t xml:space="preserve">ultural </w:t>
      </w:r>
      <w:r w:rsidR="007E63E9" w:rsidRPr="00130C87">
        <w:rPr>
          <w:rFonts w:ascii="Times New Roman" w:hAnsi="Times New Roman" w:cs="Times New Roman"/>
          <w:sz w:val="24"/>
          <w:szCs w:val="24"/>
          <w:lang w:val="en-US"/>
        </w:rPr>
        <w:t>p</w:t>
      </w:r>
      <w:r w:rsidR="00C53E6E" w:rsidRPr="00130C87">
        <w:rPr>
          <w:rFonts w:ascii="Times New Roman" w:hAnsi="Times New Roman" w:cs="Times New Roman"/>
          <w:sz w:val="24"/>
          <w:szCs w:val="24"/>
          <w:lang w:val="en-US"/>
        </w:rPr>
        <w:t xml:space="preserve">olicy prepared by the Ministry (MoTCA 2011: 8), Abraham’s </w:t>
      </w:r>
      <w:r w:rsidR="00DB2A05" w:rsidRPr="00130C87">
        <w:rPr>
          <w:rFonts w:ascii="Times New Roman" w:hAnsi="Times New Roman" w:cs="Times New Roman"/>
          <w:sz w:val="24"/>
          <w:szCs w:val="24"/>
          <w:lang w:val="en-US"/>
        </w:rPr>
        <w:t xml:space="preserve">evaluation of the sector and his </w:t>
      </w:r>
      <w:r w:rsidR="00C53E6E" w:rsidRPr="00130C87">
        <w:rPr>
          <w:rFonts w:ascii="Times New Roman" w:hAnsi="Times New Roman" w:cs="Times New Roman"/>
          <w:sz w:val="24"/>
          <w:szCs w:val="24"/>
          <w:lang w:val="en-US"/>
        </w:rPr>
        <w:t xml:space="preserve">recommendations seem to have had little impact in Sierra Leone. Whereas Abraham argued for an expansive role for the Ministry so that it might provide greater leadership in the cultural sector, it has remained peripheral and under-resourced when compared with other ministries of the Sierra Leonean government. According to the current </w:t>
      </w:r>
      <w:r w:rsidR="00306A1C">
        <w:rPr>
          <w:rFonts w:ascii="Times New Roman" w:hAnsi="Times New Roman" w:cs="Times New Roman"/>
          <w:sz w:val="24"/>
          <w:szCs w:val="24"/>
          <w:lang w:val="en-US"/>
        </w:rPr>
        <w:t>d</w:t>
      </w:r>
      <w:r w:rsidR="00C53E6E" w:rsidRPr="00130C87">
        <w:rPr>
          <w:rFonts w:ascii="Times New Roman" w:hAnsi="Times New Roman" w:cs="Times New Roman"/>
          <w:sz w:val="24"/>
          <w:szCs w:val="24"/>
          <w:lang w:val="en-US"/>
        </w:rPr>
        <w:t xml:space="preserve">irector of </w:t>
      </w:r>
      <w:r w:rsidR="00C53E9D">
        <w:rPr>
          <w:rFonts w:ascii="Times New Roman" w:hAnsi="Times New Roman" w:cs="Times New Roman"/>
          <w:sz w:val="24"/>
          <w:szCs w:val="24"/>
          <w:lang w:val="en-US"/>
        </w:rPr>
        <w:t>c</w:t>
      </w:r>
      <w:r w:rsidR="00C53E6E" w:rsidRPr="00130C87">
        <w:rPr>
          <w:rFonts w:ascii="Times New Roman" w:hAnsi="Times New Roman" w:cs="Times New Roman"/>
          <w:sz w:val="24"/>
          <w:szCs w:val="24"/>
          <w:lang w:val="en-US"/>
        </w:rPr>
        <w:t xml:space="preserve">ultural </w:t>
      </w:r>
      <w:r w:rsidR="00C53E9D">
        <w:rPr>
          <w:rFonts w:ascii="Times New Roman" w:hAnsi="Times New Roman" w:cs="Times New Roman"/>
          <w:sz w:val="24"/>
          <w:szCs w:val="24"/>
          <w:lang w:val="en-US"/>
        </w:rPr>
        <w:t>a</w:t>
      </w:r>
      <w:r w:rsidR="00C53E6E" w:rsidRPr="00130C87">
        <w:rPr>
          <w:rFonts w:ascii="Times New Roman" w:hAnsi="Times New Roman" w:cs="Times New Roman"/>
          <w:sz w:val="24"/>
          <w:szCs w:val="24"/>
          <w:lang w:val="en-US"/>
        </w:rPr>
        <w:t xml:space="preserve">ffairs, this is soon to change since tourism </w:t>
      </w:r>
      <w:r w:rsidR="00DB2A05" w:rsidRPr="00130C87">
        <w:rPr>
          <w:rFonts w:ascii="Times New Roman" w:hAnsi="Times New Roman" w:cs="Times New Roman"/>
          <w:sz w:val="24"/>
          <w:szCs w:val="24"/>
          <w:lang w:val="en-US"/>
        </w:rPr>
        <w:t xml:space="preserve">development </w:t>
      </w:r>
      <w:r w:rsidR="00C53E6E" w:rsidRPr="00130C87">
        <w:rPr>
          <w:rFonts w:ascii="Times New Roman" w:hAnsi="Times New Roman" w:cs="Times New Roman"/>
          <w:sz w:val="24"/>
          <w:szCs w:val="24"/>
          <w:lang w:val="en-US"/>
        </w:rPr>
        <w:t>has been identified as a priority</w:t>
      </w:r>
      <w:r w:rsidR="00DB2A05" w:rsidRPr="00130C87">
        <w:rPr>
          <w:rFonts w:ascii="Times New Roman" w:hAnsi="Times New Roman" w:cs="Times New Roman"/>
          <w:sz w:val="24"/>
          <w:szCs w:val="24"/>
          <w:lang w:val="en-US"/>
        </w:rPr>
        <w:t xml:space="preserve"> </w:t>
      </w:r>
      <w:r w:rsidR="00C53E6E" w:rsidRPr="00130C87">
        <w:rPr>
          <w:rFonts w:ascii="Times New Roman" w:hAnsi="Times New Roman" w:cs="Times New Roman"/>
          <w:sz w:val="24"/>
          <w:szCs w:val="24"/>
          <w:lang w:val="en-US"/>
        </w:rPr>
        <w:t>by President</w:t>
      </w:r>
      <w:r w:rsidR="007D65F6" w:rsidRPr="00130C87">
        <w:rPr>
          <w:rFonts w:ascii="Times New Roman" w:hAnsi="Times New Roman" w:cs="Times New Roman"/>
          <w:sz w:val="24"/>
          <w:szCs w:val="24"/>
          <w:lang w:val="en-US"/>
        </w:rPr>
        <w:t xml:space="preserve"> Koroma</w:t>
      </w:r>
      <w:r w:rsidR="00C53E6E" w:rsidRPr="00130C87">
        <w:rPr>
          <w:rFonts w:ascii="Times New Roman" w:hAnsi="Times New Roman" w:cs="Times New Roman"/>
          <w:sz w:val="24"/>
          <w:szCs w:val="24"/>
          <w:lang w:val="en-US"/>
        </w:rPr>
        <w:t xml:space="preserve"> </w:t>
      </w:r>
      <w:r w:rsidR="00DB2A05" w:rsidRPr="00130C87">
        <w:rPr>
          <w:rFonts w:ascii="Times New Roman" w:hAnsi="Times New Roman" w:cs="Times New Roman"/>
          <w:sz w:val="24"/>
          <w:szCs w:val="24"/>
          <w:lang w:val="en-US"/>
        </w:rPr>
        <w:t>as part of</w:t>
      </w:r>
      <w:r w:rsidR="00C53E6E" w:rsidRPr="00130C87">
        <w:rPr>
          <w:rFonts w:ascii="Times New Roman" w:hAnsi="Times New Roman" w:cs="Times New Roman"/>
          <w:sz w:val="24"/>
          <w:szCs w:val="24"/>
          <w:lang w:val="en-US"/>
        </w:rPr>
        <w:t xml:space="preserve"> </w:t>
      </w:r>
      <w:r w:rsidR="00DB2A05" w:rsidRPr="00130C87">
        <w:rPr>
          <w:rFonts w:ascii="Times New Roman" w:hAnsi="Times New Roman" w:cs="Times New Roman"/>
          <w:sz w:val="24"/>
          <w:szCs w:val="24"/>
          <w:lang w:val="en-US"/>
        </w:rPr>
        <w:t>the</w:t>
      </w:r>
      <w:r w:rsidR="00C53E6E" w:rsidRPr="00130C87">
        <w:rPr>
          <w:rFonts w:ascii="Times New Roman" w:hAnsi="Times New Roman" w:cs="Times New Roman"/>
          <w:sz w:val="24"/>
          <w:szCs w:val="24"/>
          <w:lang w:val="en-US"/>
        </w:rPr>
        <w:t xml:space="preserve"> </w:t>
      </w:r>
      <w:r w:rsidR="007D65F6" w:rsidRPr="00130C87">
        <w:rPr>
          <w:rFonts w:ascii="Times New Roman" w:hAnsi="Times New Roman" w:cs="Times New Roman"/>
          <w:sz w:val="24"/>
          <w:szCs w:val="24"/>
          <w:lang w:val="en-US"/>
        </w:rPr>
        <w:t>‘Agenda for Prosperity’ manifesto with which he successfully campaigned for re-election in 2012.</w:t>
      </w:r>
      <w:r w:rsidR="00585650" w:rsidRPr="00130C87">
        <w:rPr>
          <w:rFonts w:ascii="Times New Roman" w:hAnsi="Times New Roman" w:cs="Times New Roman"/>
          <w:sz w:val="24"/>
          <w:szCs w:val="24"/>
          <w:lang w:val="en-US"/>
        </w:rPr>
        <w:t xml:space="preserve"> Abraham’s call for a program of ‘cultural education’ </w:t>
      </w:r>
      <w:r w:rsidR="0046022F" w:rsidRPr="00130C87">
        <w:rPr>
          <w:rFonts w:ascii="Times New Roman" w:hAnsi="Times New Roman" w:cs="Times New Roman"/>
          <w:sz w:val="24"/>
          <w:szCs w:val="24"/>
          <w:lang w:val="en-US"/>
        </w:rPr>
        <w:t>has</w:t>
      </w:r>
      <w:r w:rsidR="007E63E9" w:rsidRPr="00130C87">
        <w:rPr>
          <w:rFonts w:ascii="Times New Roman" w:hAnsi="Times New Roman" w:cs="Times New Roman"/>
          <w:sz w:val="24"/>
          <w:szCs w:val="24"/>
          <w:lang w:val="en-US"/>
        </w:rPr>
        <w:t>, however,</w:t>
      </w:r>
      <w:r w:rsidR="0046022F" w:rsidRPr="00130C87">
        <w:rPr>
          <w:rFonts w:ascii="Times New Roman" w:hAnsi="Times New Roman" w:cs="Times New Roman"/>
          <w:sz w:val="24"/>
          <w:szCs w:val="24"/>
          <w:lang w:val="en-US"/>
        </w:rPr>
        <w:t xml:space="preserve"> fallen</w:t>
      </w:r>
      <w:r w:rsidR="00585650" w:rsidRPr="00130C87">
        <w:rPr>
          <w:rFonts w:ascii="Times New Roman" w:hAnsi="Times New Roman" w:cs="Times New Roman"/>
          <w:sz w:val="24"/>
          <w:szCs w:val="24"/>
          <w:lang w:val="en-US"/>
        </w:rPr>
        <w:t xml:space="preserve"> on deaf ears</w:t>
      </w:r>
      <w:r w:rsidR="00EA4462" w:rsidRPr="00130C87">
        <w:rPr>
          <w:rFonts w:ascii="Times New Roman" w:hAnsi="Times New Roman" w:cs="Times New Roman"/>
          <w:sz w:val="24"/>
          <w:szCs w:val="24"/>
          <w:lang w:val="en-US"/>
        </w:rPr>
        <w:t xml:space="preserve">. Indeed, in </w:t>
      </w:r>
      <w:r w:rsidR="009B7357" w:rsidRPr="00130C87">
        <w:rPr>
          <w:rFonts w:ascii="Times New Roman" w:hAnsi="Times New Roman" w:cs="Times New Roman"/>
          <w:sz w:val="24"/>
          <w:szCs w:val="24"/>
          <w:lang w:val="en-US"/>
        </w:rPr>
        <w:t xml:space="preserve">the years of Sierra Leone’s </w:t>
      </w:r>
      <w:r w:rsidR="00EA4462" w:rsidRPr="00130C87">
        <w:rPr>
          <w:rFonts w:ascii="Times New Roman" w:hAnsi="Times New Roman" w:cs="Times New Roman"/>
          <w:sz w:val="24"/>
          <w:szCs w:val="24"/>
          <w:lang w:val="en-US"/>
        </w:rPr>
        <w:t xml:space="preserve">deepening </w:t>
      </w:r>
      <w:r w:rsidR="009B7357" w:rsidRPr="00130C87">
        <w:rPr>
          <w:rFonts w:ascii="Times New Roman" w:hAnsi="Times New Roman" w:cs="Times New Roman"/>
          <w:sz w:val="24"/>
          <w:szCs w:val="24"/>
          <w:lang w:val="en-US"/>
        </w:rPr>
        <w:t>economic and political cris</w:t>
      </w:r>
      <w:r w:rsidR="007A1D19" w:rsidRPr="00130C87">
        <w:rPr>
          <w:rFonts w:ascii="Times New Roman" w:hAnsi="Times New Roman" w:cs="Times New Roman"/>
          <w:sz w:val="24"/>
          <w:szCs w:val="24"/>
          <w:lang w:val="en-US"/>
        </w:rPr>
        <w:t>e</w:t>
      </w:r>
      <w:r w:rsidR="009B7357" w:rsidRPr="00130C87">
        <w:rPr>
          <w:rFonts w:ascii="Times New Roman" w:hAnsi="Times New Roman" w:cs="Times New Roman"/>
          <w:sz w:val="24"/>
          <w:szCs w:val="24"/>
          <w:lang w:val="en-US"/>
        </w:rPr>
        <w:t xml:space="preserve">s during </w:t>
      </w:r>
      <w:r w:rsidR="00585650" w:rsidRPr="00130C87">
        <w:rPr>
          <w:rFonts w:ascii="Times New Roman" w:hAnsi="Times New Roman" w:cs="Times New Roman"/>
          <w:sz w:val="24"/>
          <w:szCs w:val="24"/>
          <w:lang w:val="en-US"/>
        </w:rPr>
        <w:t xml:space="preserve">the 1980s and 1990s, many of those – including historians such as </w:t>
      </w:r>
      <w:r w:rsidR="0045528B" w:rsidRPr="00130C87">
        <w:rPr>
          <w:rFonts w:ascii="Times New Roman" w:hAnsi="Times New Roman" w:cs="Times New Roman"/>
          <w:sz w:val="24"/>
          <w:szCs w:val="24"/>
          <w:lang w:val="en-US"/>
        </w:rPr>
        <w:t xml:space="preserve">Arthur Abraham and </w:t>
      </w:r>
      <w:r w:rsidR="00E53F6F" w:rsidRPr="00130C87">
        <w:rPr>
          <w:rFonts w:ascii="Times New Roman" w:hAnsi="Times New Roman" w:cs="Times New Roman"/>
          <w:sz w:val="24"/>
          <w:szCs w:val="24"/>
          <w:lang w:val="en-US"/>
        </w:rPr>
        <w:t xml:space="preserve">Cecil </w:t>
      </w:r>
      <w:r w:rsidR="0045528B" w:rsidRPr="00130C87">
        <w:rPr>
          <w:rFonts w:ascii="Times New Roman" w:hAnsi="Times New Roman" w:cs="Times New Roman"/>
          <w:sz w:val="24"/>
          <w:szCs w:val="24"/>
          <w:lang w:val="en-US"/>
        </w:rPr>
        <w:t xml:space="preserve">Magbaily Fyle </w:t>
      </w:r>
      <w:r w:rsidR="00585650" w:rsidRPr="00130C87">
        <w:rPr>
          <w:rFonts w:ascii="Times New Roman" w:hAnsi="Times New Roman" w:cs="Times New Roman"/>
          <w:sz w:val="24"/>
          <w:szCs w:val="24"/>
          <w:lang w:val="en-US"/>
        </w:rPr>
        <w:t xml:space="preserve">– who might have led such a </w:t>
      </w:r>
      <w:r w:rsidR="00107BCD" w:rsidRPr="00130C87">
        <w:rPr>
          <w:rFonts w:ascii="Times New Roman" w:hAnsi="Times New Roman" w:cs="Times New Roman"/>
          <w:sz w:val="24"/>
          <w:szCs w:val="24"/>
          <w:lang w:val="en-US"/>
        </w:rPr>
        <w:t>project</w:t>
      </w:r>
      <w:r w:rsidR="00585650" w:rsidRPr="00130C87">
        <w:rPr>
          <w:rFonts w:ascii="Times New Roman" w:hAnsi="Times New Roman" w:cs="Times New Roman"/>
          <w:sz w:val="24"/>
          <w:szCs w:val="24"/>
          <w:lang w:val="en-US"/>
        </w:rPr>
        <w:t xml:space="preserve"> </w:t>
      </w:r>
      <w:r w:rsidR="00EA4462" w:rsidRPr="00130C87">
        <w:rPr>
          <w:rFonts w:ascii="Times New Roman" w:hAnsi="Times New Roman" w:cs="Times New Roman"/>
          <w:sz w:val="24"/>
          <w:szCs w:val="24"/>
          <w:lang w:val="en-US"/>
        </w:rPr>
        <w:t>departed</w:t>
      </w:r>
      <w:r w:rsidR="00585650" w:rsidRPr="00130C87">
        <w:rPr>
          <w:rFonts w:ascii="Times New Roman" w:hAnsi="Times New Roman" w:cs="Times New Roman"/>
          <w:sz w:val="24"/>
          <w:szCs w:val="24"/>
          <w:lang w:val="en-US"/>
        </w:rPr>
        <w:t xml:space="preserve"> for greener academic pastures </w:t>
      </w:r>
      <w:r w:rsidR="00AD5F4E" w:rsidRPr="00130C87">
        <w:rPr>
          <w:rFonts w:ascii="Times New Roman" w:hAnsi="Times New Roman" w:cs="Times New Roman"/>
          <w:sz w:val="24"/>
          <w:szCs w:val="24"/>
          <w:lang w:val="en-US"/>
        </w:rPr>
        <w:t>overseas</w:t>
      </w:r>
      <w:r w:rsidR="00585650" w:rsidRPr="00130C87">
        <w:rPr>
          <w:rFonts w:ascii="Times New Roman" w:hAnsi="Times New Roman" w:cs="Times New Roman"/>
          <w:sz w:val="24"/>
          <w:szCs w:val="24"/>
          <w:lang w:val="en-US"/>
        </w:rPr>
        <w:t>.</w:t>
      </w:r>
    </w:p>
    <w:p w14:paraId="541006C8" w14:textId="77777777" w:rsidR="00F60966" w:rsidRPr="00130C87" w:rsidRDefault="00F60966" w:rsidP="00862432">
      <w:pPr>
        <w:spacing w:after="0" w:line="480" w:lineRule="auto"/>
        <w:rPr>
          <w:rFonts w:ascii="Times New Roman" w:hAnsi="Times New Roman" w:cs="Times New Roman"/>
          <w:sz w:val="24"/>
          <w:szCs w:val="24"/>
          <w:lang w:val="en-US"/>
        </w:rPr>
      </w:pPr>
    </w:p>
    <w:p w14:paraId="05E10DB0" w14:textId="049524EE" w:rsidR="007028B6" w:rsidRPr="00130C87" w:rsidRDefault="00261F7A"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The drafting of the current, as yet unratified, cultural policy document has been a convoluted process, dating back to the early 1990s.</w:t>
      </w:r>
      <w:r w:rsidR="007A5CD5" w:rsidRPr="00130C87">
        <w:rPr>
          <w:rFonts w:ascii="Times New Roman" w:hAnsi="Times New Roman" w:cs="Times New Roman"/>
          <w:sz w:val="24"/>
          <w:szCs w:val="24"/>
          <w:lang w:val="en-US"/>
        </w:rPr>
        <w:t xml:space="preserve"> </w:t>
      </w:r>
      <w:r w:rsidR="008D4E5C" w:rsidRPr="00130C87">
        <w:rPr>
          <w:rFonts w:ascii="Times New Roman" w:hAnsi="Times New Roman" w:cs="Times New Roman"/>
          <w:sz w:val="24"/>
          <w:szCs w:val="24"/>
          <w:lang w:val="en-US"/>
        </w:rPr>
        <w:t xml:space="preserve">A key figure behind the inception and development of the document has been Julius Spencer, a well-known dramatist, radio producer and newspaper editor, who was </w:t>
      </w:r>
      <w:r w:rsidR="00306A1C">
        <w:rPr>
          <w:rFonts w:ascii="Times New Roman" w:hAnsi="Times New Roman" w:cs="Times New Roman"/>
          <w:sz w:val="24"/>
          <w:szCs w:val="24"/>
          <w:lang w:val="en-US"/>
        </w:rPr>
        <w:t>m</w:t>
      </w:r>
      <w:r w:rsidR="008D4E5C" w:rsidRPr="00130C87">
        <w:rPr>
          <w:rFonts w:ascii="Times New Roman" w:hAnsi="Times New Roman" w:cs="Times New Roman"/>
          <w:sz w:val="24"/>
          <w:szCs w:val="24"/>
          <w:lang w:val="en-US"/>
        </w:rPr>
        <w:t xml:space="preserve">inister of </w:t>
      </w:r>
      <w:r w:rsidR="00C53E9D">
        <w:rPr>
          <w:rFonts w:ascii="Times New Roman" w:hAnsi="Times New Roman" w:cs="Times New Roman"/>
          <w:sz w:val="24"/>
          <w:szCs w:val="24"/>
          <w:lang w:val="en-US"/>
        </w:rPr>
        <w:t>i</w:t>
      </w:r>
      <w:r w:rsidR="008D4E5C" w:rsidRPr="00130C87">
        <w:rPr>
          <w:rFonts w:ascii="Times New Roman" w:hAnsi="Times New Roman" w:cs="Times New Roman"/>
          <w:sz w:val="24"/>
          <w:szCs w:val="24"/>
          <w:lang w:val="en-US"/>
        </w:rPr>
        <w:t xml:space="preserve">nformation and </w:t>
      </w:r>
      <w:r w:rsidR="00C53E9D">
        <w:rPr>
          <w:rFonts w:ascii="Times New Roman" w:hAnsi="Times New Roman" w:cs="Times New Roman"/>
          <w:sz w:val="24"/>
          <w:szCs w:val="24"/>
          <w:lang w:val="en-US"/>
        </w:rPr>
        <w:t>b</w:t>
      </w:r>
      <w:r w:rsidR="008D4E5C" w:rsidRPr="00130C87">
        <w:rPr>
          <w:rFonts w:ascii="Times New Roman" w:hAnsi="Times New Roman" w:cs="Times New Roman"/>
          <w:sz w:val="24"/>
          <w:szCs w:val="24"/>
          <w:lang w:val="en-US"/>
        </w:rPr>
        <w:t xml:space="preserve">roadcasting between 1998 and 2001. </w:t>
      </w:r>
      <w:r w:rsidR="00E763B3" w:rsidRPr="00130C87">
        <w:rPr>
          <w:rFonts w:ascii="Times New Roman" w:hAnsi="Times New Roman" w:cs="Times New Roman"/>
          <w:sz w:val="24"/>
          <w:szCs w:val="24"/>
          <w:lang w:val="en-US"/>
        </w:rPr>
        <w:t xml:space="preserve">Spencer was also centrally positioned in </w:t>
      </w:r>
      <w:r w:rsidR="00BD4548">
        <w:rPr>
          <w:rFonts w:ascii="Times New Roman" w:hAnsi="Times New Roman" w:cs="Times New Roman"/>
          <w:sz w:val="24"/>
          <w:szCs w:val="24"/>
          <w:lang w:val="en-US"/>
        </w:rPr>
        <w:t>an i</w:t>
      </w:r>
      <w:r w:rsidR="00E763B3" w:rsidRPr="00130C87">
        <w:rPr>
          <w:rFonts w:ascii="Times New Roman" w:hAnsi="Times New Roman" w:cs="Times New Roman"/>
          <w:sz w:val="24"/>
          <w:szCs w:val="24"/>
          <w:lang w:val="en-US"/>
        </w:rPr>
        <w:t xml:space="preserve">nterim National Council for Arts and Culture, which would be formally reconstituted to coordinate the implementation of the cultural policy once ratified by Parliament (MoTCA 2011: 60). </w:t>
      </w:r>
      <w:r w:rsidR="009835CF" w:rsidRPr="00130C87">
        <w:rPr>
          <w:rFonts w:ascii="Times New Roman" w:hAnsi="Times New Roman" w:cs="Times New Roman"/>
          <w:sz w:val="24"/>
          <w:szCs w:val="24"/>
          <w:lang w:val="en-US"/>
        </w:rPr>
        <w:t>While there are many unresolved issues raised by the draft policy, our intention here is not to assess the practicalities of its recommendations</w:t>
      </w:r>
      <w:r w:rsidR="00D47A49" w:rsidRPr="00130C87">
        <w:rPr>
          <w:rFonts w:ascii="Times New Roman" w:hAnsi="Times New Roman" w:cs="Times New Roman"/>
          <w:sz w:val="24"/>
          <w:szCs w:val="24"/>
          <w:lang w:val="en-US"/>
        </w:rPr>
        <w:t xml:space="preserve">, but rather </w:t>
      </w:r>
      <w:r w:rsidR="007A5CD5" w:rsidRPr="00130C87">
        <w:rPr>
          <w:rFonts w:ascii="Times New Roman" w:hAnsi="Times New Roman" w:cs="Times New Roman"/>
          <w:sz w:val="24"/>
          <w:szCs w:val="24"/>
          <w:lang w:val="en-US"/>
        </w:rPr>
        <w:t>to illustrate how it reproduces the rhetoric, and the fundamental contradictions, of the culture for development discourse, and, in so doing, fails to engage with Abraham’s more radical proposition that ‘cultural liberation’ must be central to postcolonial national development. Indeed, contrary to the underlying principles of culture for development, the very reproduction of this discourse points to a continued culture of dependency.</w:t>
      </w:r>
    </w:p>
    <w:p w14:paraId="25D6C30D" w14:textId="77777777" w:rsidR="007028B6" w:rsidRPr="00130C87" w:rsidRDefault="007028B6" w:rsidP="00862432">
      <w:pPr>
        <w:spacing w:after="0" w:line="480" w:lineRule="auto"/>
        <w:rPr>
          <w:rFonts w:ascii="Times New Roman" w:hAnsi="Times New Roman" w:cs="Times New Roman"/>
          <w:sz w:val="24"/>
          <w:szCs w:val="24"/>
          <w:lang w:val="en-US"/>
        </w:rPr>
      </w:pPr>
    </w:p>
    <w:p w14:paraId="3B058059" w14:textId="77A8721E" w:rsidR="00FC5563" w:rsidRPr="00130C87" w:rsidRDefault="0088518F"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In this respect</w:t>
      </w:r>
      <w:r w:rsidR="004B5C94" w:rsidRPr="00130C87">
        <w:rPr>
          <w:rFonts w:ascii="Times New Roman" w:hAnsi="Times New Roman" w:cs="Times New Roman"/>
          <w:sz w:val="24"/>
          <w:szCs w:val="24"/>
          <w:lang w:val="en-US"/>
        </w:rPr>
        <w:t xml:space="preserve"> it is worth noting that the development of the policy document was</w:t>
      </w:r>
      <w:r w:rsidR="00FB2BAB" w:rsidRPr="00130C87">
        <w:rPr>
          <w:rFonts w:ascii="Times New Roman" w:hAnsi="Times New Roman" w:cs="Times New Roman"/>
          <w:sz w:val="24"/>
          <w:szCs w:val="24"/>
          <w:lang w:val="en-US"/>
        </w:rPr>
        <w:t xml:space="preserve"> itself</w:t>
      </w:r>
      <w:r w:rsidR="004B5C94" w:rsidRPr="00130C87">
        <w:rPr>
          <w:rFonts w:ascii="Times New Roman" w:hAnsi="Times New Roman" w:cs="Times New Roman"/>
          <w:sz w:val="24"/>
          <w:szCs w:val="24"/>
          <w:lang w:val="en-US"/>
        </w:rPr>
        <w:t xml:space="preserve"> supported by UNESCO, which funded the participation of an international </w:t>
      </w:r>
      <w:r w:rsidR="00F6797C" w:rsidRPr="00130C87">
        <w:rPr>
          <w:rFonts w:ascii="Times New Roman" w:hAnsi="Times New Roman" w:cs="Times New Roman"/>
          <w:sz w:val="24"/>
          <w:szCs w:val="24"/>
          <w:lang w:val="en-US"/>
        </w:rPr>
        <w:t xml:space="preserve">cultural policy </w:t>
      </w:r>
      <w:r w:rsidR="004B5C94" w:rsidRPr="00130C87">
        <w:rPr>
          <w:rFonts w:ascii="Times New Roman" w:hAnsi="Times New Roman" w:cs="Times New Roman"/>
          <w:sz w:val="24"/>
          <w:szCs w:val="24"/>
          <w:lang w:val="en-US"/>
        </w:rPr>
        <w:t xml:space="preserve">consultant, </w:t>
      </w:r>
      <w:r w:rsidR="00F6797C" w:rsidRPr="00130C87">
        <w:rPr>
          <w:rFonts w:ascii="Times New Roman" w:hAnsi="Times New Roman" w:cs="Times New Roman"/>
          <w:sz w:val="24"/>
          <w:szCs w:val="24"/>
          <w:lang w:val="en-US"/>
        </w:rPr>
        <w:t>Burama Sagnia.</w:t>
      </w:r>
      <w:r w:rsidR="00595B4D" w:rsidRPr="00130C87">
        <w:rPr>
          <w:rFonts w:ascii="Times New Roman" w:hAnsi="Times New Roman" w:cs="Times New Roman"/>
          <w:sz w:val="24"/>
          <w:szCs w:val="24"/>
          <w:lang w:val="en-US"/>
        </w:rPr>
        <w:t xml:space="preserve"> A graduate of the University of Leicester’s Museum Studies program, Sagnia </w:t>
      </w:r>
      <w:r w:rsidRPr="00130C87">
        <w:rPr>
          <w:rFonts w:ascii="Times New Roman" w:hAnsi="Times New Roman" w:cs="Times New Roman"/>
          <w:sz w:val="24"/>
          <w:szCs w:val="24"/>
          <w:lang w:val="en-US"/>
        </w:rPr>
        <w:t>was</w:t>
      </w:r>
      <w:r w:rsidR="00595B4D" w:rsidRPr="00130C87">
        <w:rPr>
          <w:rFonts w:ascii="Times New Roman" w:hAnsi="Times New Roman" w:cs="Times New Roman"/>
          <w:sz w:val="24"/>
          <w:szCs w:val="24"/>
          <w:lang w:val="en-US"/>
        </w:rPr>
        <w:t xml:space="preserve"> the </w:t>
      </w:r>
      <w:r w:rsidR="00306A1C">
        <w:rPr>
          <w:rFonts w:ascii="Times New Roman" w:hAnsi="Times New Roman" w:cs="Times New Roman"/>
          <w:sz w:val="24"/>
          <w:szCs w:val="24"/>
          <w:lang w:val="en-US"/>
        </w:rPr>
        <w:t>f</w:t>
      </w:r>
      <w:r w:rsidR="00595B4D" w:rsidRPr="00130C87">
        <w:rPr>
          <w:rFonts w:ascii="Times New Roman" w:hAnsi="Times New Roman" w:cs="Times New Roman"/>
          <w:sz w:val="24"/>
          <w:szCs w:val="24"/>
          <w:lang w:val="en-US"/>
        </w:rPr>
        <w:t xml:space="preserve">ounding </w:t>
      </w:r>
      <w:r w:rsidR="00306A1C">
        <w:rPr>
          <w:rFonts w:ascii="Times New Roman" w:hAnsi="Times New Roman" w:cs="Times New Roman"/>
          <w:sz w:val="24"/>
          <w:szCs w:val="24"/>
          <w:lang w:val="en-US"/>
        </w:rPr>
        <w:t>e</w:t>
      </w:r>
      <w:r w:rsidR="00595B4D" w:rsidRPr="00130C87">
        <w:rPr>
          <w:rFonts w:ascii="Times New Roman" w:hAnsi="Times New Roman" w:cs="Times New Roman"/>
          <w:sz w:val="24"/>
          <w:szCs w:val="24"/>
          <w:lang w:val="en-US"/>
        </w:rPr>
        <w:t xml:space="preserve">xecutive </w:t>
      </w:r>
      <w:r w:rsidR="00306A1C">
        <w:rPr>
          <w:rFonts w:ascii="Times New Roman" w:hAnsi="Times New Roman" w:cs="Times New Roman"/>
          <w:sz w:val="24"/>
          <w:szCs w:val="24"/>
          <w:lang w:val="en-US"/>
        </w:rPr>
        <w:t>d</w:t>
      </w:r>
      <w:r w:rsidR="00595B4D" w:rsidRPr="00130C87">
        <w:rPr>
          <w:rFonts w:ascii="Times New Roman" w:hAnsi="Times New Roman" w:cs="Times New Roman"/>
          <w:sz w:val="24"/>
          <w:szCs w:val="24"/>
          <w:lang w:val="en-US"/>
        </w:rPr>
        <w:t xml:space="preserve">irector of the Gambian National Council for Arts and Culture between 1990 and 1995, and subsequently served </w:t>
      </w:r>
      <w:r w:rsidR="004B5C94" w:rsidRPr="00130C87">
        <w:rPr>
          <w:rFonts w:ascii="Times New Roman" w:hAnsi="Times New Roman" w:cs="Times New Roman"/>
          <w:sz w:val="24"/>
          <w:szCs w:val="24"/>
          <w:lang w:val="en-US"/>
        </w:rPr>
        <w:t xml:space="preserve">as an expert advisor for </w:t>
      </w:r>
      <w:r w:rsidR="00F6797C" w:rsidRPr="00130C87">
        <w:rPr>
          <w:rFonts w:ascii="Times New Roman" w:hAnsi="Times New Roman" w:cs="Times New Roman"/>
          <w:sz w:val="24"/>
          <w:szCs w:val="24"/>
          <w:lang w:val="en-US"/>
        </w:rPr>
        <w:t xml:space="preserve">the </w:t>
      </w:r>
      <w:r w:rsidRPr="00130C87">
        <w:rPr>
          <w:rFonts w:ascii="Times New Roman" w:hAnsi="Times New Roman" w:cs="Times New Roman"/>
          <w:sz w:val="24"/>
          <w:szCs w:val="24"/>
          <w:lang w:val="en-US"/>
        </w:rPr>
        <w:t>internationally</w:t>
      </w:r>
      <w:r w:rsidR="00306A1C">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funded </w:t>
      </w:r>
      <w:r w:rsidR="00F6797C" w:rsidRPr="00130C87">
        <w:rPr>
          <w:rFonts w:ascii="Times New Roman" w:hAnsi="Times New Roman" w:cs="Times New Roman"/>
          <w:sz w:val="24"/>
          <w:szCs w:val="24"/>
          <w:lang w:val="en-US"/>
        </w:rPr>
        <w:t xml:space="preserve">Observatory of Cultural Policies in Africa. UNESCO also </w:t>
      </w:r>
      <w:r w:rsidR="00595B4D" w:rsidRPr="00130C87">
        <w:rPr>
          <w:rFonts w:ascii="Times New Roman" w:hAnsi="Times New Roman" w:cs="Times New Roman"/>
          <w:sz w:val="24"/>
          <w:szCs w:val="24"/>
          <w:lang w:val="en-US"/>
        </w:rPr>
        <w:t>funded</w:t>
      </w:r>
      <w:r w:rsidR="00CF69E9" w:rsidRPr="00130C87">
        <w:rPr>
          <w:rFonts w:ascii="Times New Roman" w:hAnsi="Times New Roman" w:cs="Times New Roman"/>
          <w:sz w:val="24"/>
          <w:szCs w:val="24"/>
          <w:lang w:val="en-US"/>
        </w:rPr>
        <w:t xml:space="preserve"> a number of </w:t>
      </w:r>
      <w:r w:rsidR="00F6797C" w:rsidRPr="00130C87">
        <w:rPr>
          <w:rFonts w:ascii="Times New Roman" w:hAnsi="Times New Roman" w:cs="Times New Roman"/>
          <w:sz w:val="24"/>
          <w:szCs w:val="24"/>
          <w:lang w:val="en-US"/>
        </w:rPr>
        <w:t>workshop</w:t>
      </w:r>
      <w:r w:rsidR="00CF69E9" w:rsidRPr="00130C87">
        <w:rPr>
          <w:rFonts w:ascii="Times New Roman" w:hAnsi="Times New Roman" w:cs="Times New Roman"/>
          <w:sz w:val="24"/>
          <w:szCs w:val="24"/>
          <w:lang w:val="en-US"/>
        </w:rPr>
        <w:t>s</w:t>
      </w:r>
      <w:r w:rsidR="00306A1C">
        <w:rPr>
          <w:rFonts w:ascii="Times New Roman" w:hAnsi="Times New Roman" w:cs="Times New Roman"/>
          <w:sz w:val="24"/>
          <w:szCs w:val="24"/>
          <w:lang w:val="en-US"/>
        </w:rPr>
        <w:t xml:space="preserve"> that</w:t>
      </w:r>
      <w:r w:rsidR="00F6797C" w:rsidRPr="00130C87">
        <w:rPr>
          <w:rFonts w:ascii="Times New Roman" w:hAnsi="Times New Roman" w:cs="Times New Roman"/>
          <w:sz w:val="24"/>
          <w:szCs w:val="24"/>
          <w:lang w:val="en-US"/>
        </w:rPr>
        <w:t xml:space="preserve"> </w:t>
      </w:r>
      <w:r w:rsidR="00D70009" w:rsidRPr="00130C87">
        <w:rPr>
          <w:rFonts w:ascii="Times New Roman" w:hAnsi="Times New Roman" w:cs="Times New Roman"/>
          <w:sz w:val="24"/>
          <w:szCs w:val="24"/>
          <w:lang w:val="en-US"/>
        </w:rPr>
        <w:t xml:space="preserve">sought to </w:t>
      </w:r>
      <w:r w:rsidR="00F6797C" w:rsidRPr="00130C87">
        <w:rPr>
          <w:rFonts w:ascii="Times New Roman" w:hAnsi="Times New Roman" w:cs="Times New Roman"/>
          <w:sz w:val="24"/>
          <w:szCs w:val="24"/>
          <w:lang w:val="en-US"/>
        </w:rPr>
        <w:t>dr</w:t>
      </w:r>
      <w:r w:rsidR="00D70009" w:rsidRPr="00130C87">
        <w:rPr>
          <w:rFonts w:ascii="Times New Roman" w:hAnsi="Times New Roman" w:cs="Times New Roman"/>
          <w:sz w:val="24"/>
          <w:szCs w:val="24"/>
          <w:lang w:val="en-US"/>
        </w:rPr>
        <w:t>a</w:t>
      </w:r>
      <w:r w:rsidR="00F6797C" w:rsidRPr="00130C87">
        <w:rPr>
          <w:rFonts w:ascii="Times New Roman" w:hAnsi="Times New Roman" w:cs="Times New Roman"/>
          <w:sz w:val="24"/>
          <w:szCs w:val="24"/>
          <w:lang w:val="en-US"/>
        </w:rPr>
        <w:t xml:space="preserve">w together </w:t>
      </w:r>
      <w:r w:rsidR="00AB7F48" w:rsidRPr="00130C87">
        <w:rPr>
          <w:rFonts w:ascii="Times New Roman" w:hAnsi="Times New Roman" w:cs="Times New Roman"/>
          <w:sz w:val="24"/>
          <w:szCs w:val="24"/>
          <w:lang w:val="en-US"/>
        </w:rPr>
        <w:t xml:space="preserve">a </w:t>
      </w:r>
      <w:r w:rsidR="00FB2BAB" w:rsidRPr="00130C87">
        <w:rPr>
          <w:rFonts w:ascii="Times New Roman" w:hAnsi="Times New Roman" w:cs="Times New Roman"/>
          <w:sz w:val="24"/>
          <w:szCs w:val="24"/>
          <w:lang w:val="en-US"/>
        </w:rPr>
        <w:t>wide</w:t>
      </w:r>
      <w:r w:rsidR="004834FF" w:rsidRPr="00130C87">
        <w:rPr>
          <w:rFonts w:ascii="Times New Roman" w:hAnsi="Times New Roman" w:cs="Times New Roman"/>
          <w:sz w:val="24"/>
          <w:szCs w:val="24"/>
          <w:lang w:val="en-US"/>
        </w:rPr>
        <w:t>r</w:t>
      </w:r>
      <w:r w:rsidR="00FB2BAB" w:rsidRPr="00130C87">
        <w:rPr>
          <w:rFonts w:ascii="Times New Roman" w:hAnsi="Times New Roman" w:cs="Times New Roman"/>
          <w:sz w:val="24"/>
          <w:szCs w:val="24"/>
          <w:lang w:val="en-US"/>
        </w:rPr>
        <w:t xml:space="preserve"> </w:t>
      </w:r>
      <w:r w:rsidR="00AB7F48" w:rsidRPr="00130C87">
        <w:rPr>
          <w:rFonts w:ascii="Times New Roman" w:hAnsi="Times New Roman" w:cs="Times New Roman"/>
          <w:sz w:val="24"/>
          <w:szCs w:val="24"/>
          <w:lang w:val="en-US"/>
        </w:rPr>
        <w:t>range of</w:t>
      </w:r>
      <w:r w:rsidR="00F6797C" w:rsidRPr="00130C87">
        <w:rPr>
          <w:rFonts w:ascii="Times New Roman" w:hAnsi="Times New Roman" w:cs="Times New Roman"/>
          <w:sz w:val="24"/>
          <w:szCs w:val="24"/>
          <w:lang w:val="en-US"/>
        </w:rPr>
        <w:t xml:space="preserve"> stakeholders in Sierra Leone’s cultural sector </w:t>
      </w:r>
      <w:r w:rsidR="00AB7F48" w:rsidRPr="00130C87">
        <w:rPr>
          <w:rFonts w:ascii="Times New Roman" w:hAnsi="Times New Roman" w:cs="Times New Roman"/>
          <w:sz w:val="24"/>
          <w:szCs w:val="24"/>
          <w:lang w:val="en-US"/>
        </w:rPr>
        <w:t>so that they might</w:t>
      </w:r>
      <w:r w:rsidR="00F6797C" w:rsidRPr="00130C87">
        <w:rPr>
          <w:rFonts w:ascii="Times New Roman" w:hAnsi="Times New Roman" w:cs="Times New Roman"/>
          <w:sz w:val="24"/>
          <w:szCs w:val="24"/>
          <w:lang w:val="en-US"/>
        </w:rPr>
        <w:t xml:space="preserve"> </w:t>
      </w:r>
      <w:r w:rsidR="00306A1C">
        <w:rPr>
          <w:rFonts w:ascii="Times New Roman" w:hAnsi="Times New Roman" w:cs="Times New Roman"/>
          <w:sz w:val="24"/>
          <w:szCs w:val="24"/>
          <w:lang w:val="en-US"/>
        </w:rPr>
        <w:t xml:space="preserve">have </w:t>
      </w:r>
      <w:r w:rsidR="00F6797C" w:rsidRPr="00130C87">
        <w:rPr>
          <w:rFonts w:ascii="Times New Roman" w:hAnsi="Times New Roman" w:cs="Times New Roman"/>
          <w:sz w:val="24"/>
          <w:szCs w:val="24"/>
          <w:lang w:val="en-US"/>
        </w:rPr>
        <w:t>input into the</w:t>
      </w:r>
      <w:r w:rsidR="00595B4D" w:rsidRPr="00130C87">
        <w:rPr>
          <w:rFonts w:ascii="Times New Roman" w:hAnsi="Times New Roman" w:cs="Times New Roman"/>
          <w:sz w:val="24"/>
          <w:szCs w:val="24"/>
          <w:lang w:val="en-US"/>
        </w:rPr>
        <w:t xml:space="preserve"> policy</w:t>
      </w:r>
      <w:r w:rsidR="00F6797C" w:rsidRPr="00130C87">
        <w:rPr>
          <w:rFonts w:ascii="Times New Roman" w:hAnsi="Times New Roman" w:cs="Times New Roman"/>
          <w:sz w:val="24"/>
          <w:szCs w:val="24"/>
          <w:lang w:val="en-US"/>
        </w:rPr>
        <w:t xml:space="preserve"> drafting process.</w:t>
      </w:r>
      <w:r w:rsidR="00595B4D" w:rsidRPr="00130C87">
        <w:rPr>
          <w:rFonts w:ascii="Times New Roman" w:hAnsi="Times New Roman" w:cs="Times New Roman"/>
          <w:sz w:val="24"/>
          <w:szCs w:val="24"/>
          <w:lang w:val="en-US"/>
        </w:rPr>
        <w:t xml:space="preserve"> The draft policy was scheduled to be put before the Sierra Leonean </w:t>
      </w:r>
      <w:r w:rsidR="005D26CE">
        <w:rPr>
          <w:rFonts w:ascii="Times New Roman" w:hAnsi="Times New Roman" w:cs="Times New Roman"/>
          <w:sz w:val="24"/>
          <w:szCs w:val="24"/>
          <w:lang w:val="en-US"/>
        </w:rPr>
        <w:t>P</w:t>
      </w:r>
      <w:r w:rsidR="00595B4D" w:rsidRPr="00130C87">
        <w:rPr>
          <w:rFonts w:ascii="Times New Roman" w:hAnsi="Times New Roman" w:cs="Times New Roman"/>
          <w:sz w:val="24"/>
          <w:szCs w:val="24"/>
          <w:lang w:val="en-US"/>
        </w:rPr>
        <w:t xml:space="preserve">arliament for ratification in 2007, but failed to </w:t>
      </w:r>
      <w:r w:rsidR="00306A1C">
        <w:rPr>
          <w:rFonts w:ascii="Times New Roman" w:hAnsi="Times New Roman" w:cs="Times New Roman"/>
          <w:sz w:val="24"/>
          <w:szCs w:val="24"/>
          <w:lang w:val="en-US"/>
        </w:rPr>
        <w:t xml:space="preserve">be </w:t>
      </w:r>
      <w:r w:rsidR="00595B4D" w:rsidRPr="00130C87">
        <w:rPr>
          <w:rFonts w:ascii="Times New Roman" w:hAnsi="Times New Roman" w:cs="Times New Roman"/>
          <w:sz w:val="24"/>
          <w:szCs w:val="24"/>
          <w:lang w:val="en-US"/>
        </w:rPr>
        <w:t>pass</w:t>
      </w:r>
      <w:r w:rsidR="00306A1C">
        <w:rPr>
          <w:rFonts w:ascii="Times New Roman" w:hAnsi="Times New Roman" w:cs="Times New Roman"/>
          <w:sz w:val="24"/>
          <w:szCs w:val="24"/>
          <w:lang w:val="en-US"/>
        </w:rPr>
        <w:t>ed</w:t>
      </w:r>
      <w:r w:rsidR="00595B4D" w:rsidRPr="00130C87">
        <w:rPr>
          <w:rFonts w:ascii="Times New Roman" w:hAnsi="Times New Roman" w:cs="Times New Roman"/>
          <w:sz w:val="24"/>
          <w:szCs w:val="24"/>
          <w:lang w:val="en-US"/>
        </w:rPr>
        <w:t xml:space="preserve"> through the necessary process before the presidential elections of that year, </w:t>
      </w:r>
      <w:r w:rsidR="007E2D0D" w:rsidRPr="00130C87">
        <w:rPr>
          <w:rFonts w:ascii="Times New Roman" w:hAnsi="Times New Roman" w:cs="Times New Roman"/>
          <w:sz w:val="24"/>
          <w:szCs w:val="24"/>
          <w:lang w:val="en-US"/>
        </w:rPr>
        <w:t>the result of which</w:t>
      </w:r>
      <w:r w:rsidR="00595B4D" w:rsidRPr="00130C87">
        <w:rPr>
          <w:rFonts w:ascii="Times New Roman" w:hAnsi="Times New Roman" w:cs="Times New Roman"/>
          <w:sz w:val="24"/>
          <w:szCs w:val="24"/>
          <w:lang w:val="en-US"/>
        </w:rPr>
        <w:t xml:space="preserve"> saw a significant shift of power and </w:t>
      </w:r>
      <w:r w:rsidR="00D70009" w:rsidRPr="00130C87">
        <w:rPr>
          <w:rFonts w:ascii="Times New Roman" w:hAnsi="Times New Roman" w:cs="Times New Roman"/>
          <w:sz w:val="24"/>
          <w:szCs w:val="24"/>
          <w:lang w:val="en-US"/>
        </w:rPr>
        <w:t xml:space="preserve">a </w:t>
      </w:r>
      <w:r w:rsidR="00595B4D" w:rsidRPr="00130C87">
        <w:rPr>
          <w:rFonts w:ascii="Times New Roman" w:hAnsi="Times New Roman" w:cs="Times New Roman"/>
          <w:sz w:val="24"/>
          <w:szCs w:val="24"/>
          <w:lang w:val="en-US"/>
        </w:rPr>
        <w:t>consequent loss of continuity in government departments. Despite numerous attempts by the current Directorate of Cultural Affairs to reignite interest in the policy, at the time of writing</w:t>
      </w:r>
      <w:r w:rsidR="00BE727C" w:rsidRPr="00130C87">
        <w:rPr>
          <w:rFonts w:ascii="Times New Roman" w:hAnsi="Times New Roman" w:cs="Times New Roman"/>
          <w:sz w:val="24"/>
          <w:szCs w:val="24"/>
          <w:lang w:val="en-US"/>
        </w:rPr>
        <w:t xml:space="preserve"> it has still not been </w:t>
      </w:r>
      <w:r w:rsidR="00115C98" w:rsidRPr="00130C87">
        <w:rPr>
          <w:rFonts w:ascii="Times New Roman" w:hAnsi="Times New Roman" w:cs="Times New Roman"/>
          <w:sz w:val="24"/>
          <w:szCs w:val="24"/>
          <w:lang w:val="en-US"/>
        </w:rPr>
        <w:t>formally</w:t>
      </w:r>
      <w:r w:rsidR="009218DD" w:rsidRPr="00130C87">
        <w:rPr>
          <w:rFonts w:ascii="Times New Roman" w:hAnsi="Times New Roman" w:cs="Times New Roman"/>
          <w:sz w:val="24"/>
          <w:szCs w:val="24"/>
          <w:lang w:val="en-US"/>
        </w:rPr>
        <w:t xml:space="preserve"> adopted</w:t>
      </w:r>
      <w:r w:rsidR="00C87303" w:rsidRPr="00130C87">
        <w:rPr>
          <w:rFonts w:ascii="Times New Roman" w:hAnsi="Times New Roman" w:cs="Times New Roman"/>
          <w:sz w:val="24"/>
          <w:szCs w:val="24"/>
          <w:lang w:val="en-US"/>
        </w:rPr>
        <w:t>. Even so,</w:t>
      </w:r>
      <w:r w:rsidR="00011E38" w:rsidRPr="00130C87">
        <w:rPr>
          <w:rFonts w:ascii="Times New Roman" w:hAnsi="Times New Roman" w:cs="Times New Roman"/>
          <w:sz w:val="24"/>
          <w:szCs w:val="24"/>
          <w:lang w:val="en-US"/>
        </w:rPr>
        <w:t xml:space="preserve"> </w:t>
      </w:r>
      <w:r w:rsidR="00115C98" w:rsidRPr="00130C87">
        <w:rPr>
          <w:rFonts w:ascii="Times New Roman" w:hAnsi="Times New Roman" w:cs="Times New Roman"/>
          <w:sz w:val="24"/>
          <w:szCs w:val="24"/>
          <w:lang w:val="en-US"/>
        </w:rPr>
        <w:t xml:space="preserve">current practice in the Ministry is certainly consistent with its ideological </w:t>
      </w:r>
      <w:r w:rsidR="00115C98" w:rsidRPr="005D26CE">
        <w:rPr>
          <w:rFonts w:ascii="Times New Roman" w:hAnsi="Times New Roman" w:cs="Times New Roman"/>
          <w:sz w:val="24"/>
          <w:szCs w:val="24"/>
          <w:lang w:val="en-US"/>
        </w:rPr>
        <w:t>position</w:t>
      </w:r>
      <w:r w:rsidR="00BE727C" w:rsidRPr="005D26CE">
        <w:rPr>
          <w:rFonts w:ascii="Times New Roman" w:hAnsi="Times New Roman" w:cs="Times New Roman"/>
          <w:sz w:val="24"/>
          <w:szCs w:val="24"/>
          <w:lang w:val="en-US"/>
        </w:rPr>
        <w:t>.</w:t>
      </w:r>
    </w:p>
    <w:p w14:paraId="5D1999C4" w14:textId="77777777" w:rsidR="009218DD" w:rsidRPr="00130C87" w:rsidRDefault="009218DD" w:rsidP="00862432">
      <w:pPr>
        <w:spacing w:after="0" w:line="480" w:lineRule="auto"/>
        <w:rPr>
          <w:rFonts w:ascii="Times New Roman" w:hAnsi="Times New Roman" w:cs="Times New Roman"/>
          <w:sz w:val="24"/>
          <w:szCs w:val="24"/>
          <w:lang w:val="en-US"/>
        </w:rPr>
      </w:pPr>
    </w:p>
    <w:p w14:paraId="3A2CE053" w14:textId="68B2DE23" w:rsidR="00862432" w:rsidRPr="00130C87" w:rsidRDefault="009218DD"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Echoing the goals of the ‘Agenda for Change’ that </w:t>
      </w:r>
      <w:r w:rsidR="007E2D0D" w:rsidRPr="00130C87">
        <w:rPr>
          <w:rFonts w:ascii="Times New Roman" w:hAnsi="Times New Roman" w:cs="Times New Roman"/>
          <w:sz w:val="24"/>
          <w:szCs w:val="24"/>
          <w:lang w:val="en-US"/>
        </w:rPr>
        <w:t xml:space="preserve">President </w:t>
      </w:r>
      <w:r w:rsidRPr="00130C87">
        <w:rPr>
          <w:rFonts w:ascii="Times New Roman" w:hAnsi="Times New Roman" w:cs="Times New Roman"/>
          <w:sz w:val="24"/>
          <w:szCs w:val="24"/>
          <w:lang w:val="en-US"/>
        </w:rPr>
        <w:t xml:space="preserve">Koroma pursued during his first term </w:t>
      </w:r>
      <w:r w:rsidR="007E2D0D" w:rsidRPr="00130C87">
        <w:rPr>
          <w:rFonts w:ascii="Times New Roman" w:hAnsi="Times New Roman" w:cs="Times New Roman"/>
          <w:sz w:val="24"/>
          <w:szCs w:val="24"/>
          <w:lang w:val="en-US"/>
        </w:rPr>
        <w:t>in office</w:t>
      </w:r>
      <w:r w:rsidR="000D1C9F" w:rsidRPr="00130C87">
        <w:rPr>
          <w:rFonts w:ascii="Times New Roman" w:hAnsi="Times New Roman" w:cs="Times New Roman"/>
          <w:sz w:val="24"/>
          <w:szCs w:val="24"/>
          <w:lang w:val="en-US"/>
        </w:rPr>
        <w:t xml:space="preserve"> (200</w:t>
      </w:r>
      <w:r w:rsidR="00C76F70" w:rsidRPr="00130C87">
        <w:rPr>
          <w:rFonts w:ascii="Times New Roman" w:hAnsi="Times New Roman" w:cs="Times New Roman"/>
          <w:sz w:val="24"/>
          <w:szCs w:val="24"/>
          <w:lang w:val="en-US"/>
        </w:rPr>
        <w:t>7</w:t>
      </w:r>
      <w:r w:rsidR="005D26CE">
        <w:rPr>
          <w:rFonts w:ascii="Times New Roman" w:hAnsi="Times New Roman" w:cs="Times New Roman"/>
          <w:sz w:val="24"/>
          <w:szCs w:val="24"/>
          <w:lang w:val="en-US"/>
        </w:rPr>
        <w:t>–20</w:t>
      </w:r>
      <w:r w:rsidR="000D1C9F" w:rsidRPr="00130C87">
        <w:rPr>
          <w:rFonts w:ascii="Times New Roman" w:hAnsi="Times New Roman" w:cs="Times New Roman"/>
          <w:sz w:val="24"/>
          <w:szCs w:val="24"/>
          <w:lang w:val="en-US"/>
        </w:rPr>
        <w:t>12)</w:t>
      </w:r>
      <w:r w:rsidR="000C77CE" w:rsidRPr="00130C87">
        <w:rPr>
          <w:rFonts w:ascii="Times New Roman" w:hAnsi="Times New Roman" w:cs="Times New Roman"/>
          <w:sz w:val="24"/>
          <w:szCs w:val="24"/>
          <w:lang w:val="en-US"/>
        </w:rPr>
        <w:t>,</w:t>
      </w:r>
      <w:r w:rsidR="00862432" w:rsidRPr="00130C87">
        <w:rPr>
          <w:rStyle w:val="EndnoteReference"/>
          <w:rFonts w:ascii="Times New Roman" w:hAnsi="Times New Roman" w:cs="Times New Roman"/>
          <w:sz w:val="24"/>
          <w:szCs w:val="24"/>
          <w:lang w:val="en-US"/>
        </w:rPr>
        <w:endnoteReference w:id="1"/>
      </w:r>
      <w:r w:rsidR="00862432" w:rsidRPr="00130C87">
        <w:rPr>
          <w:rFonts w:ascii="Times New Roman" w:hAnsi="Times New Roman" w:cs="Times New Roman"/>
          <w:sz w:val="24"/>
          <w:szCs w:val="24"/>
          <w:lang w:val="en-US"/>
        </w:rPr>
        <w:t xml:space="preserve"> the draft cultural policy explicitly refers to the need for ‘attitudinal change’ and seeks ‘to provide leadership and drive in national development’; ‘to establish national identity, strengthen cultural understanding and inculcate national consciousness’; and ‘to incorporate essential elements of our culture into national development frameworks and processes’ (MoTCA 2011: 11). While ‘contributing to the alleviation of persistent poverty’ and ‘improving the quality of life of Sierra Leoneans’ are key objectives of the cultural policy (</w:t>
      </w:r>
      <w:r w:rsidR="005D26CE">
        <w:rPr>
          <w:rFonts w:ascii="Times New Roman" w:hAnsi="Times New Roman" w:cs="Times New Roman"/>
          <w:sz w:val="24"/>
          <w:szCs w:val="24"/>
          <w:lang w:val="en-US"/>
        </w:rPr>
        <w:t>MoTCA 2011: 11</w:t>
      </w:r>
      <w:r w:rsidR="00862432" w:rsidRPr="00130C87">
        <w:rPr>
          <w:rFonts w:ascii="Times New Roman" w:hAnsi="Times New Roman" w:cs="Times New Roman"/>
          <w:sz w:val="24"/>
          <w:szCs w:val="24"/>
          <w:lang w:val="en-US"/>
        </w:rPr>
        <w:t>.), there is also a concern to ensure these goals are not achieved through ‘development models imposed from outside’ (</w:t>
      </w:r>
      <w:r w:rsidR="005D26CE">
        <w:rPr>
          <w:rFonts w:ascii="Times New Roman" w:hAnsi="Times New Roman" w:cs="Times New Roman"/>
          <w:sz w:val="24"/>
          <w:szCs w:val="24"/>
          <w:lang w:val="en-US"/>
        </w:rPr>
        <w:t>MoTCA 2011:</w:t>
      </w:r>
      <w:r w:rsidR="00862432" w:rsidRPr="00130C87">
        <w:rPr>
          <w:rFonts w:ascii="Times New Roman" w:hAnsi="Times New Roman" w:cs="Times New Roman"/>
          <w:sz w:val="24"/>
          <w:szCs w:val="24"/>
          <w:lang w:val="en-US"/>
        </w:rPr>
        <w:t xml:space="preserve"> 27). In a section of the document explicitly addressing ‘Culture and Development Policies’, the ‘widespread disenchantment’ with exogenous development models such as the </w:t>
      </w:r>
      <w:r w:rsidR="005D26CE">
        <w:rPr>
          <w:rFonts w:ascii="Times New Roman" w:hAnsi="Times New Roman" w:cs="Times New Roman"/>
          <w:sz w:val="24"/>
          <w:szCs w:val="24"/>
          <w:lang w:val="en-US"/>
        </w:rPr>
        <w:t>s</w:t>
      </w:r>
      <w:r w:rsidR="00862432" w:rsidRPr="00130C87">
        <w:rPr>
          <w:rFonts w:ascii="Times New Roman" w:hAnsi="Times New Roman" w:cs="Times New Roman"/>
          <w:sz w:val="24"/>
          <w:szCs w:val="24"/>
          <w:lang w:val="en-US"/>
        </w:rPr>
        <w:t xml:space="preserve">tructural </w:t>
      </w:r>
      <w:r w:rsidR="005D26CE">
        <w:rPr>
          <w:rFonts w:ascii="Times New Roman" w:hAnsi="Times New Roman" w:cs="Times New Roman"/>
          <w:sz w:val="24"/>
          <w:szCs w:val="24"/>
          <w:lang w:val="en-US"/>
        </w:rPr>
        <w:t>a</w:t>
      </w:r>
      <w:r w:rsidR="00862432" w:rsidRPr="00130C87">
        <w:rPr>
          <w:rFonts w:ascii="Times New Roman" w:hAnsi="Times New Roman" w:cs="Times New Roman"/>
          <w:sz w:val="24"/>
          <w:szCs w:val="24"/>
          <w:lang w:val="en-US"/>
        </w:rPr>
        <w:t xml:space="preserve">djustment </w:t>
      </w:r>
      <w:r w:rsidR="005D26CE">
        <w:rPr>
          <w:rFonts w:ascii="Times New Roman" w:hAnsi="Times New Roman" w:cs="Times New Roman"/>
          <w:sz w:val="24"/>
          <w:szCs w:val="24"/>
          <w:lang w:val="en-US"/>
        </w:rPr>
        <w:t>p</w:t>
      </w:r>
      <w:r w:rsidR="00862432" w:rsidRPr="00130C87">
        <w:rPr>
          <w:rFonts w:ascii="Times New Roman" w:hAnsi="Times New Roman" w:cs="Times New Roman"/>
          <w:sz w:val="24"/>
          <w:szCs w:val="24"/>
          <w:lang w:val="en-US"/>
        </w:rPr>
        <w:t>rograms of the 1980s and 1990s is noted, and an alternative model based on ‘traditional culture and values’ is instead recommended (</w:t>
      </w:r>
      <w:r w:rsidR="005D26CE">
        <w:rPr>
          <w:rFonts w:ascii="Times New Roman" w:hAnsi="Times New Roman" w:cs="Times New Roman"/>
          <w:sz w:val="24"/>
          <w:szCs w:val="24"/>
          <w:lang w:val="en-US"/>
        </w:rPr>
        <w:t>MoTCA 2011:</w:t>
      </w:r>
      <w:r w:rsidR="005D26CE" w:rsidRPr="00130C87">
        <w:rPr>
          <w:rFonts w:ascii="Times New Roman" w:hAnsi="Times New Roman" w:cs="Times New Roman"/>
          <w:sz w:val="24"/>
          <w:szCs w:val="24"/>
          <w:lang w:val="en-US"/>
        </w:rPr>
        <w:t xml:space="preserve"> 27</w:t>
      </w:r>
      <w:r w:rsidR="00862432" w:rsidRPr="00130C87">
        <w:rPr>
          <w:rFonts w:ascii="Times New Roman" w:hAnsi="Times New Roman" w:cs="Times New Roman"/>
          <w:sz w:val="24"/>
          <w:szCs w:val="24"/>
          <w:lang w:val="en-US"/>
        </w:rPr>
        <w:t>). ‘When development builds from traditional institutions’, the policy argues, ‘it exacts lower social costs and imposes less human suffering and cultural destruction than when it copies outside models’ (</w:t>
      </w:r>
      <w:r w:rsidR="005D26CE">
        <w:rPr>
          <w:rFonts w:ascii="Times New Roman" w:hAnsi="Times New Roman" w:cs="Times New Roman"/>
          <w:sz w:val="24"/>
          <w:szCs w:val="24"/>
          <w:lang w:val="en-US"/>
        </w:rPr>
        <w:t>MoTCA 2011:</w:t>
      </w:r>
      <w:r w:rsidR="005D26CE" w:rsidRPr="00130C87">
        <w:rPr>
          <w:rFonts w:ascii="Times New Roman" w:hAnsi="Times New Roman" w:cs="Times New Roman"/>
          <w:sz w:val="24"/>
          <w:szCs w:val="24"/>
          <w:lang w:val="en-US"/>
        </w:rPr>
        <w:t xml:space="preserve"> 27</w:t>
      </w:r>
      <w:r w:rsidR="00862432" w:rsidRPr="00130C87">
        <w:rPr>
          <w:rFonts w:ascii="Times New Roman" w:hAnsi="Times New Roman" w:cs="Times New Roman"/>
          <w:sz w:val="24"/>
          <w:szCs w:val="24"/>
          <w:lang w:val="en-US"/>
        </w:rPr>
        <w:t>).</w:t>
      </w:r>
    </w:p>
    <w:p w14:paraId="66A6AE1C" w14:textId="77777777" w:rsidR="00862432" w:rsidRPr="00130C87" w:rsidRDefault="00862432" w:rsidP="00862432">
      <w:pPr>
        <w:spacing w:after="0" w:line="480" w:lineRule="auto"/>
        <w:rPr>
          <w:rFonts w:ascii="Times New Roman" w:hAnsi="Times New Roman" w:cs="Times New Roman"/>
          <w:sz w:val="24"/>
          <w:szCs w:val="24"/>
          <w:lang w:val="en-US"/>
        </w:rPr>
      </w:pPr>
    </w:p>
    <w:p w14:paraId="23725FD6" w14:textId="35FE3525"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Consistent with the culture for development paradigm of the </w:t>
      </w:r>
      <w:r w:rsidRPr="00130C87">
        <w:rPr>
          <w:rFonts w:ascii="Times New Roman" w:hAnsi="Times New Roman" w:cs="Times New Roman"/>
          <w:i/>
          <w:sz w:val="24"/>
          <w:szCs w:val="24"/>
          <w:lang w:val="en-US"/>
        </w:rPr>
        <w:t>Our Creative Diversity</w:t>
      </w:r>
      <w:r w:rsidRPr="00130C87">
        <w:rPr>
          <w:rFonts w:ascii="Times New Roman" w:hAnsi="Times New Roman" w:cs="Times New Roman"/>
          <w:sz w:val="24"/>
          <w:szCs w:val="24"/>
          <w:lang w:val="en-US"/>
        </w:rPr>
        <w:t xml:space="preserve"> report, the policy therefore argues that ‘culture should … be a central component of Sierra Leone’s development strategies’ (MoTCA 2011: 27). A ‘culture-sensitive process of development’, it is claimed, ‘will be able to draw on the large reserves of creativity and traditional knowledge and skills that are found throughout Sierra Leone’ (</w:t>
      </w:r>
      <w:r w:rsidR="005D26CE">
        <w:rPr>
          <w:rFonts w:ascii="Times New Roman" w:hAnsi="Times New Roman" w:cs="Times New Roman"/>
          <w:sz w:val="24"/>
          <w:szCs w:val="24"/>
          <w:lang w:val="en-US"/>
        </w:rPr>
        <w:t>MoTCA 2011</w:t>
      </w:r>
      <w:r w:rsidRPr="00130C87">
        <w:rPr>
          <w:rFonts w:ascii="Times New Roman" w:hAnsi="Times New Roman" w:cs="Times New Roman"/>
          <w:sz w:val="24"/>
          <w:szCs w:val="24"/>
          <w:lang w:val="en-US"/>
        </w:rPr>
        <w:t>: 27</w:t>
      </w:r>
      <w:r w:rsidR="005D26CE">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28). </w:t>
      </w:r>
    </w:p>
    <w:p w14:paraId="75D34B49" w14:textId="77777777" w:rsidR="00862432" w:rsidRPr="00130C87" w:rsidRDefault="00862432" w:rsidP="00862432">
      <w:pPr>
        <w:spacing w:after="0" w:line="480" w:lineRule="auto"/>
        <w:rPr>
          <w:rFonts w:ascii="Times New Roman" w:hAnsi="Times New Roman" w:cs="Times New Roman"/>
          <w:sz w:val="24"/>
          <w:szCs w:val="24"/>
          <w:lang w:val="en-US"/>
        </w:rPr>
      </w:pPr>
    </w:p>
    <w:p w14:paraId="45FC38B7" w14:textId="1287B37C"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Three core spheres of cultural heritage are identified as contributing to this culture-sensitive process: ‘traditional knowledge’</w:t>
      </w:r>
      <w:r w:rsidR="005D26CE">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‘religion, traditional beliefs and value systems’</w:t>
      </w:r>
      <w:r w:rsidR="005D26CE">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and ‘traditional cultural institutions’. Traditional knowledge, for example, is considered especially important in the face of increasing ‘Westernizing influences’. While acknowledging that Sierra Leone is part of the ‘global village’ and ‘cannot therefore escape the impact of these foreign cultural elements’, the document stresses the importance of ‘uphold[ing] and maintain[ing] the good in our cultures and </w:t>
      </w:r>
      <w:r w:rsidR="005D26CE">
        <w:rPr>
          <w:rFonts w:ascii="Times New Roman" w:hAnsi="Times New Roman" w:cs="Times New Roman"/>
          <w:sz w:val="24"/>
          <w:szCs w:val="24"/>
          <w:lang w:val="en-US"/>
        </w:rPr>
        <w:t>[</w:t>
      </w:r>
      <w:r w:rsidRPr="00130C87">
        <w:rPr>
          <w:rFonts w:ascii="Times New Roman" w:hAnsi="Times New Roman" w:cs="Times New Roman"/>
          <w:sz w:val="24"/>
          <w:szCs w:val="24"/>
          <w:lang w:val="en-US"/>
        </w:rPr>
        <w:t>guard</w:t>
      </w:r>
      <w:r w:rsidR="005D26CE">
        <w:rPr>
          <w:rFonts w:ascii="Times New Roman" w:hAnsi="Times New Roman" w:cs="Times New Roman"/>
          <w:sz w:val="24"/>
          <w:szCs w:val="24"/>
          <w:lang w:val="en-US"/>
        </w:rPr>
        <w:t>ing]</w:t>
      </w:r>
      <w:r w:rsidRPr="00130C87">
        <w:rPr>
          <w:rFonts w:ascii="Times New Roman" w:hAnsi="Times New Roman" w:cs="Times New Roman"/>
          <w:sz w:val="24"/>
          <w:szCs w:val="24"/>
          <w:lang w:val="en-US"/>
        </w:rPr>
        <w:t xml:space="preserve"> against negative influences of other cultures’ (</w:t>
      </w:r>
      <w:r w:rsidR="005D26CE">
        <w:rPr>
          <w:rFonts w:ascii="Times New Roman" w:hAnsi="Times New Roman" w:cs="Times New Roman"/>
          <w:sz w:val="24"/>
          <w:szCs w:val="24"/>
          <w:lang w:val="en-US"/>
        </w:rPr>
        <w:t>MoTCA 2011</w:t>
      </w:r>
      <w:r w:rsidRPr="00130C87">
        <w:rPr>
          <w:rFonts w:ascii="Times New Roman" w:hAnsi="Times New Roman" w:cs="Times New Roman"/>
          <w:sz w:val="24"/>
          <w:szCs w:val="24"/>
          <w:lang w:val="en-US"/>
        </w:rPr>
        <w:t>: 10). According to the draft policy, traditional knowledge has the advantage of drawing on ‘locally available and time-tested knowledge, methods, skills and resources’ (</w:t>
      </w:r>
      <w:r w:rsidR="005D26CE">
        <w:rPr>
          <w:rFonts w:ascii="Times New Roman" w:hAnsi="Times New Roman" w:cs="Times New Roman"/>
          <w:sz w:val="24"/>
          <w:szCs w:val="24"/>
          <w:lang w:val="en-US"/>
        </w:rPr>
        <w:t>MoTCA 2011</w:t>
      </w:r>
      <w:r w:rsidRPr="00130C87">
        <w:rPr>
          <w:rFonts w:ascii="Times New Roman" w:hAnsi="Times New Roman" w:cs="Times New Roman"/>
          <w:sz w:val="24"/>
          <w:szCs w:val="24"/>
          <w:lang w:val="en-US"/>
        </w:rPr>
        <w:t xml:space="preserve">: 40). It is ‘easily accessible and affordable’, and, if ‘properly developed and utilized … could contribute to the enhancement of agricultural productivity, better environmental and natural resources management, realization of the objectives of </w:t>
      </w:r>
      <w:r w:rsidR="005D26CE">
        <w:rPr>
          <w:rFonts w:ascii="Times New Roman" w:hAnsi="Times New Roman" w:cs="Times New Roman"/>
          <w:sz w:val="24"/>
          <w:szCs w:val="24"/>
          <w:lang w:val="en-US"/>
        </w:rPr>
        <w:t xml:space="preserve">[the] </w:t>
      </w:r>
      <w:r w:rsidRPr="00130C87">
        <w:rPr>
          <w:rFonts w:ascii="Times New Roman" w:hAnsi="Times New Roman" w:cs="Times New Roman"/>
          <w:sz w:val="24"/>
          <w:szCs w:val="24"/>
          <w:lang w:val="en-US"/>
        </w:rPr>
        <w:t>“Health for All” and “Education for All” initiatives, and contribute to peace and security’ (</w:t>
      </w:r>
      <w:r w:rsidR="005D26CE">
        <w:rPr>
          <w:rFonts w:ascii="Times New Roman" w:hAnsi="Times New Roman" w:cs="Times New Roman"/>
          <w:sz w:val="24"/>
          <w:szCs w:val="24"/>
          <w:lang w:val="en-US"/>
        </w:rPr>
        <w:t>MoTCA 2011: 40</w:t>
      </w:r>
      <w:r w:rsidRPr="00130C87">
        <w:rPr>
          <w:rFonts w:ascii="Times New Roman" w:hAnsi="Times New Roman" w:cs="Times New Roman"/>
          <w:sz w:val="24"/>
          <w:szCs w:val="24"/>
          <w:lang w:val="en-US"/>
        </w:rPr>
        <w:t>). At the same time, it is noted that aspects of traditional knowledge are disappearing and facing extinction, and that ‘urgent efforts’ are required to reverse this decline (</w:t>
      </w:r>
      <w:r w:rsidR="005D26CE">
        <w:rPr>
          <w:rFonts w:ascii="Times New Roman" w:hAnsi="Times New Roman" w:cs="Times New Roman"/>
          <w:sz w:val="24"/>
          <w:szCs w:val="24"/>
          <w:lang w:val="en-US"/>
        </w:rPr>
        <w:t>MoTCA 2011: 40</w:t>
      </w:r>
      <w:r w:rsidRPr="00130C87">
        <w:rPr>
          <w:rFonts w:ascii="Times New Roman" w:hAnsi="Times New Roman" w:cs="Times New Roman"/>
          <w:sz w:val="24"/>
          <w:szCs w:val="24"/>
          <w:lang w:val="en-US"/>
        </w:rPr>
        <w:t>).</w:t>
      </w:r>
    </w:p>
    <w:p w14:paraId="78188E6E" w14:textId="77777777" w:rsidR="00862432" w:rsidRPr="00130C87" w:rsidRDefault="00862432" w:rsidP="00862432">
      <w:pPr>
        <w:spacing w:after="0" w:line="480" w:lineRule="auto"/>
        <w:rPr>
          <w:rFonts w:ascii="Times New Roman" w:hAnsi="Times New Roman" w:cs="Times New Roman"/>
          <w:sz w:val="24"/>
          <w:szCs w:val="24"/>
          <w:lang w:val="en-US"/>
        </w:rPr>
      </w:pPr>
    </w:p>
    <w:p w14:paraId="611D1CE0" w14:textId="7AFD68EC"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Alongside traditional knowledge, the draft policy states that ‘traditional cultural institutions’, including ‘chiefdoms, secret societies and social organizations’, have an important role to play in Sierra Leone’s future (</w:t>
      </w:r>
      <w:r w:rsidR="005D26CE">
        <w:rPr>
          <w:rFonts w:ascii="Times New Roman" w:hAnsi="Times New Roman" w:cs="Times New Roman"/>
          <w:sz w:val="24"/>
          <w:szCs w:val="24"/>
          <w:lang w:val="en-US"/>
        </w:rPr>
        <w:t>MoTCA 2011</w:t>
      </w:r>
      <w:r w:rsidRPr="00130C87">
        <w:rPr>
          <w:rFonts w:ascii="Times New Roman" w:hAnsi="Times New Roman" w:cs="Times New Roman"/>
          <w:sz w:val="24"/>
          <w:szCs w:val="24"/>
          <w:lang w:val="en-US"/>
        </w:rPr>
        <w:t>: 42). The policy explains that such entities ‘predate the western-derived institutions introduced by colonial rule’ (</w:t>
      </w:r>
      <w:r w:rsidR="00523E8B">
        <w:rPr>
          <w:rFonts w:ascii="Times New Roman" w:hAnsi="Times New Roman" w:cs="Times New Roman"/>
          <w:sz w:val="24"/>
          <w:szCs w:val="24"/>
          <w:lang w:val="en-US"/>
        </w:rPr>
        <w:t>MoTCA 2011</w:t>
      </w:r>
      <w:r w:rsidRPr="00130C87">
        <w:rPr>
          <w:rFonts w:ascii="Times New Roman" w:hAnsi="Times New Roman" w:cs="Times New Roman"/>
          <w:sz w:val="24"/>
          <w:szCs w:val="24"/>
          <w:lang w:val="en-US"/>
        </w:rPr>
        <w:t>: 24). The chiefdom authorities, in particular – including paramount chiefs, tribal headmen, secret society heads, section chiefs, etc. – are said to be ‘custodians of tradition and cultural values’, and it is to them that individuals and communities look ‘for guidance, inspiration and assurance of identity, image, continuity, education and development’ (</w:t>
      </w:r>
      <w:r w:rsidR="00523E8B">
        <w:rPr>
          <w:rFonts w:ascii="Times New Roman" w:hAnsi="Times New Roman" w:cs="Times New Roman"/>
          <w:sz w:val="24"/>
          <w:szCs w:val="24"/>
          <w:lang w:val="en-US"/>
        </w:rPr>
        <w:t>MoTCA 2011: 24</w:t>
      </w:r>
      <w:r w:rsidRPr="00130C87">
        <w:rPr>
          <w:rFonts w:ascii="Times New Roman" w:hAnsi="Times New Roman" w:cs="Times New Roman"/>
          <w:sz w:val="24"/>
          <w:szCs w:val="24"/>
          <w:lang w:val="en-US"/>
        </w:rPr>
        <w:t>). It is argued that ‘in areas where the authority of these cultural institutions have [</w:t>
      </w:r>
      <w:r w:rsidRPr="00130C87">
        <w:rPr>
          <w:rFonts w:ascii="Times New Roman" w:hAnsi="Times New Roman" w:cs="Times New Roman"/>
          <w:i/>
          <w:sz w:val="24"/>
          <w:szCs w:val="24"/>
          <w:lang w:val="en-US"/>
        </w:rPr>
        <w:t>sic</w:t>
      </w:r>
      <w:r w:rsidRPr="00130C87">
        <w:rPr>
          <w:rFonts w:ascii="Times New Roman" w:hAnsi="Times New Roman" w:cs="Times New Roman"/>
          <w:sz w:val="24"/>
          <w:szCs w:val="24"/>
          <w:lang w:val="en-US"/>
        </w:rPr>
        <w:t>] been disregarded and weakened, social conflicts and disharmony results’ (</w:t>
      </w:r>
      <w:r w:rsidR="00523E8B">
        <w:rPr>
          <w:rFonts w:ascii="Times New Roman" w:hAnsi="Times New Roman" w:cs="Times New Roman"/>
          <w:sz w:val="24"/>
          <w:szCs w:val="24"/>
          <w:lang w:val="en-US"/>
        </w:rPr>
        <w:t>MoTCA 2011: 24</w:t>
      </w:r>
      <w:r w:rsidRPr="00130C87">
        <w:rPr>
          <w:rFonts w:ascii="Times New Roman" w:hAnsi="Times New Roman" w:cs="Times New Roman"/>
          <w:sz w:val="24"/>
          <w:szCs w:val="24"/>
          <w:lang w:val="en-US"/>
        </w:rPr>
        <w:t>).</w:t>
      </w:r>
    </w:p>
    <w:p w14:paraId="34E9B496" w14:textId="77777777" w:rsidR="00862432" w:rsidRPr="00130C87" w:rsidRDefault="00862432" w:rsidP="00862432">
      <w:pPr>
        <w:spacing w:after="0" w:line="480" w:lineRule="auto"/>
        <w:rPr>
          <w:rFonts w:ascii="Times New Roman" w:hAnsi="Times New Roman" w:cs="Times New Roman"/>
          <w:sz w:val="24"/>
          <w:szCs w:val="24"/>
          <w:lang w:val="en-US"/>
        </w:rPr>
      </w:pPr>
    </w:p>
    <w:p w14:paraId="04C1B7F6" w14:textId="036A4D3E"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Throughout the draft </w:t>
      </w:r>
      <w:r w:rsidRPr="00130C87">
        <w:rPr>
          <w:rFonts w:ascii="Times New Roman" w:hAnsi="Times New Roman" w:cs="Times New Roman"/>
          <w:i/>
          <w:sz w:val="24"/>
          <w:szCs w:val="24"/>
          <w:lang w:val="en-US"/>
        </w:rPr>
        <w:t>National Cultural Policy and Action Plan</w:t>
      </w:r>
      <w:r w:rsidRPr="00130C87">
        <w:rPr>
          <w:rFonts w:ascii="Times New Roman" w:hAnsi="Times New Roman" w:cs="Times New Roman"/>
          <w:sz w:val="24"/>
          <w:szCs w:val="24"/>
          <w:lang w:val="en-US"/>
        </w:rPr>
        <w:t xml:space="preserve"> many such claims are made for Sierra Leone’s cultural heritage, its traditional knowledge, values and institutions. According to the policy document, Sierra Leone’s future seems to lie in its past and in the reanimation of a traditional social order that was ‘rendered weak by the forces of colonialism and modernization’ </w:t>
      </w:r>
      <w:r w:rsidR="00523E8B" w:rsidRPr="00130C87">
        <w:rPr>
          <w:rFonts w:ascii="Times New Roman" w:hAnsi="Times New Roman" w:cs="Times New Roman"/>
          <w:sz w:val="24"/>
          <w:szCs w:val="24"/>
          <w:lang w:val="en-US"/>
        </w:rPr>
        <w:t>(</w:t>
      </w:r>
      <w:r w:rsidR="00523E8B">
        <w:rPr>
          <w:rFonts w:ascii="Times New Roman" w:hAnsi="Times New Roman" w:cs="Times New Roman"/>
          <w:sz w:val="24"/>
          <w:szCs w:val="24"/>
          <w:lang w:val="en-US"/>
        </w:rPr>
        <w:t>MoTCA 2011: 24</w:t>
      </w:r>
      <w:r w:rsidR="00523E8B"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Paradoxically, of course, rather than representing a counterhegemonic alternative to </w:t>
      </w:r>
      <w:r w:rsidR="00523E8B">
        <w:rPr>
          <w:rFonts w:ascii="Times New Roman" w:hAnsi="Times New Roman" w:cs="Times New Roman"/>
          <w:sz w:val="24"/>
          <w:szCs w:val="24"/>
          <w:lang w:val="en-US"/>
        </w:rPr>
        <w:t>W</w:t>
      </w:r>
      <w:r w:rsidRPr="00130C87">
        <w:rPr>
          <w:rFonts w:ascii="Times New Roman" w:hAnsi="Times New Roman" w:cs="Times New Roman"/>
          <w:sz w:val="24"/>
          <w:szCs w:val="24"/>
          <w:lang w:val="en-US"/>
        </w:rPr>
        <w:t>estern models, the mobilization of local cultural heritage to serve development goals also reproduces the thoroughly Western ‘culture for development’ discourse promoted by UNESCO. Also reproduced is a lack of clarity regarding just how this discourse will translate into action and succeed in contributing to the development ambitions noted above.</w:t>
      </w:r>
    </w:p>
    <w:p w14:paraId="16BB0733" w14:textId="77777777" w:rsidR="00862432" w:rsidRPr="00130C87" w:rsidRDefault="00862432" w:rsidP="00862432">
      <w:pPr>
        <w:spacing w:after="0" w:line="480" w:lineRule="auto"/>
        <w:rPr>
          <w:rFonts w:ascii="Times New Roman" w:hAnsi="Times New Roman" w:cs="Times New Roman"/>
          <w:sz w:val="24"/>
          <w:szCs w:val="24"/>
          <w:lang w:val="en-US"/>
        </w:rPr>
      </w:pPr>
    </w:p>
    <w:p w14:paraId="200FF729" w14:textId="5B0A0C2A"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But there are other contradictions apparent in this rhetoric too. Traditional chiefs, for example, may be ‘custodians of culture’ (</w:t>
      </w:r>
      <w:r w:rsidR="00523E8B">
        <w:rPr>
          <w:rFonts w:ascii="Times New Roman" w:hAnsi="Times New Roman" w:cs="Times New Roman"/>
          <w:sz w:val="24"/>
          <w:szCs w:val="24"/>
          <w:lang w:val="en-US"/>
        </w:rPr>
        <w:t>MoTCA 2011</w:t>
      </w:r>
      <w:r w:rsidRPr="00130C87">
        <w:rPr>
          <w:rFonts w:ascii="Times New Roman" w:hAnsi="Times New Roman" w:cs="Times New Roman"/>
          <w:sz w:val="24"/>
          <w:szCs w:val="24"/>
          <w:lang w:val="en-US"/>
        </w:rPr>
        <w:t>: 42), but they are also custodians of power, and the draft policy makes no mention of the contested nature of chieftaincy in Sierra Leone (Fanthorpe 2005; Jackson 2007; Lange 2009). Nor is there any discussion of the widely held view that the abuse of chiefly power – and the consequent alienation of youth – was one of the causes of Sierra Leone’s civil war (Richards 2005; Peters 2011). If taken seriously as a policy statement, the document actually takes a highly controversial position in this respect. While arguing for the revitalization and strengthening of traditional cultural institutions such as chieftainship and secret societies, the rationale for doing so is that these institutions might participate more effectively in ‘the preservation and promotion of culture’ (</w:t>
      </w:r>
      <w:r w:rsidR="00523E8B">
        <w:rPr>
          <w:rFonts w:ascii="Times New Roman" w:hAnsi="Times New Roman" w:cs="Times New Roman"/>
          <w:sz w:val="24"/>
          <w:szCs w:val="24"/>
          <w:lang w:val="en-US"/>
        </w:rPr>
        <w:t>MoTCA 2011: 42</w:t>
      </w:r>
      <w:r w:rsidRPr="00130C87">
        <w:rPr>
          <w:rFonts w:ascii="Times New Roman" w:hAnsi="Times New Roman" w:cs="Times New Roman"/>
          <w:sz w:val="24"/>
          <w:szCs w:val="24"/>
          <w:lang w:val="en-US"/>
        </w:rPr>
        <w:t>). Their capacity to participate in the ‘power of culture for development’, however, seems to require a shift away from their more direct articulation of power in local and national politics.</w:t>
      </w:r>
    </w:p>
    <w:p w14:paraId="1F89AC40" w14:textId="77777777" w:rsidR="00862432" w:rsidRPr="00130C87" w:rsidRDefault="00862432" w:rsidP="00862432">
      <w:pPr>
        <w:spacing w:after="0" w:line="480" w:lineRule="auto"/>
        <w:rPr>
          <w:rFonts w:ascii="Times New Roman" w:hAnsi="Times New Roman" w:cs="Times New Roman"/>
          <w:sz w:val="24"/>
          <w:szCs w:val="24"/>
          <w:lang w:val="en-US"/>
        </w:rPr>
      </w:pPr>
    </w:p>
    <w:p w14:paraId="7FA1CA3E" w14:textId="2021E552"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With regard to chieftaincy, the draft cultural policy appears to be in line with that other international discourse-producing mechanism, Sierra Leone’s Truth and Reconciliation Commission, which, in its report, recommended the ‘restoration of the Chiefs to their symbolic and traditional roles’, while noting the importance of ‘decoupling’ chieftaincy from ‘party politics’ (TRC 2004: 159). This is, in turn, consistent with the donor-driven agenda for governance reform pursued under Kabbah’s presidency, culminating in the 2004 Local Government Act, which sought to bypass the established gerontocracy and install elected local governments as the legitimate seats of decentralized power (Fanthorpe 2005; Jackson 2007). This points to a wider trend in the culture for development discourse: ‘culture’ must be depoliticized in order to function as a tool for development; traditional institutions and practices must be rendered compliant.</w:t>
      </w:r>
    </w:p>
    <w:p w14:paraId="7CD8B929" w14:textId="77777777" w:rsidR="00862432" w:rsidRPr="00130C87" w:rsidRDefault="00862432" w:rsidP="00862432">
      <w:pPr>
        <w:spacing w:after="0" w:line="480" w:lineRule="auto"/>
        <w:rPr>
          <w:rFonts w:ascii="Times New Roman" w:hAnsi="Times New Roman" w:cs="Times New Roman"/>
          <w:sz w:val="24"/>
          <w:szCs w:val="24"/>
          <w:lang w:val="en-US"/>
        </w:rPr>
      </w:pPr>
    </w:p>
    <w:p w14:paraId="214457DA" w14:textId="77777777" w:rsidR="00862432" w:rsidRPr="00130C87" w:rsidRDefault="00862432" w:rsidP="00862432">
      <w:pPr>
        <w:spacing w:after="0" w:line="480" w:lineRule="auto"/>
        <w:rPr>
          <w:rFonts w:ascii="Times New Roman" w:hAnsi="Times New Roman" w:cs="Times New Roman"/>
          <w:b/>
          <w:sz w:val="24"/>
          <w:szCs w:val="24"/>
          <w:lang w:val="en-US"/>
        </w:rPr>
      </w:pPr>
      <w:r w:rsidRPr="00130C87">
        <w:rPr>
          <w:rFonts w:ascii="Times New Roman" w:hAnsi="Times New Roman" w:cs="Times New Roman"/>
          <w:b/>
          <w:sz w:val="24"/>
          <w:szCs w:val="24"/>
          <w:lang w:val="en-US"/>
        </w:rPr>
        <w:t>Dysfunctional cultural practices</w:t>
      </w:r>
    </w:p>
    <w:p w14:paraId="55EB06B5" w14:textId="77777777" w:rsidR="00862432" w:rsidRPr="00130C87" w:rsidRDefault="00862432" w:rsidP="00862432">
      <w:pPr>
        <w:spacing w:after="0" w:line="480" w:lineRule="auto"/>
        <w:rPr>
          <w:rFonts w:ascii="Times New Roman" w:hAnsi="Times New Roman" w:cs="Times New Roman"/>
          <w:sz w:val="24"/>
          <w:szCs w:val="24"/>
          <w:lang w:val="en-US"/>
        </w:rPr>
      </w:pPr>
    </w:p>
    <w:p w14:paraId="346D36A8" w14:textId="4F672B31"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Drawing heavily on international </w:t>
      </w:r>
      <w:r w:rsidR="00BD2E40">
        <w:rPr>
          <w:rFonts w:ascii="Times New Roman" w:hAnsi="Times New Roman" w:cs="Times New Roman"/>
          <w:sz w:val="24"/>
          <w:szCs w:val="24"/>
          <w:lang w:val="en-US"/>
        </w:rPr>
        <w:t xml:space="preserve">culture for development </w:t>
      </w:r>
      <w:r w:rsidRPr="00130C87">
        <w:rPr>
          <w:rFonts w:ascii="Times New Roman" w:hAnsi="Times New Roman" w:cs="Times New Roman"/>
          <w:sz w:val="24"/>
          <w:szCs w:val="24"/>
          <w:lang w:val="en-US"/>
        </w:rPr>
        <w:t xml:space="preserve">discourses, Sierra Leone’s draft cultural policy champions the contribution of cultural heritage to broader national development goals. In addition to the promotion of creative industries and cultural tourism, which are described as ‘remarkable economic engines of urban and regional development’ (MoTCA 2011: 38), culture is presented as a tool to make development more ‘locally appropriate’ and effective. The draft policy paints a positive image of a potentially vibrant cultural sector, which would flourish if only it had the financial and governmental backing it deserves. Disrupting this narrative, however, are a number of expressions of concern regarding particular elements of Sierra Leone’s culture and heritage that do not fit so easily within </w:t>
      </w:r>
      <w:r w:rsidR="00BD2E40">
        <w:rPr>
          <w:rFonts w:ascii="Times New Roman" w:hAnsi="Times New Roman" w:cs="Times New Roman"/>
          <w:sz w:val="24"/>
          <w:szCs w:val="24"/>
          <w:lang w:val="en-US"/>
        </w:rPr>
        <w:t xml:space="preserve">the </w:t>
      </w:r>
      <w:r w:rsidRPr="00130C87">
        <w:rPr>
          <w:rFonts w:ascii="Times New Roman" w:hAnsi="Times New Roman" w:cs="Times New Roman"/>
          <w:sz w:val="24"/>
          <w:szCs w:val="24"/>
          <w:lang w:val="en-US"/>
        </w:rPr>
        <w:t>culture for development discourse.</w:t>
      </w:r>
    </w:p>
    <w:p w14:paraId="5CD689E5" w14:textId="77777777" w:rsidR="00862432" w:rsidRPr="00130C87" w:rsidRDefault="00862432" w:rsidP="00862432">
      <w:pPr>
        <w:spacing w:after="0" w:line="480" w:lineRule="auto"/>
        <w:rPr>
          <w:rFonts w:ascii="Times New Roman" w:hAnsi="Times New Roman" w:cs="Times New Roman"/>
          <w:sz w:val="24"/>
          <w:szCs w:val="24"/>
          <w:lang w:val="en-US"/>
        </w:rPr>
      </w:pPr>
    </w:p>
    <w:p w14:paraId="2D74FF3E" w14:textId="79650111" w:rsidR="00862432" w:rsidRPr="00130C87" w:rsidRDefault="00BD2E40" w:rsidP="0086243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862432" w:rsidRPr="00130C87">
        <w:rPr>
          <w:rFonts w:ascii="Times New Roman" w:hAnsi="Times New Roman" w:cs="Times New Roman"/>
          <w:sz w:val="24"/>
          <w:szCs w:val="24"/>
          <w:lang w:val="en-US"/>
        </w:rPr>
        <w:t>n introductory section of the draft policy</w:t>
      </w:r>
      <w:r>
        <w:rPr>
          <w:rFonts w:ascii="Times New Roman" w:hAnsi="Times New Roman" w:cs="Times New Roman"/>
          <w:sz w:val="24"/>
          <w:szCs w:val="24"/>
          <w:lang w:val="en-US"/>
        </w:rPr>
        <w:t xml:space="preserve"> states that</w:t>
      </w:r>
      <w:r w:rsidR="00862432" w:rsidRPr="00130C87">
        <w:rPr>
          <w:rFonts w:ascii="Times New Roman" w:hAnsi="Times New Roman" w:cs="Times New Roman"/>
          <w:sz w:val="24"/>
          <w:szCs w:val="24"/>
          <w:lang w:val="en-US"/>
        </w:rPr>
        <w:t xml:space="preserve"> the primary ‘mission of the policy’ is ‘to promote non-harmful practices and cultural diversity’ (</w:t>
      </w:r>
      <w:r w:rsidRPr="00130C87">
        <w:rPr>
          <w:rFonts w:ascii="Times New Roman" w:hAnsi="Times New Roman" w:cs="Times New Roman"/>
          <w:sz w:val="24"/>
          <w:szCs w:val="24"/>
          <w:lang w:val="en-US"/>
        </w:rPr>
        <w:t>MoTCA 2011</w:t>
      </w:r>
      <w:r w:rsidR="00862432" w:rsidRPr="00130C87">
        <w:rPr>
          <w:rFonts w:ascii="Times New Roman" w:hAnsi="Times New Roman" w:cs="Times New Roman"/>
          <w:sz w:val="24"/>
          <w:szCs w:val="24"/>
          <w:lang w:val="en-US"/>
        </w:rPr>
        <w:t>: 9). Employing these further buzzwords of international humanitarianism and development, one might expect the concepts of ‘harmful’ and ‘non-harmful’ practices to be defined and the implications for the policy discussed. In fact, the matter is dealt with only briefly. In the ‘situation analysis’ part of the document, a short section addresses ‘culture and disadvantaged groups’. Here it is explained that ‘certain entrenched cultural values, attitudes, norms and practices also disadvantage and disempower women as they relate to female circumcision, widow inheritance, domestic violence and lack of control over productive resources’ (</w:t>
      </w:r>
      <w:r w:rsidRPr="00130C87">
        <w:rPr>
          <w:rFonts w:ascii="Times New Roman" w:hAnsi="Times New Roman" w:cs="Times New Roman"/>
          <w:sz w:val="24"/>
          <w:szCs w:val="24"/>
          <w:lang w:val="en-US"/>
        </w:rPr>
        <w:t>MoTCA 2011</w:t>
      </w:r>
      <w:r w:rsidR="00862432" w:rsidRPr="00130C87">
        <w:rPr>
          <w:rFonts w:ascii="Times New Roman" w:hAnsi="Times New Roman" w:cs="Times New Roman"/>
          <w:sz w:val="24"/>
          <w:szCs w:val="24"/>
          <w:lang w:val="en-US"/>
        </w:rPr>
        <w:t>: 27). Later, in the section on ‘traditional knowledge’, the draft policy explains that ‘some aspects of traditional knowledge are dysfunctional, yet people stick to them at their own risk’ (</w:t>
      </w:r>
      <w:r w:rsidRPr="00130C87">
        <w:rPr>
          <w:rFonts w:ascii="Times New Roman" w:hAnsi="Times New Roman" w:cs="Times New Roman"/>
          <w:sz w:val="24"/>
          <w:szCs w:val="24"/>
          <w:lang w:val="en-US"/>
        </w:rPr>
        <w:t>MoTCA 2011</w:t>
      </w:r>
      <w:r w:rsidR="00862432" w:rsidRPr="00130C87">
        <w:rPr>
          <w:rFonts w:ascii="Times New Roman" w:hAnsi="Times New Roman" w:cs="Times New Roman"/>
          <w:sz w:val="24"/>
          <w:szCs w:val="24"/>
          <w:lang w:val="en-US"/>
        </w:rPr>
        <w:t xml:space="preserve">: 40). </w:t>
      </w:r>
      <w:r>
        <w:rPr>
          <w:rFonts w:ascii="Times New Roman" w:hAnsi="Times New Roman" w:cs="Times New Roman"/>
          <w:sz w:val="24"/>
          <w:szCs w:val="24"/>
          <w:lang w:val="en-US"/>
        </w:rPr>
        <w:t>I</w:t>
      </w:r>
      <w:r w:rsidR="00862432" w:rsidRPr="00130C87">
        <w:rPr>
          <w:rFonts w:ascii="Times New Roman" w:hAnsi="Times New Roman" w:cs="Times New Roman"/>
          <w:sz w:val="24"/>
          <w:szCs w:val="24"/>
          <w:lang w:val="en-US"/>
        </w:rPr>
        <w:t>n the section on ‘religion, traditional beliefs and value systems’</w:t>
      </w:r>
      <w:r>
        <w:rPr>
          <w:rFonts w:ascii="Times New Roman" w:hAnsi="Times New Roman" w:cs="Times New Roman"/>
          <w:sz w:val="24"/>
          <w:szCs w:val="24"/>
          <w:lang w:val="en-US"/>
        </w:rPr>
        <w:t>,</w:t>
      </w:r>
      <w:r w:rsidR="00862432" w:rsidRPr="00130C87">
        <w:rPr>
          <w:rFonts w:ascii="Times New Roman" w:hAnsi="Times New Roman" w:cs="Times New Roman"/>
          <w:sz w:val="24"/>
          <w:szCs w:val="24"/>
          <w:lang w:val="en-US"/>
        </w:rPr>
        <w:t xml:space="preserve"> the document states:</w:t>
      </w:r>
    </w:p>
    <w:p w14:paraId="7C70BA52" w14:textId="77777777" w:rsidR="00862432" w:rsidRPr="00130C87" w:rsidRDefault="00862432" w:rsidP="00862432">
      <w:pPr>
        <w:spacing w:after="0" w:line="480" w:lineRule="auto"/>
        <w:rPr>
          <w:rFonts w:ascii="Times New Roman" w:hAnsi="Times New Roman" w:cs="Times New Roman"/>
          <w:sz w:val="24"/>
          <w:szCs w:val="24"/>
          <w:lang w:val="en-US"/>
        </w:rPr>
      </w:pPr>
    </w:p>
    <w:p w14:paraId="0BA8E2F7" w14:textId="119F08FB" w:rsidR="00862432" w:rsidRPr="00130C87" w:rsidRDefault="00862432" w:rsidP="00862432">
      <w:pPr>
        <w:spacing w:after="0" w:line="480" w:lineRule="auto"/>
        <w:ind w:left="567"/>
        <w:rPr>
          <w:rFonts w:ascii="Times New Roman" w:hAnsi="Times New Roman" w:cs="Times New Roman"/>
          <w:sz w:val="24"/>
          <w:szCs w:val="24"/>
          <w:lang w:val="en-US"/>
        </w:rPr>
      </w:pPr>
      <w:r w:rsidRPr="00130C87">
        <w:rPr>
          <w:rFonts w:ascii="Times New Roman" w:hAnsi="Times New Roman" w:cs="Times New Roman"/>
          <w:sz w:val="24"/>
          <w:szCs w:val="24"/>
          <w:lang w:val="en-US"/>
        </w:rPr>
        <w:t>There are certain cultural practices and institutions drawing from our traditional religious beliefs and value systems which are today at variance with the notion of fundamental human rights as it affects women, children and other vulnerable groups of the society, and these require continuous re-appraisal. (</w:t>
      </w:r>
      <w:r w:rsidR="00BD2E40" w:rsidRPr="00130C87">
        <w:rPr>
          <w:rFonts w:ascii="Times New Roman" w:hAnsi="Times New Roman" w:cs="Times New Roman"/>
          <w:sz w:val="24"/>
          <w:szCs w:val="24"/>
          <w:lang w:val="en-US"/>
        </w:rPr>
        <w:t>MoTCA 2011</w:t>
      </w:r>
      <w:r w:rsidRPr="00130C87">
        <w:rPr>
          <w:rFonts w:ascii="Times New Roman" w:hAnsi="Times New Roman" w:cs="Times New Roman"/>
          <w:sz w:val="24"/>
          <w:szCs w:val="24"/>
          <w:lang w:val="en-US"/>
        </w:rPr>
        <w:t>: 41)</w:t>
      </w:r>
    </w:p>
    <w:p w14:paraId="6917C4EA" w14:textId="77777777" w:rsidR="00862432" w:rsidRPr="00130C87" w:rsidRDefault="00862432" w:rsidP="00862432">
      <w:pPr>
        <w:spacing w:after="0" w:line="480" w:lineRule="auto"/>
        <w:rPr>
          <w:rFonts w:ascii="Times New Roman" w:hAnsi="Times New Roman" w:cs="Times New Roman"/>
          <w:sz w:val="24"/>
          <w:szCs w:val="24"/>
          <w:lang w:val="en-US"/>
        </w:rPr>
      </w:pPr>
    </w:p>
    <w:p w14:paraId="4FEA4522" w14:textId="2142A8B6"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In each case there is an allusion to the tension between cultural diversity and universal ethics discussed above in relation to the </w:t>
      </w:r>
      <w:r w:rsidRPr="00130C87">
        <w:rPr>
          <w:rFonts w:ascii="Times New Roman" w:hAnsi="Times New Roman" w:cs="Times New Roman"/>
          <w:i/>
          <w:sz w:val="24"/>
          <w:szCs w:val="24"/>
          <w:lang w:val="en-US"/>
        </w:rPr>
        <w:t>Our Creative Diversity</w:t>
      </w:r>
      <w:r w:rsidRPr="00130C87">
        <w:rPr>
          <w:rFonts w:ascii="Times New Roman" w:hAnsi="Times New Roman" w:cs="Times New Roman"/>
          <w:sz w:val="24"/>
          <w:szCs w:val="24"/>
          <w:lang w:val="en-US"/>
        </w:rPr>
        <w:t xml:space="preserve"> report. Indeed, as we have argued, Sierra Leone’s draft cultural policy has emerged in an environment directly influenced and shaped by UNESCO’s culture for development discourse, which</w:t>
      </w:r>
      <w:r w:rsidR="00BD2E40">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while recognizing the ‘pitfalls of ethnocentrism and Western bias’</w:t>
      </w:r>
      <w:r w:rsidR="00BD2E40">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also warns against the dangers of ‘unprincipled forms of cultural relativism’ (WCCD 1996: 131). In </w:t>
      </w:r>
      <w:r w:rsidRPr="00130C87">
        <w:rPr>
          <w:rFonts w:ascii="Times New Roman" w:hAnsi="Times New Roman" w:cs="Times New Roman"/>
          <w:i/>
          <w:sz w:val="24"/>
          <w:szCs w:val="24"/>
          <w:lang w:val="en-US"/>
        </w:rPr>
        <w:t>Our Creative Diversity</w:t>
      </w:r>
      <w:r w:rsidRPr="00130C87">
        <w:rPr>
          <w:rFonts w:ascii="Times New Roman" w:hAnsi="Times New Roman" w:cs="Times New Roman"/>
          <w:sz w:val="24"/>
          <w:szCs w:val="24"/>
          <w:lang w:val="en-US"/>
        </w:rPr>
        <w:t xml:space="preserve"> the main arena in which ‘cultural rights’ and ‘human rights’ are considered at variance is in the sphere of ‘gender rights’, and in this respect the recommendations of the WCCD report are unequivocal. The emphasis here is on strengthening the provision for collecting and publicizing information concerning violence against women ‘so as to create pressure on nations for change’ (</w:t>
      </w:r>
      <w:r w:rsidR="00BD2E40" w:rsidRPr="00130C87">
        <w:rPr>
          <w:rFonts w:ascii="Times New Roman" w:hAnsi="Times New Roman" w:cs="Times New Roman"/>
          <w:sz w:val="24"/>
          <w:szCs w:val="24"/>
          <w:lang w:val="en-US"/>
        </w:rPr>
        <w:t>MoTCA 2011</w:t>
      </w:r>
      <w:r w:rsidRPr="00130C87">
        <w:rPr>
          <w:rFonts w:ascii="Times New Roman" w:hAnsi="Times New Roman" w:cs="Times New Roman"/>
          <w:sz w:val="24"/>
          <w:szCs w:val="24"/>
          <w:lang w:val="en-US"/>
        </w:rPr>
        <w:t xml:space="preserve">: 277). As with the draft Sierra Leonean cultural policy, however, relatively little space is devoted to these complex issues, and such matters are not allowed to complicate positive messages concerning the power of culture for development. Ironically, in this framing of what is and what is not ethically acceptable we see a reassertion of an earlier paradigm </w:t>
      </w:r>
      <w:r w:rsidR="008F00A6">
        <w:rPr>
          <w:rFonts w:ascii="Times New Roman" w:hAnsi="Times New Roman" w:cs="Times New Roman"/>
          <w:sz w:val="24"/>
          <w:szCs w:val="24"/>
          <w:lang w:val="en-US"/>
        </w:rPr>
        <w:t>of</w:t>
      </w:r>
      <w:r w:rsidRPr="00130C87">
        <w:rPr>
          <w:rFonts w:ascii="Times New Roman" w:hAnsi="Times New Roman" w:cs="Times New Roman"/>
          <w:sz w:val="24"/>
          <w:szCs w:val="24"/>
          <w:lang w:val="en-US"/>
        </w:rPr>
        <w:t xml:space="preserve"> the relationship between culture and development – one </w:t>
      </w:r>
      <w:r w:rsidR="008F00A6">
        <w:rPr>
          <w:rFonts w:ascii="Times New Roman" w:hAnsi="Times New Roman" w:cs="Times New Roman"/>
          <w:sz w:val="24"/>
          <w:szCs w:val="24"/>
          <w:lang w:val="en-US"/>
        </w:rPr>
        <w:t>that</w:t>
      </w:r>
      <w:r w:rsidR="008F00A6"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the culture for development movement supposedly rejects – in which culture is seen as an impediment to modernization, something that must be overcome in order for development to take place.</w:t>
      </w:r>
    </w:p>
    <w:p w14:paraId="696B1A6B" w14:textId="77777777" w:rsidR="00862432" w:rsidRPr="00130C87" w:rsidRDefault="00862432" w:rsidP="00862432">
      <w:pPr>
        <w:spacing w:after="0" w:line="480" w:lineRule="auto"/>
        <w:rPr>
          <w:rFonts w:ascii="Times New Roman" w:hAnsi="Times New Roman" w:cs="Times New Roman"/>
          <w:sz w:val="24"/>
          <w:szCs w:val="24"/>
          <w:lang w:val="en-US"/>
        </w:rPr>
      </w:pPr>
    </w:p>
    <w:p w14:paraId="4CE15862" w14:textId="0E2BDD2B"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We turn now to examine three contexts in which this contradiction between Sierra Leonean cultural phenomena and discourses of international development becomes apparent: urban masquerade traditions, the annual lantern parade and female initiation rites. Our interest is in how conflict between ‘local’ practice and ‘global’ discourse is negotiated. As with the case of chieftaincy, while it is easy to promote ‘good’ cultural heritage and exclude ‘bad’ cultural heritage in the discursive realms of policy rhetoric, this does not take into consideration the complexities on the ground. If the adoption of </w:t>
      </w:r>
      <w:r w:rsidR="005E5ABC">
        <w:rPr>
          <w:rFonts w:ascii="Times New Roman" w:hAnsi="Times New Roman" w:cs="Times New Roman"/>
          <w:sz w:val="24"/>
          <w:szCs w:val="24"/>
          <w:lang w:val="en-US"/>
        </w:rPr>
        <w:t xml:space="preserve">the </w:t>
      </w:r>
      <w:r w:rsidRPr="00130C87">
        <w:rPr>
          <w:rFonts w:ascii="Times New Roman" w:hAnsi="Times New Roman" w:cs="Times New Roman"/>
          <w:sz w:val="24"/>
          <w:szCs w:val="24"/>
          <w:lang w:val="en-US"/>
        </w:rPr>
        <w:t xml:space="preserve">culture for development discourse requires that ‘culture’ must adapt to comply with a new global ethics, it is clear in Sierra Leone that ‘culture’ is not so compliant. Resistance is rarely expressed explicitly, however. Indeed, lip service </w:t>
      </w:r>
      <w:r w:rsidR="005542E1">
        <w:rPr>
          <w:rFonts w:ascii="Times New Roman" w:hAnsi="Times New Roman" w:cs="Times New Roman"/>
          <w:sz w:val="24"/>
          <w:szCs w:val="24"/>
          <w:lang w:val="en-US"/>
        </w:rPr>
        <w:t>is</w:t>
      </w:r>
      <w:r w:rsidR="005542E1"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often paid to the policy rhetoric (particularly if compliance provides access to resources), while underlying practices remain unchanged. On occasion, however, recalcitrance takes a more explicit form.</w:t>
      </w:r>
    </w:p>
    <w:p w14:paraId="7C087573" w14:textId="77777777" w:rsidR="00862432" w:rsidRPr="00130C87" w:rsidRDefault="00862432" w:rsidP="00862432">
      <w:pPr>
        <w:spacing w:after="0" w:line="480" w:lineRule="auto"/>
        <w:rPr>
          <w:rFonts w:ascii="Times New Roman" w:hAnsi="Times New Roman" w:cs="Times New Roman"/>
          <w:sz w:val="24"/>
          <w:szCs w:val="24"/>
          <w:lang w:val="en-US"/>
        </w:rPr>
      </w:pPr>
    </w:p>
    <w:p w14:paraId="6B8EB26A" w14:textId="77777777" w:rsidR="00862432" w:rsidRPr="00130C87" w:rsidRDefault="00862432" w:rsidP="00862432">
      <w:pPr>
        <w:spacing w:after="0" w:line="480" w:lineRule="auto"/>
        <w:rPr>
          <w:rFonts w:ascii="Times New Roman" w:hAnsi="Times New Roman" w:cs="Times New Roman"/>
          <w:b/>
          <w:sz w:val="24"/>
          <w:szCs w:val="24"/>
          <w:lang w:val="en-US"/>
        </w:rPr>
      </w:pPr>
      <w:r w:rsidRPr="00130C87">
        <w:rPr>
          <w:rFonts w:ascii="Times New Roman" w:hAnsi="Times New Roman" w:cs="Times New Roman"/>
          <w:b/>
          <w:sz w:val="24"/>
          <w:szCs w:val="24"/>
          <w:lang w:val="en-US"/>
        </w:rPr>
        <w:t>Masquerades at the Ministry</w:t>
      </w:r>
    </w:p>
    <w:p w14:paraId="5C5F6D3D" w14:textId="77777777" w:rsidR="00862432" w:rsidRPr="00130C87" w:rsidRDefault="00862432" w:rsidP="00862432">
      <w:pPr>
        <w:spacing w:after="0" w:line="480" w:lineRule="auto"/>
        <w:rPr>
          <w:rFonts w:ascii="Times New Roman" w:hAnsi="Times New Roman" w:cs="Times New Roman"/>
          <w:sz w:val="24"/>
          <w:szCs w:val="24"/>
          <w:lang w:val="en-US"/>
        </w:rPr>
      </w:pPr>
    </w:p>
    <w:p w14:paraId="53EEAA2E" w14:textId="220F7092"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Some of the most visible manifestations of Sierra Leone’s traditional cultural institutions are the colorful masquerades associated with the country’s various ethnic groups and their so-called secret societies. These are popular both among Sierra Leoneans and overseas visitors, and images of these ‘masked devils’ often appear in tourism brochures and murals. Much has been written about masquerade traditions in Sierra Leone and their relationship with initiation societies (e.g.</w:t>
      </w:r>
      <w:r w:rsidR="005D1F84">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Siegmann and Perani 1976; Jedrej 1986; Nunley 1987; Hart 1988; Phillips 1995). As Fanthorpe argues, the ‘primary purpose’ of these societies ‘is to canalize and control powers of the spirit world’ (2007: 1). Masquerade figures are particular embodiments of this spirit world, and their cooperation is required in various society rituals, including initiation. For non-initiates, such ‘devils’ are especially dangerous and laying eyes on them is often proscribed. Alongside their role in traditional society rituals, however, some masquerades have become increasingly visible in public, performing at cultural festivals and parades where they can be seen by all.</w:t>
      </w:r>
    </w:p>
    <w:p w14:paraId="06038B91" w14:textId="77777777" w:rsidR="00862432" w:rsidRPr="00130C87" w:rsidRDefault="00862432" w:rsidP="00862432">
      <w:pPr>
        <w:spacing w:after="0" w:line="480" w:lineRule="auto"/>
        <w:rPr>
          <w:rFonts w:ascii="Times New Roman" w:hAnsi="Times New Roman" w:cs="Times New Roman"/>
          <w:sz w:val="24"/>
          <w:szCs w:val="24"/>
          <w:lang w:val="en-US"/>
        </w:rPr>
      </w:pPr>
    </w:p>
    <w:p w14:paraId="510DFFE2" w14:textId="1477ABEE"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Traditional masquerade practices underwent a further transformation in 1964 with the founding of Sierra Leone’s National Dance Troupe. This brought together some of the best traditional dancers and masked performers from Sierra Leone’s various ethnolinguistic groups to live and perform together at a ‘cultural village’ near Freetown. Divorced from their powerful ritual roles, the ‘spirits’ went through a process of national patrimonialization and became ‘cultural ambassadors’ for Sierra Leone in state pageant</w:t>
      </w:r>
      <w:r w:rsidR="00732A61">
        <w:rPr>
          <w:rFonts w:ascii="Times New Roman" w:hAnsi="Times New Roman" w:cs="Times New Roman"/>
          <w:sz w:val="24"/>
          <w:szCs w:val="24"/>
          <w:lang w:val="en-US"/>
        </w:rPr>
        <w:t>s</w:t>
      </w:r>
      <w:r w:rsidRPr="00130C87">
        <w:rPr>
          <w:rFonts w:ascii="Times New Roman" w:hAnsi="Times New Roman" w:cs="Times New Roman"/>
          <w:sz w:val="24"/>
          <w:szCs w:val="24"/>
          <w:lang w:val="en-US"/>
        </w:rPr>
        <w:t xml:space="preserve"> and at international festivals, winning great acclaim, for instance, at the New York World’s Fair of 1964 and the Festival of Negro Arts in Dakar in 1965.</w:t>
      </w:r>
    </w:p>
    <w:p w14:paraId="211E6283" w14:textId="77777777" w:rsidR="00862432" w:rsidRPr="00130C87" w:rsidRDefault="00862432" w:rsidP="00862432">
      <w:pPr>
        <w:spacing w:after="0" w:line="480" w:lineRule="auto"/>
        <w:rPr>
          <w:rFonts w:ascii="Times New Roman" w:hAnsi="Times New Roman" w:cs="Times New Roman"/>
          <w:sz w:val="24"/>
          <w:szCs w:val="24"/>
          <w:lang w:val="en-US"/>
        </w:rPr>
      </w:pPr>
    </w:p>
    <w:p w14:paraId="25B5F42A" w14:textId="6B7AE7A4"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While the National Dance Troupe’s repertoire is drawn mainly from Sierra Leone’s ‘indigenous’ culture, Freetown’s Krio population has its own masquerade traditions. The Krio are comprised of the descendants of a number of waves of ex-slaves and ‘liberated Africans’ who were settled in the Sierra Leone colony in the late </w:t>
      </w:r>
      <w:r w:rsidR="00732A61">
        <w:rPr>
          <w:rFonts w:ascii="Times New Roman" w:hAnsi="Times New Roman" w:cs="Times New Roman"/>
          <w:sz w:val="24"/>
          <w:szCs w:val="24"/>
          <w:lang w:val="en-US"/>
        </w:rPr>
        <w:t>eighteenth</w:t>
      </w:r>
      <w:r w:rsidR="00732A61"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and </w:t>
      </w:r>
      <w:r w:rsidR="00732A61">
        <w:rPr>
          <w:rFonts w:ascii="Times New Roman" w:hAnsi="Times New Roman" w:cs="Times New Roman"/>
          <w:sz w:val="24"/>
          <w:szCs w:val="24"/>
          <w:lang w:val="en-US"/>
        </w:rPr>
        <w:t>nineteenth</w:t>
      </w:r>
      <w:r w:rsidR="00732A61"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centuries. Many of the so-called recaptives, who were rescued from slave ships by the British Navy after the abolition of the slave trade, were of Yoruba origin and introduced versions their own cultural institutions to Sierra Leone when they were settled there. Through the </w:t>
      </w:r>
      <w:r w:rsidR="00732A61">
        <w:rPr>
          <w:rFonts w:ascii="Times New Roman" w:hAnsi="Times New Roman" w:cs="Times New Roman"/>
          <w:sz w:val="24"/>
          <w:szCs w:val="24"/>
          <w:lang w:val="en-US"/>
        </w:rPr>
        <w:t>twentieth</w:t>
      </w:r>
      <w:r w:rsidR="00732A61"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century, participation in urban masquerade societies became increasingly popular among working-class Freetown youth, and also increasingly politicized. These Ode-lay societies, which have their roots in Yoruba Hunting, Gelede and Egungun traditions, continue to have a prominent place in Freetown’s cultural landscape. Each Easter Monday, for example, crowds line the streets, straining to catch a glimpse of the spectacular ‘devils’ that process amid high-spirited drumming and raucous chanting with their society members through the town. Participants often drink gin or rum, and smoke cannabis openly; fights frequently break out between rival groups, sometimes leading to bodily injury and even death (Nunley 1987: 197). As Nunley has discussed, ‘the groups enjoy their reputations for roughness’, and the violence is part of the ‘fierce aesthetic’ of these masquerade performances (</w:t>
      </w:r>
      <w:r w:rsidR="00544F45">
        <w:rPr>
          <w:rFonts w:ascii="Times New Roman" w:hAnsi="Times New Roman" w:cs="Times New Roman"/>
          <w:sz w:val="24"/>
          <w:szCs w:val="24"/>
          <w:lang w:val="en-US"/>
        </w:rPr>
        <w:t>1987</w:t>
      </w:r>
      <w:r w:rsidRPr="00130C87">
        <w:rPr>
          <w:rFonts w:ascii="Times New Roman" w:hAnsi="Times New Roman" w:cs="Times New Roman"/>
          <w:sz w:val="24"/>
          <w:szCs w:val="24"/>
          <w:lang w:val="en-US"/>
        </w:rPr>
        <w:t xml:space="preserve">: 202). </w:t>
      </w:r>
    </w:p>
    <w:p w14:paraId="5064A80E" w14:textId="77777777" w:rsidR="00862432" w:rsidRPr="00130C87" w:rsidRDefault="00862432" w:rsidP="00862432">
      <w:pPr>
        <w:spacing w:after="0" w:line="480" w:lineRule="auto"/>
        <w:rPr>
          <w:rFonts w:ascii="Times New Roman" w:hAnsi="Times New Roman" w:cs="Times New Roman"/>
          <w:sz w:val="24"/>
          <w:szCs w:val="24"/>
          <w:lang w:val="en-US"/>
        </w:rPr>
      </w:pPr>
    </w:p>
    <w:p w14:paraId="408FEEC9" w14:textId="179DB16F"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In April 2011, Sierra Leone celebrated </w:t>
      </w:r>
      <w:r w:rsidR="00544F45">
        <w:rPr>
          <w:rFonts w:ascii="Times New Roman" w:hAnsi="Times New Roman" w:cs="Times New Roman"/>
          <w:sz w:val="24"/>
          <w:szCs w:val="24"/>
          <w:lang w:val="en-US"/>
        </w:rPr>
        <w:t>fifty</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years of independence and a large number of diasporic Sierra Leoneans returned to visit relatives and participate in the festivities. Rather than dwell on the doubtful achievements of those </w:t>
      </w:r>
      <w:r w:rsidR="00544F45">
        <w:rPr>
          <w:rFonts w:ascii="Times New Roman" w:hAnsi="Times New Roman" w:cs="Times New Roman"/>
          <w:sz w:val="24"/>
          <w:szCs w:val="24"/>
          <w:lang w:val="en-US"/>
        </w:rPr>
        <w:t>fifty</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years, which were all too often blemished by political upheaval, economic mismanagement and</w:t>
      </w:r>
      <w:r w:rsidR="00544F45">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ultimately</w:t>
      </w:r>
      <w:r w:rsidR="00544F45">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civil war, this was an opportunity to present Sierra Leone in a new, positive light – a policy reflected in the official slogan, ‘50 Years Forward: Celebrating a New Sierra Leone’. Alas, the ‘old’ Sierra Leone reared its head and the official celebrations were compromised by a controversy in which senior members of the organizing committee were accused of misappropriating funds and were investigated by the Anti-Corruption Commission. Undeterred, the Ministry of Tourism and Cultural Affairs was determined to demonstrate that it embodied the spirit of ‘attitudinal change’ promoted by President Koroma, and sought to uphold the principles of its draft cultural policy – ‘upholding and maintaining the good in [Sierra Leonean] culture and guarding against the negative’ (MoTCA 2011: 10). Given their prominence in Freetown festivities and popularity among locals and visitors, it was inevitable that the </w:t>
      </w:r>
      <w:r w:rsidR="00544F45">
        <w:rPr>
          <w:rFonts w:ascii="Times New Roman" w:hAnsi="Times New Roman" w:cs="Times New Roman"/>
          <w:sz w:val="24"/>
          <w:szCs w:val="24"/>
          <w:lang w:val="en-US"/>
        </w:rPr>
        <w:t>fiftieth</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anniversary celebrations would include a special Easter Monday masquerade procession. The challenge, however, for the Ministry was how to reconcile an event characterized by violence and rivalry with its commitment to promoting ‘non-harmful cultural practices’ that contribute to ‘cultural understanding, mutual benefits, respect, shared values and peaceful co-existence’ (</w:t>
      </w:r>
      <w:r w:rsidR="00544F45">
        <w:rPr>
          <w:rFonts w:ascii="Times New Roman" w:hAnsi="Times New Roman" w:cs="Times New Roman"/>
          <w:sz w:val="24"/>
          <w:szCs w:val="24"/>
          <w:lang w:val="en-US"/>
        </w:rPr>
        <w:t>MoTCA 2011</w:t>
      </w:r>
      <w:r w:rsidRPr="00130C87">
        <w:rPr>
          <w:rFonts w:ascii="Times New Roman" w:hAnsi="Times New Roman" w:cs="Times New Roman"/>
          <w:sz w:val="24"/>
          <w:szCs w:val="24"/>
          <w:lang w:val="en-US"/>
        </w:rPr>
        <w:t>: 52).</w:t>
      </w:r>
    </w:p>
    <w:p w14:paraId="6CC87CB8" w14:textId="77777777" w:rsidR="00862432" w:rsidRPr="00130C87" w:rsidRDefault="00862432" w:rsidP="00862432">
      <w:pPr>
        <w:spacing w:after="0" w:line="480" w:lineRule="auto"/>
        <w:rPr>
          <w:rFonts w:ascii="Times New Roman" w:hAnsi="Times New Roman" w:cs="Times New Roman"/>
          <w:sz w:val="24"/>
          <w:szCs w:val="24"/>
          <w:lang w:val="en-US"/>
        </w:rPr>
      </w:pPr>
    </w:p>
    <w:p w14:paraId="626587AB" w14:textId="71D29D0F"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The Ministry knew that it would be unwise to interfere with the regular masquerade procession through the cent</w:t>
      </w:r>
      <w:r w:rsidR="00544F45">
        <w:rPr>
          <w:rFonts w:ascii="Times New Roman" w:hAnsi="Times New Roman" w:cs="Times New Roman"/>
          <w:sz w:val="24"/>
          <w:szCs w:val="24"/>
          <w:lang w:val="en-US"/>
        </w:rPr>
        <w:t>er</w:t>
      </w:r>
      <w:r w:rsidRPr="00130C87">
        <w:rPr>
          <w:rFonts w:ascii="Times New Roman" w:hAnsi="Times New Roman" w:cs="Times New Roman"/>
          <w:sz w:val="24"/>
          <w:szCs w:val="24"/>
          <w:lang w:val="en-US"/>
        </w:rPr>
        <w:t xml:space="preserve"> of Freetown, and so its strategy was to create an alternative, ‘non-violent’ masquerade procession that would take place on the same day, but which would process in the opposite direction, out of central Freetown through the more affluent </w:t>
      </w:r>
      <w:r w:rsidR="00544F45">
        <w:rPr>
          <w:rFonts w:ascii="Times New Roman" w:hAnsi="Times New Roman" w:cs="Times New Roman"/>
          <w:sz w:val="24"/>
          <w:szCs w:val="24"/>
          <w:lang w:val="en-US"/>
        </w:rPr>
        <w:t>w</w:t>
      </w:r>
      <w:r w:rsidRPr="00130C87">
        <w:rPr>
          <w:rFonts w:ascii="Times New Roman" w:hAnsi="Times New Roman" w:cs="Times New Roman"/>
          <w:sz w:val="24"/>
          <w:szCs w:val="24"/>
          <w:lang w:val="en-US"/>
        </w:rPr>
        <w:t xml:space="preserve">estern suburbs to Lumley Beach. In an interview preceding the event, the </w:t>
      </w:r>
      <w:r w:rsidR="00544F45">
        <w:rPr>
          <w:rFonts w:ascii="Times New Roman" w:hAnsi="Times New Roman" w:cs="Times New Roman"/>
          <w:sz w:val="24"/>
          <w:szCs w:val="24"/>
          <w:lang w:val="en-US"/>
        </w:rPr>
        <w:t>d</w:t>
      </w:r>
      <w:r w:rsidRPr="00130C87">
        <w:rPr>
          <w:rFonts w:ascii="Times New Roman" w:hAnsi="Times New Roman" w:cs="Times New Roman"/>
          <w:sz w:val="24"/>
          <w:szCs w:val="24"/>
          <w:lang w:val="en-US"/>
        </w:rPr>
        <w:t xml:space="preserve">irector of </w:t>
      </w:r>
      <w:r w:rsidR="00C53E9D">
        <w:rPr>
          <w:rFonts w:ascii="Times New Roman" w:hAnsi="Times New Roman" w:cs="Times New Roman"/>
          <w:sz w:val="24"/>
          <w:szCs w:val="24"/>
          <w:lang w:val="en-US"/>
        </w:rPr>
        <w:t>c</w:t>
      </w:r>
      <w:r w:rsidRPr="00130C87">
        <w:rPr>
          <w:rFonts w:ascii="Times New Roman" w:hAnsi="Times New Roman" w:cs="Times New Roman"/>
          <w:sz w:val="24"/>
          <w:szCs w:val="24"/>
          <w:lang w:val="en-US"/>
        </w:rPr>
        <w:t xml:space="preserve">ultural </w:t>
      </w:r>
      <w:r w:rsidR="00C53E9D">
        <w:rPr>
          <w:rFonts w:ascii="Times New Roman" w:hAnsi="Times New Roman" w:cs="Times New Roman"/>
          <w:sz w:val="24"/>
          <w:szCs w:val="24"/>
          <w:lang w:val="en-US"/>
        </w:rPr>
        <w:t>a</w:t>
      </w:r>
      <w:r w:rsidRPr="00130C87">
        <w:rPr>
          <w:rFonts w:ascii="Times New Roman" w:hAnsi="Times New Roman" w:cs="Times New Roman"/>
          <w:sz w:val="24"/>
          <w:szCs w:val="24"/>
          <w:lang w:val="en-US"/>
        </w:rPr>
        <w:t xml:space="preserve">ffairs explained that it was important to bring the masquerades ‘into the 21st century’ and to make the event ‘more disciplined’ by excluding those Ode-lay and Hunting societies that ‘did not know how to be serious’. Being ‘serious’ on this occasion meant that the society members should dance, but not fight. Fighting, according to the </w:t>
      </w:r>
      <w:r w:rsidR="00544F45">
        <w:rPr>
          <w:rFonts w:ascii="Times New Roman" w:hAnsi="Times New Roman" w:cs="Times New Roman"/>
          <w:sz w:val="24"/>
          <w:szCs w:val="24"/>
          <w:lang w:val="en-US"/>
        </w:rPr>
        <w:t>d</w:t>
      </w:r>
      <w:r w:rsidRPr="00130C87">
        <w:rPr>
          <w:rFonts w:ascii="Times New Roman" w:hAnsi="Times New Roman" w:cs="Times New Roman"/>
          <w:sz w:val="24"/>
          <w:szCs w:val="24"/>
          <w:lang w:val="en-US"/>
        </w:rPr>
        <w:t xml:space="preserve">irector, was ‘unprofessional’. As well as inviting only ‘serious’ Ode-lay and Hunting societies, the </w:t>
      </w:r>
      <w:r w:rsidR="00544F45">
        <w:rPr>
          <w:rFonts w:ascii="Times New Roman" w:hAnsi="Times New Roman" w:cs="Times New Roman"/>
          <w:sz w:val="24"/>
          <w:szCs w:val="24"/>
          <w:lang w:val="en-US"/>
        </w:rPr>
        <w:t>d</w:t>
      </w:r>
      <w:r w:rsidRPr="00130C87">
        <w:rPr>
          <w:rFonts w:ascii="Times New Roman" w:hAnsi="Times New Roman" w:cs="Times New Roman"/>
          <w:sz w:val="24"/>
          <w:szCs w:val="24"/>
          <w:lang w:val="en-US"/>
        </w:rPr>
        <w:t>irector also ‘chartered’ a number of dance troupes to perform their own versions of the Ode-lay and Hunting masquerades. Written into their contracts was an agreement limiting the amount of alcohol consumed and ‘allowing photography’ (normally</w:t>
      </w:r>
      <w:r w:rsidR="00544F45">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societies prohibit the taking of photographs and intimidate those who do so into paying fines). In addition to agreeing such ‘peaceful terms and conditions’, the Ministry sponsored its own masquerade, which </w:t>
      </w:r>
      <w:r w:rsidR="00544F45">
        <w:rPr>
          <w:rFonts w:ascii="Times New Roman" w:hAnsi="Times New Roman" w:cs="Times New Roman"/>
          <w:sz w:val="24"/>
          <w:szCs w:val="24"/>
          <w:lang w:val="en-US"/>
        </w:rPr>
        <w:t>was</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subsequently performed at the Annual Cultural Festival inaugurated in 2012. Here, then, was an attempt to render a potentially ‘harmful’ cultural institution ‘unharmful’, aligning ‘culture’ with ‘development’.</w:t>
      </w:r>
    </w:p>
    <w:p w14:paraId="6C128974" w14:textId="77777777" w:rsidR="00862432" w:rsidRPr="00130C87" w:rsidRDefault="00862432" w:rsidP="00862432">
      <w:pPr>
        <w:spacing w:after="0" w:line="480" w:lineRule="auto"/>
        <w:rPr>
          <w:rFonts w:ascii="Times New Roman" w:hAnsi="Times New Roman" w:cs="Times New Roman"/>
          <w:sz w:val="24"/>
          <w:szCs w:val="24"/>
          <w:lang w:val="en-US"/>
        </w:rPr>
      </w:pPr>
    </w:p>
    <w:p w14:paraId="1E301B48" w14:textId="00D99072"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On the morning of Easter Monday 2011, the various cultural groups that had agreed to abide by the Ministry’s terms and participate in the alternative masquerade procession began to congregate at the Ministry compound on King Harman Road in the West End of Freetown. Soon the Ministry’s </w:t>
      </w:r>
      <w:r w:rsidR="00544F45">
        <w:rPr>
          <w:rFonts w:ascii="Times New Roman" w:hAnsi="Times New Roman" w:cs="Times New Roman"/>
          <w:sz w:val="24"/>
          <w:szCs w:val="24"/>
          <w:lang w:val="en-US"/>
        </w:rPr>
        <w:t>courtyard</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was packed with invited performers and dignitaries, including a number of paramount chiefs, dance troupes, cultural associations, </w:t>
      </w:r>
      <w:r w:rsidRPr="00130C87">
        <w:rPr>
          <w:rFonts w:ascii="Times New Roman" w:hAnsi="Times New Roman" w:cs="Times New Roman"/>
          <w:i/>
          <w:sz w:val="24"/>
          <w:szCs w:val="24"/>
          <w:lang w:val="en-US"/>
        </w:rPr>
        <w:t>Sampa</w:t>
      </w:r>
      <w:r w:rsidRPr="00130C87">
        <w:rPr>
          <w:rFonts w:ascii="Times New Roman" w:hAnsi="Times New Roman" w:cs="Times New Roman"/>
          <w:sz w:val="24"/>
          <w:szCs w:val="24"/>
          <w:lang w:val="en-US"/>
        </w:rPr>
        <w:t xml:space="preserve"> dancers associated with the female Sande society, and a host of different musicians. Attendants who were not dressed in traditional costumes wore white, while employees of the Ministry of Tourism and Cultural Affairs, including</w:t>
      </w:r>
      <w:r w:rsidR="00544F45">
        <w:rPr>
          <w:rFonts w:ascii="Times New Roman" w:hAnsi="Times New Roman" w:cs="Times New Roman"/>
          <w:sz w:val="24"/>
          <w:szCs w:val="24"/>
          <w:lang w:val="en-US"/>
        </w:rPr>
        <w:t xml:space="preserve"> the</w:t>
      </w:r>
      <w:r w:rsidRPr="00130C87">
        <w:rPr>
          <w:rFonts w:ascii="Times New Roman" w:hAnsi="Times New Roman" w:cs="Times New Roman"/>
          <w:sz w:val="24"/>
          <w:szCs w:val="24"/>
          <w:lang w:val="en-US"/>
        </w:rPr>
        <w:t xml:space="preserve"> staff of Sierra Leone’s National Museum, wore specially printed T-shirts and caps with the official </w:t>
      </w:r>
      <w:r w:rsidR="00544F45">
        <w:rPr>
          <w:rFonts w:ascii="Times New Roman" w:hAnsi="Times New Roman" w:cs="Times New Roman"/>
          <w:sz w:val="24"/>
          <w:szCs w:val="24"/>
          <w:lang w:val="en-US"/>
        </w:rPr>
        <w:t>fiftieth</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anniversary logo. As the morning progressed, the orderly group in the </w:t>
      </w:r>
      <w:r w:rsidR="00544F45">
        <w:rPr>
          <w:rFonts w:ascii="Times New Roman" w:hAnsi="Times New Roman" w:cs="Times New Roman"/>
          <w:sz w:val="24"/>
          <w:szCs w:val="24"/>
          <w:lang w:val="en-US"/>
        </w:rPr>
        <w:t>courtyard</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expanded and awaited instructions to begin the procession to Lumley Beach. This order</w:t>
      </w:r>
      <w:r w:rsidR="00544F45">
        <w:rPr>
          <w:rFonts w:ascii="Times New Roman" w:hAnsi="Times New Roman" w:cs="Times New Roman"/>
          <w:sz w:val="24"/>
          <w:szCs w:val="24"/>
          <w:lang w:val="en-US"/>
        </w:rPr>
        <w:t>ly assembly</w:t>
      </w:r>
      <w:r w:rsidRPr="00130C87">
        <w:rPr>
          <w:rFonts w:ascii="Times New Roman" w:hAnsi="Times New Roman" w:cs="Times New Roman"/>
          <w:sz w:val="24"/>
          <w:szCs w:val="24"/>
          <w:lang w:val="en-US"/>
        </w:rPr>
        <w:t xml:space="preserve"> was, however, disrupted at around noon by the arrival of an uninvited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masquerade associated with the powerful male Gbangbani society of Sierra Leone’s Limba ethnic group.</w:t>
      </w:r>
    </w:p>
    <w:p w14:paraId="3693619D" w14:textId="77777777" w:rsidR="00862432" w:rsidRPr="00130C87" w:rsidRDefault="00862432" w:rsidP="00862432">
      <w:pPr>
        <w:spacing w:after="0" w:line="480" w:lineRule="auto"/>
        <w:rPr>
          <w:rFonts w:ascii="Times New Roman" w:hAnsi="Times New Roman" w:cs="Times New Roman"/>
          <w:sz w:val="24"/>
          <w:szCs w:val="24"/>
          <w:lang w:val="en-US"/>
        </w:rPr>
      </w:pPr>
    </w:p>
    <w:p w14:paraId="4F149050" w14:textId="6019F257"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Little has been written about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although it shares some characteristics of the </w:t>
      </w:r>
      <w:r w:rsidRPr="00130C87">
        <w:rPr>
          <w:rFonts w:ascii="Times New Roman" w:hAnsi="Times New Roman" w:cs="Times New Roman"/>
          <w:i/>
          <w:sz w:val="24"/>
          <w:szCs w:val="24"/>
          <w:lang w:val="en-US"/>
        </w:rPr>
        <w:t>Gbaŋgbaŋ</w:t>
      </w:r>
      <w:r w:rsidRPr="00130C87">
        <w:rPr>
          <w:rFonts w:ascii="Times New Roman" w:hAnsi="Times New Roman" w:cs="Times New Roman"/>
          <w:sz w:val="24"/>
          <w:szCs w:val="24"/>
          <w:lang w:val="en-US"/>
        </w:rPr>
        <w:t xml:space="preserve">, the spirit from which the men’s society takes its name (Finnegan 1965: 113; Shaw 1997: 871). Kokeh Bangura of the National Dance Troupe describes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as a ‘witch hunter’ or diviner spirit, which uses its powers to identify, entrap and destroy malignant forces. Wielding its cutlass and magical cowtail whisk, and masked in red cloth with its features picked out in white cowries and crowned with a plume of dark feathers,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is a frightening presence. To witches, Bangura explains, its appearance is </w:t>
      </w:r>
      <w:r w:rsidR="00544F45">
        <w:rPr>
          <w:rFonts w:ascii="Times New Roman" w:hAnsi="Times New Roman" w:cs="Times New Roman"/>
          <w:sz w:val="24"/>
          <w:szCs w:val="24"/>
          <w:lang w:val="en-US"/>
        </w:rPr>
        <w:t>like</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‘lightning and thunder’. Accompanied by the rhythmic pounding of the large </w:t>
      </w:r>
      <w:r w:rsidRPr="00130C87">
        <w:rPr>
          <w:rFonts w:ascii="Times New Roman" w:hAnsi="Times New Roman" w:cs="Times New Roman"/>
          <w:i/>
          <w:sz w:val="24"/>
          <w:szCs w:val="24"/>
          <w:lang w:val="en-US"/>
        </w:rPr>
        <w:t>kele</w:t>
      </w:r>
      <w:r w:rsidR="00544F45">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or slit drum, its dance enacts its search for evildoers. A shake of its cowtail whisk – a supernatural weapon – is enough to kill the miscreant.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masquerades rarely participate in the Easter Monday processions, but they are occasionally encountered on the streets of Freetown, sometimes bringing busy streets to a standstill. At times they have been associated with the Limba</w:t>
      </w:r>
      <w:r w:rsidR="00544F45">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and Temne</w:t>
      </w:r>
      <w:r w:rsidR="00544F45">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dominated All People’s Congress (APC) party, the color of which </w:t>
      </w:r>
      <w:r w:rsidR="00544F45">
        <w:rPr>
          <w:rFonts w:ascii="Times New Roman" w:hAnsi="Times New Roman" w:cs="Times New Roman"/>
          <w:sz w:val="24"/>
          <w:szCs w:val="24"/>
          <w:lang w:val="en-US"/>
        </w:rPr>
        <w:t>is</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also red (</w:t>
      </w:r>
      <w:r w:rsidR="00544F45">
        <w:rPr>
          <w:rFonts w:ascii="Times New Roman" w:hAnsi="Times New Roman" w:cs="Times New Roman"/>
          <w:sz w:val="24"/>
          <w:szCs w:val="24"/>
          <w:lang w:val="en-US"/>
        </w:rPr>
        <w:t>f</w:t>
      </w:r>
      <w:r w:rsidRPr="00130C87">
        <w:rPr>
          <w:rFonts w:ascii="Times New Roman" w:hAnsi="Times New Roman" w:cs="Times New Roman"/>
          <w:sz w:val="24"/>
          <w:szCs w:val="24"/>
          <w:lang w:val="en-US"/>
        </w:rPr>
        <w:t xml:space="preserve">igure </w:t>
      </w:r>
      <w:r w:rsidR="00245986" w:rsidRPr="00130C87">
        <w:rPr>
          <w:rFonts w:ascii="Times New Roman" w:hAnsi="Times New Roman" w:cs="Times New Roman"/>
          <w:sz w:val="24"/>
          <w:szCs w:val="24"/>
          <w:lang w:val="en-US"/>
        </w:rPr>
        <w:t>3.</w:t>
      </w:r>
      <w:r w:rsidRPr="00130C87">
        <w:rPr>
          <w:rFonts w:ascii="Times New Roman" w:hAnsi="Times New Roman" w:cs="Times New Roman"/>
          <w:sz w:val="24"/>
          <w:szCs w:val="24"/>
          <w:lang w:val="en-US"/>
        </w:rPr>
        <w:t>2).</w:t>
      </w:r>
    </w:p>
    <w:p w14:paraId="62F12374" w14:textId="77777777" w:rsidR="00245986" w:rsidRPr="00130C87" w:rsidRDefault="00245986" w:rsidP="00862432">
      <w:pPr>
        <w:spacing w:after="0" w:line="480" w:lineRule="auto"/>
        <w:rPr>
          <w:rFonts w:ascii="Times New Roman" w:hAnsi="Times New Roman" w:cs="Times New Roman"/>
          <w:sz w:val="24"/>
          <w:szCs w:val="24"/>
          <w:lang w:val="en-US"/>
        </w:rPr>
      </w:pPr>
    </w:p>
    <w:p w14:paraId="57EA038A" w14:textId="77777777" w:rsidR="00245986" w:rsidRPr="00130C87" w:rsidRDefault="00245986" w:rsidP="00245986">
      <w:pPr>
        <w:spacing w:after="0" w:line="480" w:lineRule="auto"/>
        <w:jc w:val="center"/>
        <w:rPr>
          <w:rFonts w:ascii="Times New Roman" w:hAnsi="Times New Roman" w:cs="Times New Roman"/>
          <w:b/>
          <w:sz w:val="24"/>
          <w:szCs w:val="24"/>
          <w:lang w:val="en-US"/>
        </w:rPr>
      </w:pPr>
      <w:r w:rsidRPr="00130C87">
        <w:rPr>
          <w:rFonts w:ascii="Times New Roman" w:hAnsi="Times New Roman" w:cs="Times New Roman"/>
          <w:b/>
          <w:sz w:val="24"/>
          <w:szCs w:val="24"/>
          <w:lang w:val="en-US"/>
        </w:rPr>
        <w:t>[INSERT FIGURE 3.2 HERE]</w:t>
      </w:r>
    </w:p>
    <w:p w14:paraId="47969C46" w14:textId="77777777" w:rsidR="00862432" w:rsidRPr="00130C87" w:rsidRDefault="00245986" w:rsidP="00245986">
      <w:pPr>
        <w:spacing w:after="0" w:line="480" w:lineRule="auto"/>
        <w:jc w:val="center"/>
        <w:rPr>
          <w:rFonts w:ascii="Times New Roman" w:hAnsi="Times New Roman" w:cs="Times New Roman"/>
          <w:sz w:val="24"/>
          <w:szCs w:val="24"/>
          <w:lang w:val="en-US"/>
        </w:rPr>
      </w:pPr>
      <w:r w:rsidRPr="00130C87">
        <w:rPr>
          <w:rFonts w:ascii="Times New Roman" w:hAnsi="Times New Roman" w:cs="Times New Roman"/>
          <w:sz w:val="24"/>
          <w:szCs w:val="24"/>
          <w:lang w:val="en-US"/>
        </w:rPr>
        <w:t>[</w:t>
      </w:r>
      <w:r w:rsidR="00862432" w:rsidRPr="00130C87">
        <w:rPr>
          <w:rFonts w:ascii="Times New Roman" w:hAnsi="Times New Roman" w:cs="Times New Roman"/>
          <w:sz w:val="24"/>
          <w:szCs w:val="24"/>
          <w:lang w:val="en-US"/>
        </w:rPr>
        <w:t xml:space="preserve">Figure </w:t>
      </w:r>
      <w:r w:rsidRPr="00130C87">
        <w:rPr>
          <w:rFonts w:ascii="Times New Roman" w:hAnsi="Times New Roman" w:cs="Times New Roman"/>
          <w:sz w:val="24"/>
          <w:szCs w:val="24"/>
          <w:lang w:val="en-US"/>
        </w:rPr>
        <w:t>3.</w:t>
      </w:r>
      <w:r w:rsidR="00862432" w:rsidRPr="00130C87">
        <w:rPr>
          <w:rFonts w:ascii="Times New Roman" w:hAnsi="Times New Roman" w:cs="Times New Roman"/>
          <w:sz w:val="24"/>
          <w:szCs w:val="24"/>
          <w:lang w:val="en-US"/>
        </w:rPr>
        <w:t xml:space="preserve">2: </w:t>
      </w:r>
      <w:r w:rsidR="00862432" w:rsidRPr="005542E1">
        <w:rPr>
          <w:rFonts w:ascii="Times New Roman" w:hAnsi="Times New Roman" w:cs="Times New Roman"/>
          <w:i/>
          <w:sz w:val="24"/>
          <w:szCs w:val="24"/>
          <w:lang w:val="en-US"/>
        </w:rPr>
        <w:t>Matoma</w:t>
      </w:r>
      <w:r w:rsidR="00862432" w:rsidRPr="00130C87">
        <w:rPr>
          <w:rFonts w:ascii="Times New Roman" w:hAnsi="Times New Roman" w:cs="Times New Roman"/>
          <w:sz w:val="24"/>
          <w:szCs w:val="24"/>
          <w:lang w:val="en-US"/>
        </w:rPr>
        <w:t xml:space="preserve"> masquerade figure performing at the</w:t>
      </w:r>
      <w:r w:rsidRPr="00130C87">
        <w:rPr>
          <w:rFonts w:ascii="Times New Roman" w:hAnsi="Times New Roman" w:cs="Times New Roman"/>
          <w:sz w:val="24"/>
          <w:szCs w:val="24"/>
          <w:lang w:val="en-US"/>
        </w:rPr>
        <w:t xml:space="preserve"> </w:t>
      </w:r>
      <w:r w:rsidR="00862432" w:rsidRPr="00130C87">
        <w:rPr>
          <w:rFonts w:ascii="Times New Roman" w:hAnsi="Times New Roman" w:cs="Times New Roman"/>
          <w:sz w:val="24"/>
          <w:szCs w:val="24"/>
          <w:lang w:val="en-US"/>
        </w:rPr>
        <w:t>National Agricultural Trade Fair, Makeni, March 2011.</w:t>
      </w:r>
      <w:r w:rsidR="002E0383" w:rsidRPr="00130C87">
        <w:rPr>
          <w:rFonts w:ascii="Times New Roman" w:hAnsi="Times New Roman" w:cs="Times New Roman"/>
          <w:sz w:val="24"/>
          <w:szCs w:val="24"/>
          <w:lang w:val="en-US"/>
        </w:rPr>
        <w:t xml:space="preserve"> (Photograph by Paul Basu.)</w:t>
      </w:r>
      <w:r w:rsidRPr="00130C87">
        <w:rPr>
          <w:rFonts w:ascii="Times New Roman" w:hAnsi="Times New Roman" w:cs="Times New Roman"/>
          <w:sz w:val="24"/>
          <w:szCs w:val="24"/>
          <w:lang w:val="en-US"/>
        </w:rPr>
        <w:t>]</w:t>
      </w:r>
    </w:p>
    <w:p w14:paraId="77F60CC8" w14:textId="77777777" w:rsidR="00862432" w:rsidRPr="00130C87" w:rsidRDefault="00862432" w:rsidP="00862432">
      <w:pPr>
        <w:spacing w:after="0" w:line="480" w:lineRule="auto"/>
        <w:rPr>
          <w:rFonts w:ascii="Times New Roman" w:hAnsi="Times New Roman" w:cs="Times New Roman"/>
          <w:sz w:val="24"/>
          <w:szCs w:val="24"/>
          <w:lang w:val="en-US"/>
        </w:rPr>
      </w:pPr>
    </w:p>
    <w:p w14:paraId="35554F51" w14:textId="2DBA09AD"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The arrival of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and its attendants caused some consternation among those gathered in the Ministry compound. Women and children were ushered inside. Four men </w:t>
      </w:r>
      <w:r w:rsidR="00544F45">
        <w:rPr>
          <w:rFonts w:ascii="Times New Roman" w:hAnsi="Times New Roman" w:cs="Times New Roman"/>
          <w:sz w:val="24"/>
          <w:szCs w:val="24"/>
          <w:lang w:val="en-US"/>
        </w:rPr>
        <w:t>accompanied</w:t>
      </w:r>
      <w:r w:rsidR="00544F4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They wore coarsely woven gowns dyed dark red-brown, resembling protective </w:t>
      </w:r>
      <w:r w:rsidRPr="00130C87">
        <w:rPr>
          <w:rFonts w:ascii="Times New Roman" w:hAnsi="Times New Roman" w:cs="Times New Roman"/>
          <w:i/>
          <w:sz w:val="24"/>
          <w:szCs w:val="24"/>
          <w:lang w:val="en-US"/>
        </w:rPr>
        <w:t>ronko</w:t>
      </w:r>
      <w:r w:rsidRPr="00130C87">
        <w:rPr>
          <w:rFonts w:ascii="Times New Roman" w:hAnsi="Times New Roman" w:cs="Times New Roman"/>
          <w:sz w:val="24"/>
          <w:szCs w:val="24"/>
          <w:lang w:val="en-US"/>
        </w:rPr>
        <w:t xml:space="preserve"> gowns worn by members of the Gbangbani society. One carried a wooden replica gun. A member of </w:t>
      </w:r>
      <w:r w:rsidR="00544F45">
        <w:rPr>
          <w:rFonts w:ascii="Times New Roman" w:hAnsi="Times New Roman" w:cs="Times New Roman"/>
          <w:sz w:val="24"/>
          <w:szCs w:val="24"/>
          <w:lang w:val="en-US"/>
        </w:rPr>
        <w:t>the</w:t>
      </w:r>
      <w:r w:rsidRPr="00130C87">
        <w:rPr>
          <w:rFonts w:ascii="Times New Roman" w:hAnsi="Times New Roman" w:cs="Times New Roman"/>
          <w:sz w:val="24"/>
          <w:szCs w:val="24"/>
          <w:lang w:val="en-US"/>
        </w:rPr>
        <w:t xml:space="preserve"> Ministry</w:t>
      </w:r>
      <w:r w:rsidR="00544F45">
        <w:rPr>
          <w:rFonts w:ascii="Times New Roman" w:hAnsi="Times New Roman" w:cs="Times New Roman"/>
          <w:sz w:val="24"/>
          <w:szCs w:val="24"/>
          <w:lang w:val="en-US"/>
        </w:rPr>
        <w:t>’s staff</w:t>
      </w:r>
      <w:r w:rsidRPr="00130C87">
        <w:rPr>
          <w:rFonts w:ascii="Times New Roman" w:hAnsi="Times New Roman" w:cs="Times New Roman"/>
          <w:sz w:val="24"/>
          <w:szCs w:val="24"/>
          <w:lang w:val="en-US"/>
        </w:rPr>
        <w:t xml:space="preserve"> claimed that this was a ‘witch gun’ and explained that, if provoked, ‘they will show you the witch gun and you will die within half a month’. Shaw describes a different form of witch gun (</w:t>
      </w:r>
      <w:r w:rsidRPr="00130C87">
        <w:rPr>
          <w:rFonts w:ascii="Times New Roman" w:hAnsi="Times New Roman" w:cs="Times New Roman"/>
          <w:i/>
          <w:sz w:val="24"/>
          <w:szCs w:val="24"/>
          <w:lang w:val="en-US"/>
        </w:rPr>
        <w:t>aŋ-piŋkar a-serɔŋ</w:t>
      </w:r>
      <w:r w:rsidRPr="00130C87">
        <w:rPr>
          <w:rFonts w:ascii="Times New Roman" w:hAnsi="Times New Roman" w:cs="Times New Roman"/>
          <w:sz w:val="24"/>
          <w:szCs w:val="24"/>
          <w:lang w:val="en-US"/>
        </w:rPr>
        <w:t>) constructed out of ‘a piece of papaya stalk</w:t>
      </w:r>
      <w:r w:rsidR="00544F45">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a grain of sand (or other tiny potential missile), and an explosive powder to activate it’ (1997: 859). A witch, it is said, can transform these objects into a lethal weapon that can shoot victims from considerable distances (</w:t>
      </w:r>
      <w:r w:rsidR="00544F45">
        <w:rPr>
          <w:rFonts w:ascii="Times New Roman" w:hAnsi="Times New Roman" w:cs="Times New Roman"/>
          <w:sz w:val="24"/>
          <w:szCs w:val="24"/>
          <w:lang w:val="en-US"/>
        </w:rPr>
        <w:t>Shaw 1997: 859</w:t>
      </w:r>
      <w:r w:rsidRPr="00130C87">
        <w:rPr>
          <w:rFonts w:ascii="Times New Roman" w:hAnsi="Times New Roman" w:cs="Times New Roman"/>
          <w:sz w:val="24"/>
          <w:szCs w:val="24"/>
          <w:lang w:val="en-US"/>
        </w:rPr>
        <w:t>).</w:t>
      </w:r>
    </w:p>
    <w:p w14:paraId="24D0973E" w14:textId="77777777" w:rsidR="00862432" w:rsidRPr="00130C87" w:rsidRDefault="00862432" w:rsidP="00862432">
      <w:pPr>
        <w:spacing w:after="0" w:line="480" w:lineRule="auto"/>
        <w:rPr>
          <w:rFonts w:ascii="Times New Roman" w:hAnsi="Times New Roman" w:cs="Times New Roman"/>
          <w:sz w:val="24"/>
          <w:szCs w:val="24"/>
          <w:lang w:val="en-US"/>
        </w:rPr>
      </w:pPr>
    </w:p>
    <w:p w14:paraId="7146DD91" w14:textId="6BD28C9D"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Staff members at the Ministry were annoyed that these uninvited guests should sabotage its ‘21st century masquerade’, but they felt unable to take action for fear that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would become angry and dangerous if asked to leave. But neither could the event proceed, for they were afraid that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would follow the procession to the beach and cause further disruption to their plans for a ‘non-harmful’, family-friendly celebration of cultural heritage. Finally, at around 2</w:t>
      </w:r>
      <w:r w:rsidR="00544F45">
        <w:rPr>
          <w:rFonts w:ascii="Times New Roman" w:hAnsi="Times New Roman" w:cs="Times New Roman"/>
          <w:sz w:val="24"/>
          <w:szCs w:val="24"/>
          <w:lang w:val="en-US"/>
        </w:rPr>
        <w:t xml:space="preserve"> PM</w:t>
      </w:r>
      <w:r w:rsidRPr="00130C87">
        <w:rPr>
          <w:rFonts w:ascii="Times New Roman" w:hAnsi="Times New Roman" w:cs="Times New Roman"/>
          <w:sz w:val="24"/>
          <w:szCs w:val="24"/>
          <w:lang w:val="en-US"/>
        </w:rPr>
        <w:t xml:space="preserve">,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departed the Ministry compound and the procession began. Whether the Ministry staff were correct in assuming that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intended to disrupt the procession is not clear. While its presence was undoubtedly troubling to those gathered, as Bangura explains,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‘hunts only bad people’. It could be argued that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was summoned by its attendants to offer spiritual protection to the event.</w:t>
      </w:r>
    </w:p>
    <w:p w14:paraId="46AEFEC8" w14:textId="77777777" w:rsidR="00862432" w:rsidRPr="00130C87" w:rsidRDefault="00862432" w:rsidP="00862432">
      <w:pPr>
        <w:spacing w:after="0" w:line="480" w:lineRule="auto"/>
        <w:rPr>
          <w:rFonts w:ascii="Times New Roman" w:hAnsi="Times New Roman" w:cs="Times New Roman"/>
          <w:sz w:val="24"/>
          <w:szCs w:val="24"/>
          <w:lang w:val="en-US"/>
        </w:rPr>
      </w:pPr>
    </w:p>
    <w:p w14:paraId="42712948" w14:textId="0FCF54E0"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Even though it was delayed by several hours, in the end the alternative masquerade was considered a great success. The invited performers processed peacefully along the planned route without any of the usual fighting or theft, and the police did not need to attend. When the party arrived at the beach, a platform had been constructed, and speeches were delivered by the </w:t>
      </w:r>
      <w:r w:rsidR="00544F45">
        <w:rPr>
          <w:rFonts w:ascii="Times New Roman" w:hAnsi="Times New Roman" w:cs="Times New Roman"/>
          <w:sz w:val="24"/>
          <w:szCs w:val="24"/>
          <w:lang w:val="en-US"/>
        </w:rPr>
        <w:t>d</w:t>
      </w:r>
      <w:r w:rsidRPr="00130C87">
        <w:rPr>
          <w:rFonts w:ascii="Times New Roman" w:hAnsi="Times New Roman" w:cs="Times New Roman"/>
          <w:sz w:val="24"/>
          <w:szCs w:val="24"/>
          <w:lang w:val="en-US"/>
        </w:rPr>
        <w:t xml:space="preserve">irector and </w:t>
      </w:r>
      <w:r w:rsidR="00544F45">
        <w:rPr>
          <w:rFonts w:ascii="Times New Roman" w:hAnsi="Times New Roman" w:cs="Times New Roman"/>
          <w:sz w:val="24"/>
          <w:szCs w:val="24"/>
          <w:lang w:val="en-US"/>
        </w:rPr>
        <w:t>a</w:t>
      </w:r>
      <w:r w:rsidRPr="00130C87">
        <w:rPr>
          <w:rFonts w:ascii="Times New Roman" w:hAnsi="Times New Roman" w:cs="Times New Roman"/>
          <w:sz w:val="24"/>
          <w:szCs w:val="24"/>
          <w:lang w:val="en-US"/>
        </w:rPr>
        <w:t xml:space="preserve">ssistant </w:t>
      </w:r>
      <w:r w:rsidR="00544F45">
        <w:rPr>
          <w:rFonts w:ascii="Times New Roman" w:hAnsi="Times New Roman" w:cs="Times New Roman"/>
          <w:sz w:val="24"/>
          <w:szCs w:val="24"/>
          <w:lang w:val="en-US"/>
        </w:rPr>
        <w:t>d</w:t>
      </w:r>
      <w:r w:rsidRPr="00130C87">
        <w:rPr>
          <w:rFonts w:ascii="Times New Roman" w:hAnsi="Times New Roman" w:cs="Times New Roman"/>
          <w:sz w:val="24"/>
          <w:szCs w:val="24"/>
          <w:lang w:val="en-US"/>
        </w:rPr>
        <w:t xml:space="preserve">irector of </w:t>
      </w:r>
      <w:r w:rsidR="00C53E9D">
        <w:rPr>
          <w:rFonts w:ascii="Times New Roman" w:hAnsi="Times New Roman" w:cs="Times New Roman"/>
          <w:sz w:val="24"/>
          <w:szCs w:val="24"/>
          <w:lang w:val="en-US"/>
        </w:rPr>
        <w:t>c</w:t>
      </w:r>
      <w:r w:rsidRPr="00130C87">
        <w:rPr>
          <w:rFonts w:ascii="Times New Roman" w:hAnsi="Times New Roman" w:cs="Times New Roman"/>
          <w:sz w:val="24"/>
          <w:szCs w:val="24"/>
          <w:lang w:val="en-US"/>
        </w:rPr>
        <w:t xml:space="preserve">ultural </w:t>
      </w:r>
      <w:r w:rsidR="00C53E9D">
        <w:rPr>
          <w:rFonts w:ascii="Times New Roman" w:hAnsi="Times New Roman" w:cs="Times New Roman"/>
          <w:sz w:val="24"/>
          <w:szCs w:val="24"/>
          <w:lang w:val="en-US"/>
        </w:rPr>
        <w:t>a</w:t>
      </w:r>
      <w:r w:rsidRPr="00130C87">
        <w:rPr>
          <w:rFonts w:ascii="Times New Roman" w:hAnsi="Times New Roman" w:cs="Times New Roman"/>
          <w:sz w:val="24"/>
          <w:szCs w:val="24"/>
          <w:lang w:val="en-US"/>
        </w:rPr>
        <w:t xml:space="preserve">ffairs, while soft drinks were distributed to the participants. The day ended with a beach party with a DJ playing Afropop music, and imported beers </w:t>
      </w:r>
      <w:r w:rsidR="00BB4828">
        <w:rPr>
          <w:rFonts w:ascii="Times New Roman" w:hAnsi="Times New Roman" w:cs="Times New Roman"/>
          <w:sz w:val="24"/>
          <w:szCs w:val="24"/>
          <w:lang w:val="en-US"/>
        </w:rPr>
        <w:t xml:space="preserve">being </w:t>
      </w:r>
      <w:r w:rsidRPr="00130C87">
        <w:rPr>
          <w:rFonts w:ascii="Times New Roman" w:hAnsi="Times New Roman" w:cs="Times New Roman"/>
          <w:sz w:val="24"/>
          <w:szCs w:val="24"/>
          <w:lang w:val="en-US"/>
        </w:rPr>
        <w:t xml:space="preserve">served, indicative of the relative affluence of the revelers. While the Ministry succeeded in inventing a new, sanitized cultural event, it could be argued that the ‘power’ of culture lay elsewhere: with the disruptive presence of the </w:t>
      </w:r>
      <w:r w:rsidRPr="00130C87">
        <w:rPr>
          <w:rFonts w:ascii="Times New Roman" w:hAnsi="Times New Roman" w:cs="Times New Roman"/>
          <w:i/>
          <w:sz w:val="24"/>
          <w:szCs w:val="24"/>
          <w:lang w:val="en-US"/>
        </w:rPr>
        <w:t>Matoma</w:t>
      </w:r>
      <w:r w:rsidRPr="00130C87">
        <w:rPr>
          <w:rFonts w:ascii="Times New Roman" w:hAnsi="Times New Roman" w:cs="Times New Roman"/>
          <w:sz w:val="24"/>
          <w:szCs w:val="24"/>
          <w:lang w:val="en-US"/>
        </w:rPr>
        <w:t xml:space="preserve"> and with the ‘real’ Easter Monday masquerade procession, which, of course, continued regardless.</w:t>
      </w:r>
    </w:p>
    <w:p w14:paraId="0A4974D8" w14:textId="77777777" w:rsidR="00862432" w:rsidRPr="00130C87" w:rsidRDefault="00862432" w:rsidP="00862432">
      <w:pPr>
        <w:spacing w:after="0" w:line="480" w:lineRule="auto"/>
        <w:rPr>
          <w:rFonts w:ascii="Times New Roman" w:hAnsi="Times New Roman" w:cs="Times New Roman"/>
          <w:sz w:val="24"/>
          <w:szCs w:val="24"/>
          <w:lang w:val="en-US"/>
        </w:rPr>
      </w:pPr>
    </w:p>
    <w:p w14:paraId="3F143319" w14:textId="77777777" w:rsidR="00862432" w:rsidRPr="00130C87" w:rsidRDefault="00862432" w:rsidP="00862432">
      <w:pPr>
        <w:spacing w:after="0" w:line="480" w:lineRule="auto"/>
        <w:rPr>
          <w:rFonts w:ascii="Times New Roman" w:hAnsi="Times New Roman" w:cs="Times New Roman"/>
          <w:b/>
          <w:sz w:val="24"/>
          <w:szCs w:val="24"/>
          <w:lang w:val="en-US"/>
        </w:rPr>
      </w:pPr>
      <w:r w:rsidRPr="00130C87">
        <w:rPr>
          <w:rFonts w:ascii="Times New Roman" w:hAnsi="Times New Roman" w:cs="Times New Roman"/>
          <w:b/>
          <w:sz w:val="24"/>
          <w:szCs w:val="24"/>
          <w:lang w:val="en-US"/>
        </w:rPr>
        <w:t>The ‘non-political’ lantern parade</w:t>
      </w:r>
    </w:p>
    <w:p w14:paraId="04F91B81" w14:textId="77777777" w:rsidR="00862432" w:rsidRPr="00130C87" w:rsidRDefault="00862432" w:rsidP="00862432">
      <w:pPr>
        <w:spacing w:after="0" w:line="480" w:lineRule="auto"/>
        <w:rPr>
          <w:rFonts w:ascii="Times New Roman" w:hAnsi="Times New Roman" w:cs="Times New Roman"/>
          <w:sz w:val="24"/>
          <w:szCs w:val="24"/>
          <w:lang w:val="en-US"/>
        </w:rPr>
      </w:pPr>
    </w:p>
    <w:p w14:paraId="63A0DA09" w14:textId="3CC32418"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Another key fixture in Sierra Leone’s cultural calendar is Freetown’s annual lantern parade. Despite its reputation, the event has a relatively short history. According to Nunley, the parade was introduced to Freetown during the 1930s by a trader who witnessed a similar parade while on business in Bathurst (now Banjul) in The Gambia (1985: 45). In Freetown the lantern festival became associated with Lailatul Qadr, the night before the </w:t>
      </w:r>
      <w:r w:rsidR="00BB4828">
        <w:rPr>
          <w:rFonts w:ascii="Times New Roman" w:hAnsi="Times New Roman" w:cs="Times New Roman"/>
          <w:sz w:val="24"/>
          <w:szCs w:val="24"/>
          <w:lang w:val="en-US"/>
        </w:rPr>
        <w:t>twenty-seventh</w:t>
      </w:r>
      <w:r w:rsidR="00BB4828"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day of Ramadan, when Muslims celebrate the revelation of the Qur’an to Muhammad. In its early days the parade involved modest hand-held structures, however, through the 1940s and 1950s, with increasing public interest and patronage, the lanterns developed into the larger and more elaborate floats, carried on bamboo frames or on the backs of</w:t>
      </w:r>
      <w:r w:rsidR="005542E1">
        <w:rPr>
          <w:rFonts w:ascii="Times New Roman" w:hAnsi="Times New Roman" w:cs="Times New Roman"/>
          <w:sz w:val="24"/>
          <w:szCs w:val="24"/>
          <w:lang w:val="en-US"/>
        </w:rPr>
        <w:t xml:space="preserve"> flatbed</w:t>
      </w:r>
      <w:r w:rsidRPr="00130C87">
        <w:rPr>
          <w:rFonts w:ascii="Times New Roman" w:hAnsi="Times New Roman" w:cs="Times New Roman"/>
          <w:sz w:val="24"/>
          <w:szCs w:val="24"/>
          <w:lang w:val="en-US"/>
        </w:rPr>
        <w:t xml:space="preserve"> </w:t>
      </w:r>
      <w:r w:rsidR="005542E1">
        <w:rPr>
          <w:rFonts w:ascii="Times New Roman" w:hAnsi="Times New Roman" w:cs="Times New Roman"/>
          <w:sz w:val="24"/>
          <w:szCs w:val="24"/>
          <w:lang w:val="en-US"/>
        </w:rPr>
        <w:t>trucks</w:t>
      </w:r>
      <w:r w:rsidRPr="00130C87">
        <w:rPr>
          <w:rFonts w:ascii="Times New Roman" w:hAnsi="Times New Roman" w:cs="Times New Roman"/>
          <w:sz w:val="24"/>
          <w:szCs w:val="24"/>
          <w:lang w:val="en-US"/>
        </w:rPr>
        <w:t>, that one sees in the parades today.</w:t>
      </w:r>
    </w:p>
    <w:p w14:paraId="2CD971A0" w14:textId="77777777" w:rsidR="00862432" w:rsidRPr="00130C87" w:rsidRDefault="00862432" w:rsidP="00862432">
      <w:pPr>
        <w:spacing w:after="0" w:line="480" w:lineRule="auto"/>
        <w:rPr>
          <w:rFonts w:ascii="Times New Roman" w:hAnsi="Times New Roman" w:cs="Times New Roman"/>
          <w:sz w:val="24"/>
          <w:szCs w:val="24"/>
          <w:lang w:val="en-US"/>
        </w:rPr>
      </w:pPr>
    </w:p>
    <w:p w14:paraId="2CE8BF3F" w14:textId="193826D5"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Freetown’s lantern parade has always been a highly competitive event, particularly since many of the groups that construct lanterns also participate in the masquerade processions discussed above (</w:t>
      </w:r>
      <w:r w:rsidR="00BB4828">
        <w:rPr>
          <w:rFonts w:ascii="Times New Roman" w:hAnsi="Times New Roman" w:cs="Times New Roman"/>
          <w:sz w:val="24"/>
          <w:szCs w:val="24"/>
          <w:lang w:val="en-US"/>
        </w:rPr>
        <w:t xml:space="preserve">Nunley </w:t>
      </w:r>
      <w:r w:rsidR="00BB4828" w:rsidRPr="00130C87">
        <w:rPr>
          <w:rFonts w:ascii="Times New Roman" w:hAnsi="Times New Roman" w:cs="Times New Roman"/>
          <w:sz w:val="24"/>
          <w:szCs w:val="24"/>
          <w:lang w:val="en-US"/>
        </w:rPr>
        <w:t>1985: 45</w:t>
      </w:r>
      <w:r w:rsidRPr="00130C87">
        <w:rPr>
          <w:rFonts w:ascii="Times New Roman" w:hAnsi="Times New Roman" w:cs="Times New Roman"/>
          <w:sz w:val="24"/>
          <w:szCs w:val="24"/>
          <w:lang w:val="en-US"/>
        </w:rPr>
        <w:t>). Society rivalries thus spill over into this event, which also has a reputation for unruliness and violence. In the 1950s, in an attempt to reduce the violence and introduce more order into the event, the Young Men’s Muslim Association (YMMA) took control of the lanterns. The YMMA formally organized the parade as a competition, and prizes were awarded to lanterns in different iconographical categories (</w:t>
      </w:r>
      <w:r w:rsidR="00BB4828">
        <w:rPr>
          <w:rFonts w:ascii="Times New Roman" w:hAnsi="Times New Roman" w:cs="Times New Roman"/>
          <w:sz w:val="24"/>
          <w:szCs w:val="24"/>
          <w:lang w:val="en-US"/>
        </w:rPr>
        <w:t xml:space="preserve">Nunley </w:t>
      </w:r>
      <w:r w:rsidR="00BB4828" w:rsidRPr="00130C87">
        <w:rPr>
          <w:rFonts w:ascii="Times New Roman" w:hAnsi="Times New Roman" w:cs="Times New Roman"/>
          <w:sz w:val="24"/>
          <w:szCs w:val="24"/>
          <w:lang w:val="en-US"/>
        </w:rPr>
        <w:t>1985: 45</w:t>
      </w:r>
      <w:r w:rsidRPr="00130C87">
        <w:rPr>
          <w:rFonts w:ascii="Times New Roman" w:hAnsi="Times New Roman" w:cs="Times New Roman"/>
          <w:sz w:val="24"/>
          <w:szCs w:val="24"/>
          <w:lang w:val="en-US"/>
        </w:rPr>
        <w:t xml:space="preserve">). The YMMA also raised funds for the festival, which </w:t>
      </w:r>
      <w:r w:rsidR="00BB4828">
        <w:rPr>
          <w:rFonts w:ascii="Times New Roman" w:hAnsi="Times New Roman" w:cs="Times New Roman"/>
          <w:sz w:val="24"/>
          <w:szCs w:val="24"/>
          <w:lang w:val="en-US"/>
        </w:rPr>
        <w:t>were</w:t>
      </w:r>
      <w:r w:rsidR="00BB4828"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distributed to the entrants, ushering in a new era in the parades. The increasing publicity garnered by the festival resulted in rising political interest and, in the 1960s, the two main political parties, the APC and Sierra Leone People’s Party (SLPP), both sponsored lantern groups, which proudly displayed their party symbols. This resulted in spates of politically motivated violence and, in 1967, a ban on wearing party colors was introduced (</w:t>
      </w:r>
      <w:r w:rsidR="00BB4828">
        <w:rPr>
          <w:rFonts w:ascii="Times New Roman" w:hAnsi="Times New Roman" w:cs="Times New Roman"/>
          <w:sz w:val="24"/>
          <w:szCs w:val="24"/>
          <w:lang w:val="en-US"/>
        </w:rPr>
        <w:t>Nunley 1985</w:t>
      </w:r>
      <w:r w:rsidRPr="00130C87">
        <w:rPr>
          <w:rFonts w:ascii="Times New Roman" w:hAnsi="Times New Roman" w:cs="Times New Roman"/>
          <w:sz w:val="24"/>
          <w:szCs w:val="24"/>
          <w:lang w:val="en-US"/>
        </w:rPr>
        <w:t xml:space="preserve">: 46). In 1968, however, this was reversed when judging of the competition passed from the YMMA to representatives of Siaka Stevens’ newly elected APC government. As Nunley </w:t>
      </w:r>
      <w:r w:rsidR="00BB4828">
        <w:rPr>
          <w:rFonts w:ascii="Times New Roman" w:hAnsi="Times New Roman" w:cs="Times New Roman"/>
          <w:sz w:val="24"/>
          <w:szCs w:val="24"/>
          <w:lang w:val="en-US"/>
        </w:rPr>
        <w:t xml:space="preserve">(1985) </w:t>
      </w:r>
      <w:r w:rsidRPr="00130C87">
        <w:rPr>
          <w:rFonts w:ascii="Times New Roman" w:hAnsi="Times New Roman" w:cs="Times New Roman"/>
          <w:sz w:val="24"/>
          <w:szCs w:val="24"/>
          <w:lang w:val="en-US"/>
        </w:rPr>
        <w:t>has argued, the rise of the APC was itself facilitated through its patronage of both lantern clubs and masquerade societies. This association with political patronage continued into the 1970s, and these cultural institutions were used by the APC as vehicles to mobilize youth and help usher in the era of the single-party state in Sierra Leone (</w:t>
      </w:r>
      <w:r w:rsidR="00BB4828">
        <w:rPr>
          <w:rFonts w:ascii="Times New Roman" w:hAnsi="Times New Roman" w:cs="Times New Roman"/>
          <w:sz w:val="24"/>
          <w:szCs w:val="24"/>
          <w:lang w:val="en-US"/>
        </w:rPr>
        <w:t>Nunley 1985: 46,</w:t>
      </w:r>
      <w:r w:rsidRPr="00130C87">
        <w:rPr>
          <w:rFonts w:ascii="Times New Roman" w:hAnsi="Times New Roman" w:cs="Times New Roman"/>
          <w:sz w:val="24"/>
          <w:szCs w:val="24"/>
          <w:lang w:val="en-US"/>
        </w:rPr>
        <w:t xml:space="preserve"> 1987: 203</w:t>
      </w:r>
      <w:r w:rsidR="00BB4828">
        <w:rPr>
          <w:rFonts w:ascii="Times New Roman" w:hAnsi="Times New Roman" w:cs="Times New Roman"/>
          <w:sz w:val="24"/>
          <w:szCs w:val="24"/>
          <w:lang w:val="en-US"/>
        </w:rPr>
        <w:t>–</w:t>
      </w:r>
      <w:r w:rsidRPr="00130C87">
        <w:rPr>
          <w:rFonts w:ascii="Times New Roman" w:hAnsi="Times New Roman" w:cs="Times New Roman"/>
          <w:sz w:val="24"/>
          <w:szCs w:val="24"/>
          <w:lang w:val="en-US"/>
        </w:rPr>
        <w:t>215). By the 1980s commercial patronage gradually began displacing mosque associations, masquerade societies and political parties as the primary sponsors of lantern floats. The violence, however, remained, and this led the YMMA and Muslim clerics to question to credibility of the festival as a Muslim event.</w:t>
      </w:r>
    </w:p>
    <w:p w14:paraId="77FDAF99" w14:textId="77777777" w:rsidR="00862432" w:rsidRPr="00130C87" w:rsidRDefault="00862432" w:rsidP="00862432">
      <w:pPr>
        <w:spacing w:after="0" w:line="480" w:lineRule="auto"/>
        <w:rPr>
          <w:rFonts w:ascii="Times New Roman" w:hAnsi="Times New Roman" w:cs="Times New Roman"/>
          <w:sz w:val="24"/>
          <w:szCs w:val="24"/>
          <w:lang w:val="en-US"/>
        </w:rPr>
      </w:pPr>
    </w:p>
    <w:p w14:paraId="5A466702" w14:textId="24F2ED99"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In her work on Freetown’s lanterns in the 1990s, Oram (2007) notes that the YMMA was still in charge of the event in 1993, after which it was discontinued due to the turbulence of the civil war. It was reinstated in 1997 with the return of a democratically elected SLPP government under President Kabbah, but when Kabbah was temporarily ousted that year by yet another military coup, it was again abandoned. In 2004, a decision was made to revive the parade, which was then on the point of collapse, and an organi</w:t>
      </w:r>
      <w:r w:rsidR="00BB4828">
        <w:rPr>
          <w:rFonts w:ascii="Times New Roman" w:hAnsi="Times New Roman" w:cs="Times New Roman"/>
          <w:sz w:val="24"/>
          <w:szCs w:val="24"/>
          <w:lang w:val="en-US"/>
        </w:rPr>
        <w:t>z</w:t>
      </w:r>
      <w:r w:rsidRPr="00130C87">
        <w:rPr>
          <w:rFonts w:ascii="Times New Roman" w:hAnsi="Times New Roman" w:cs="Times New Roman"/>
          <w:sz w:val="24"/>
          <w:szCs w:val="24"/>
          <w:lang w:val="en-US"/>
        </w:rPr>
        <w:t>ation called the Heritage Foundation was established to ‘secularise the event and broaden its appeal’. Part of this process involved shifting the date of the parade to the eve of Sierra Leone’s Independence Day (the night of 26</w:t>
      </w:r>
      <w:r w:rsidR="00BB4828">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27 April), such that it </w:t>
      </w:r>
      <w:r w:rsidRPr="003B55DB">
        <w:rPr>
          <w:rFonts w:ascii="Times New Roman" w:hAnsi="Times New Roman" w:cs="Times New Roman"/>
          <w:sz w:val="24"/>
          <w:szCs w:val="24"/>
          <w:lang w:val="en-US"/>
        </w:rPr>
        <w:t>de facto</w:t>
      </w:r>
      <w:r w:rsidRPr="00130C87">
        <w:rPr>
          <w:rFonts w:ascii="Times New Roman" w:hAnsi="Times New Roman" w:cs="Times New Roman"/>
          <w:i/>
          <w:sz w:val="24"/>
          <w:szCs w:val="24"/>
          <w:lang w:val="en-US"/>
        </w:rPr>
        <w:t xml:space="preserve"> </w:t>
      </w:r>
      <w:r w:rsidRPr="00130C87">
        <w:rPr>
          <w:rFonts w:ascii="Times New Roman" w:hAnsi="Times New Roman" w:cs="Times New Roman"/>
          <w:sz w:val="24"/>
          <w:szCs w:val="24"/>
          <w:lang w:val="en-US"/>
        </w:rPr>
        <w:t xml:space="preserve">became a national cultural festival. Since then the parade has gradually regained its popularity. In 2008 the </w:t>
      </w:r>
      <w:r w:rsidR="00BB4828">
        <w:rPr>
          <w:rFonts w:ascii="Times New Roman" w:hAnsi="Times New Roman" w:cs="Times New Roman"/>
          <w:sz w:val="24"/>
          <w:szCs w:val="24"/>
          <w:lang w:val="en-US"/>
        </w:rPr>
        <w:t xml:space="preserve">Heritage </w:t>
      </w:r>
      <w:r w:rsidRPr="00130C87">
        <w:rPr>
          <w:rFonts w:ascii="Times New Roman" w:hAnsi="Times New Roman" w:cs="Times New Roman"/>
          <w:sz w:val="24"/>
          <w:szCs w:val="24"/>
          <w:lang w:val="en-US"/>
        </w:rPr>
        <w:t>Foundation became officially linked with the Ministry of Tourism and Cultural Affairs as well as</w:t>
      </w:r>
      <w:r w:rsidR="00BB4828">
        <w:rPr>
          <w:rFonts w:ascii="Times New Roman" w:hAnsi="Times New Roman" w:cs="Times New Roman"/>
          <w:sz w:val="24"/>
          <w:szCs w:val="24"/>
          <w:lang w:val="en-US"/>
        </w:rPr>
        <w:t xml:space="preserve"> the</w:t>
      </w:r>
      <w:r w:rsidRPr="00130C87">
        <w:rPr>
          <w:rFonts w:ascii="Times New Roman" w:hAnsi="Times New Roman" w:cs="Times New Roman"/>
          <w:sz w:val="24"/>
          <w:szCs w:val="24"/>
          <w:lang w:val="en-US"/>
        </w:rPr>
        <w:t xml:space="preserve"> Freetown City Council, and the </w:t>
      </w:r>
      <w:r w:rsidR="00C53E9D">
        <w:rPr>
          <w:rFonts w:ascii="Times New Roman" w:hAnsi="Times New Roman" w:cs="Times New Roman"/>
          <w:sz w:val="24"/>
          <w:szCs w:val="24"/>
          <w:lang w:val="en-US"/>
        </w:rPr>
        <w:t>m</w:t>
      </w:r>
      <w:r w:rsidRPr="00130C87">
        <w:rPr>
          <w:rFonts w:ascii="Times New Roman" w:hAnsi="Times New Roman" w:cs="Times New Roman"/>
          <w:sz w:val="24"/>
          <w:szCs w:val="24"/>
          <w:lang w:val="en-US"/>
        </w:rPr>
        <w:t xml:space="preserve">inister of </w:t>
      </w:r>
      <w:r w:rsidR="00C53E9D">
        <w:rPr>
          <w:rFonts w:ascii="Times New Roman" w:hAnsi="Times New Roman" w:cs="Times New Roman"/>
          <w:sz w:val="24"/>
          <w:szCs w:val="24"/>
          <w:lang w:val="en-US"/>
        </w:rPr>
        <w:t>t</w:t>
      </w:r>
      <w:r w:rsidRPr="00130C87">
        <w:rPr>
          <w:rFonts w:ascii="Times New Roman" w:hAnsi="Times New Roman" w:cs="Times New Roman"/>
          <w:sz w:val="24"/>
          <w:szCs w:val="24"/>
          <w:lang w:val="en-US"/>
        </w:rPr>
        <w:t xml:space="preserve">ourism and </w:t>
      </w:r>
      <w:r w:rsidR="00C53E9D">
        <w:rPr>
          <w:rFonts w:ascii="Times New Roman" w:hAnsi="Times New Roman" w:cs="Times New Roman"/>
          <w:sz w:val="24"/>
          <w:szCs w:val="24"/>
          <w:lang w:val="en-US"/>
        </w:rPr>
        <w:t>c</w:t>
      </w:r>
      <w:r w:rsidRPr="00130C87">
        <w:rPr>
          <w:rFonts w:ascii="Times New Roman" w:hAnsi="Times New Roman" w:cs="Times New Roman"/>
          <w:sz w:val="24"/>
          <w:szCs w:val="24"/>
          <w:lang w:val="en-US"/>
        </w:rPr>
        <w:t xml:space="preserve">ultural </w:t>
      </w:r>
      <w:r w:rsidR="00C53E9D">
        <w:rPr>
          <w:rFonts w:ascii="Times New Roman" w:hAnsi="Times New Roman" w:cs="Times New Roman"/>
          <w:sz w:val="24"/>
          <w:szCs w:val="24"/>
          <w:lang w:val="en-US"/>
        </w:rPr>
        <w:t>a</w:t>
      </w:r>
      <w:r w:rsidRPr="00130C87">
        <w:rPr>
          <w:rFonts w:ascii="Times New Roman" w:hAnsi="Times New Roman" w:cs="Times New Roman"/>
          <w:sz w:val="24"/>
          <w:szCs w:val="24"/>
          <w:lang w:val="en-US"/>
        </w:rPr>
        <w:t>ffairs officiated at the prize-giving ceremony. At the time of its reinvention as a secular event, the significance of the parade as a tourist attraction was stressed. President Koroma has also personally taken an interest in the event and has regularly attended since 2008.</w:t>
      </w:r>
    </w:p>
    <w:p w14:paraId="59EA9D41" w14:textId="77777777" w:rsidR="00862432" w:rsidRPr="00130C87" w:rsidRDefault="00862432" w:rsidP="00862432">
      <w:pPr>
        <w:spacing w:after="0" w:line="480" w:lineRule="auto"/>
        <w:rPr>
          <w:rFonts w:ascii="Times New Roman" w:hAnsi="Times New Roman" w:cs="Times New Roman"/>
          <w:sz w:val="24"/>
          <w:szCs w:val="24"/>
          <w:lang w:val="en-US"/>
        </w:rPr>
      </w:pPr>
    </w:p>
    <w:p w14:paraId="189FA52D" w14:textId="2A0EE458"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The lanterns themselves are often of ingenious design. They are made from wire or bamboo frames</w:t>
      </w:r>
      <w:r w:rsidR="00BB4828">
        <w:rPr>
          <w:rFonts w:ascii="Times New Roman" w:hAnsi="Times New Roman" w:cs="Times New Roman"/>
          <w:sz w:val="24"/>
          <w:szCs w:val="24"/>
          <w:lang w:val="en-US"/>
        </w:rPr>
        <w:t xml:space="preserve"> that are then </w:t>
      </w:r>
      <w:r w:rsidRPr="00130C87">
        <w:rPr>
          <w:rFonts w:ascii="Times New Roman" w:hAnsi="Times New Roman" w:cs="Times New Roman"/>
          <w:sz w:val="24"/>
          <w:szCs w:val="24"/>
          <w:lang w:val="en-US"/>
        </w:rPr>
        <w:t>covered in layers of thin paper or fabric, and are lit up, these days, by light bulbs powered by portable generators. The floats often have moving parts and depict a range of scenes, sometimes drawing on the parade’s Islamic heritage, other times reflecting contemporary issues. Recently, each year’s parade has been given a different theme, which is reflected in the designs of the floats. The procession starts late in the evening and follows a route from Freetown’s East End along Kissy Road and Siaka Stevens Street, and past the Law Courts and Cotton Tree at the very cent</w:t>
      </w:r>
      <w:r w:rsidR="00BB4828">
        <w:rPr>
          <w:rFonts w:ascii="Times New Roman" w:hAnsi="Times New Roman" w:cs="Times New Roman"/>
          <w:sz w:val="24"/>
          <w:szCs w:val="24"/>
          <w:lang w:val="en-US"/>
        </w:rPr>
        <w:t>er</w:t>
      </w:r>
      <w:r w:rsidRPr="00130C87">
        <w:rPr>
          <w:rFonts w:ascii="Times New Roman" w:hAnsi="Times New Roman" w:cs="Times New Roman"/>
          <w:sz w:val="24"/>
          <w:szCs w:val="24"/>
          <w:lang w:val="en-US"/>
        </w:rPr>
        <w:t xml:space="preserve"> of Freetown. As they process, the floats are accompanied by boisterous and high-spirited crowds associated with each lantern club. As the evening goes on, the crowds in central Freetown swell and throng the streets, contributing to the riotous character of the night-long party.</w:t>
      </w:r>
    </w:p>
    <w:p w14:paraId="3F906BAA" w14:textId="77777777" w:rsidR="00862432" w:rsidRPr="00130C87" w:rsidRDefault="00862432" w:rsidP="00862432">
      <w:pPr>
        <w:spacing w:after="0" w:line="480" w:lineRule="auto"/>
        <w:rPr>
          <w:rFonts w:ascii="Times New Roman" w:hAnsi="Times New Roman" w:cs="Times New Roman"/>
          <w:sz w:val="24"/>
          <w:szCs w:val="24"/>
          <w:lang w:val="en-US"/>
        </w:rPr>
      </w:pPr>
    </w:p>
    <w:p w14:paraId="227F3B11" w14:textId="5902DDA0"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Leading up to the 2010 parade, the </w:t>
      </w:r>
      <w:r w:rsidR="00BB4828">
        <w:rPr>
          <w:rFonts w:ascii="Times New Roman" w:hAnsi="Times New Roman" w:cs="Times New Roman"/>
          <w:sz w:val="24"/>
          <w:szCs w:val="24"/>
          <w:lang w:val="en-US"/>
        </w:rPr>
        <w:t>s</w:t>
      </w:r>
      <w:r w:rsidRPr="00130C87">
        <w:rPr>
          <w:rFonts w:ascii="Times New Roman" w:hAnsi="Times New Roman" w:cs="Times New Roman"/>
          <w:sz w:val="24"/>
          <w:szCs w:val="24"/>
          <w:lang w:val="en-US"/>
        </w:rPr>
        <w:t xml:space="preserve">enior </w:t>
      </w:r>
      <w:r w:rsidR="00BB4828">
        <w:rPr>
          <w:rFonts w:ascii="Times New Roman" w:hAnsi="Times New Roman" w:cs="Times New Roman"/>
          <w:sz w:val="24"/>
          <w:szCs w:val="24"/>
          <w:lang w:val="en-US"/>
        </w:rPr>
        <w:t>c</w:t>
      </w:r>
      <w:r w:rsidRPr="00130C87">
        <w:rPr>
          <w:rFonts w:ascii="Times New Roman" w:hAnsi="Times New Roman" w:cs="Times New Roman"/>
          <w:sz w:val="24"/>
          <w:szCs w:val="24"/>
          <w:lang w:val="en-US"/>
        </w:rPr>
        <w:t xml:space="preserve">ultural </w:t>
      </w:r>
      <w:r w:rsidR="00BB4828">
        <w:rPr>
          <w:rFonts w:ascii="Times New Roman" w:hAnsi="Times New Roman" w:cs="Times New Roman"/>
          <w:sz w:val="24"/>
          <w:szCs w:val="24"/>
          <w:lang w:val="en-US"/>
        </w:rPr>
        <w:t>o</w:t>
      </w:r>
      <w:r w:rsidRPr="00130C87">
        <w:rPr>
          <w:rFonts w:ascii="Times New Roman" w:hAnsi="Times New Roman" w:cs="Times New Roman"/>
          <w:sz w:val="24"/>
          <w:szCs w:val="24"/>
          <w:lang w:val="en-US"/>
        </w:rPr>
        <w:t xml:space="preserve">fficer from the Ministry of Tourism and Cultural Affairs organized a series of meetings with cultural groups in Freetown, including members of the Lantern Union, a collective of representatives from the main lantern-making groups. At the time the Union was considering a boycott of the event, claiming that they were still waiting for the prizes awarded in 2009. The </w:t>
      </w:r>
      <w:r w:rsidR="00CD0563">
        <w:rPr>
          <w:rFonts w:ascii="Times New Roman" w:hAnsi="Times New Roman" w:cs="Times New Roman"/>
          <w:sz w:val="24"/>
          <w:szCs w:val="24"/>
          <w:lang w:val="en-US"/>
        </w:rPr>
        <w:t>c</w:t>
      </w:r>
      <w:r w:rsidRPr="00130C87">
        <w:rPr>
          <w:rFonts w:ascii="Times New Roman" w:hAnsi="Times New Roman" w:cs="Times New Roman"/>
          <w:sz w:val="24"/>
          <w:szCs w:val="24"/>
          <w:lang w:val="en-US"/>
        </w:rPr>
        <w:t xml:space="preserve">ultural </w:t>
      </w:r>
      <w:r w:rsidR="00CD0563">
        <w:rPr>
          <w:rFonts w:ascii="Times New Roman" w:hAnsi="Times New Roman" w:cs="Times New Roman"/>
          <w:sz w:val="24"/>
          <w:szCs w:val="24"/>
          <w:lang w:val="en-US"/>
        </w:rPr>
        <w:t>o</w:t>
      </w:r>
      <w:r w:rsidRPr="00130C87">
        <w:rPr>
          <w:rFonts w:ascii="Times New Roman" w:hAnsi="Times New Roman" w:cs="Times New Roman"/>
          <w:sz w:val="24"/>
          <w:szCs w:val="24"/>
          <w:lang w:val="en-US"/>
        </w:rPr>
        <w:t xml:space="preserve">fficer was keen to ‘get them back on board’ through assurances that the Ministry would support them in 2010. The </w:t>
      </w:r>
      <w:r w:rsidR="00CD0563">
        <w:rPr>
          <w:rFonts w:ascii="Times New Roman" w:hAnsi="Times New Roman" w:cs="Times New Roman"/>
          <w:sz w:val="24"/>
          <w:szCs w:val="24"/>
          <w:lang w:val="en-US"/>
        </w:rPr>
        <w:t>o</w:t>
      </w:r>
      <w:r w:rsidRPr="00130C87">
        <w:rPr>
          <w:rFonts w:ascii="Times New Roman" w:hAnsi="Times New Roman" w:cs="Times New Roman"/>
          <w:sz w:val="24"/>
          <w:szCs w:val="24"/>
          <w:lang w:val="en-US"/>
        </w:rPr>
        <w:t xml:space="preserve">fficer also used the meetings to encourage groups to campaign for the ratification of the new cultural policy during the parade. At one meeting, speaking of both the policy and the parade, he argued that ‘these things are non-political – they are not APC or SLPP – they are about our culture! We have changed our mindset with these things and we are no longer fighting with each other, we are fighting for Mama Salone!’ After the meeting the </w:t>
      </w:r>
      <w:r w:rsidR="004035FA">
        <w:rPr>
          <w:rFonts w:ascii="Times New Roman" w:hAnsi="Times New Roman" w:cs="Times New Roman"/>
          <w:sz w:val="24"/>
          <w:szCs w:val="24"/>
          <w:lang w:val="en-US"/>
        </w:rPr>
        <w:t>o</w:t>
      </w:r>
      <w:r w:rsidRPr="00130C87">
        <w:rPr>
          <w:rFonts w:ascii="Times New Roman" w:hAnsi="Times New Roman" w:cs="Times New Roman"/>
          <w:sz w:val="24"/>
          <w:szCs w:val="24"/>
          <w:lang w:val="en-US"/>
        </w:rPr>
        <w:t>fficer explained that one of the key changes to the ‘new’ lantern parade was the focus on ‘communicating positive messages’. Despite his earlier comment that the parade was now ‘non-political’, however, the most recent ‘positive messages’ link directly to the development</w:t>
      </w:r>
      <w:r w:rsidR="002E488D">
        <w:rPr>
          <w:rFonts w:ascii="Times New Roman" w:hAnsi="Times New Roman" w:cs="Times New Roman"/>
          <w:sz w:val="24"/>
          <w:szCs w:val="24"/>
          <w:lang w:val="en-US"/>
        </w:rPr>
        <w:t>-</w:t>
      </w:r>
      <w:r w:rsidRPr="00130C87">
        <w:rPr>
          <w:rFonts w:ascii="Times New Roman" w:hAnsi="Times New Roman" w:cs="Times New Roman"/>
          <w:sz w:val="24"/>
          <w:szCs w:val="24"/>
          <w:lang w:val="en-US"/>
        </w:rPr>
        <w:t>oriented policies that were central to Koroma’s first term in office. Although identified with Koroma, these policies are derived from Sierra Leone’s Second Poverty Reduction Strategy Paper and have effectively been negotiated with the World Bank/IMF as a condition of ongoing international donor support (see note 1). Thus the 2008 parade theme echoed the APC’s ‘Attitudinal Change’ slogan, in 2010 the theme was ‘Free Healthcare for a Better Salone’, and unsurprisingly the 2011 parade was dedicated to the ‘50 Years Forward’ anniversary theme. In 2012, in anticipation of the presidential and parliamentary elections that year, the theme was ‘Violence Free Election 2012’. In 2013, the parade became part of the wider Annual National Cultural Festival, which, as previously noted, had an overarching theme of ‘Celebrating Our Cultural Diversity’. Such themes are reflected in many of the floats: effigies of doctors attending pregnant women, for instance, in 2010; orderly queues of voters at a polling station in 2012.</w:t>
      </w:r>
    </w:p>
    <w:p w14:paraId="0609BAA5" w14:textId="77777777" w:rsidR="00862432" w:rsidRPr="00130C87" w:rsidRDefault="00862432" w:rsidP="00862432">
      <w:pPr>
        <w:spacing w:after="0" w:line="480" w:lineRule="auto"/>
        <w:rPr>
          <w:rFonts w:ascii="Times New Roman" w:hAnsi="Times New Roman" w:cs="Times New Roman"/>
          <w:sz w:val="24"/>
          <w:szCs w:val="24"/>
          <w:lang w:val="en-US"/>
        </w:rPr>
      </w:pPr>
    </w:p>
    <w:p w14:paraId="3E49F9A6" w14:textId="7B6F965E"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While the nature of the politics represented at Freetown’s lantern parade</w:t>
      </w:r>
      <w:r w:rsidR="002E488D">
        <w:rPr>
          <w:rFonts w:ascii="Times New Roman" w:hAnsi="Times New Roman" w:cs="Times New Roman"/>
          <w:sz w:val="24"/>
          <w:szCs w:val="24"/>
          <w:lang w:val="en-US"/>
        </w:rPr>
        <w:t>s</w:t>
      </w:r>
      <w:r w:rsidRPr="00130C87">
        <w:rPr>
          <w:rFonts w:ascii="Times New Roman" w:hAnsi="Times New Roman" w:cs="Times New Roman"/>
          <w:sz w:val="24"/>
          <w:szCs w:val="24"/>
          <w:lang w:val="en-US"/>
        </w:rPr>
        <w:t xml:space="preserve"> has changed, the messages that the floats communicate are, of course, still highly political. Indeed, the articulation of ‘development speak’ has been central to the political discourse of Koroma’s presidency. Though many Sierra Leoneans question whether this alignment of party politics and international development politics has resulted in a significant social or economic transformation, many others acknowledge that </w:t>
      </w:r>
      <w:r w:rsidRPr="00130C87">
        <w:rPr>
          <w:rFonts w:ascii="Times New Roman" w:hAnsi="Times New Roman" w:cs="Times New Roman"/>
          <w:i/>
          <w:sz w:val="24"/>
          <w:szCs w:val="24"/>
          <w:lang w:val="en-US"/>
        </w:rPr>
        <w:t>’e de try-o</w:t>
      </w:r>
      <w:r w:rsidRPr="00130C87">
        <w:rPr>
          <w:rFonts w:ascii="Times New Roman" w:hAnsi="Times New Roman" w:cs="Times New Roman"/>
          <w:sz w:val="24"/>
          <w:szCs w:val="24"/>
          <w:lang w:val="en-US"/>
        </w:rPr>
        <w:t xml:space="preserve"> – ‘he is trying’. Indeed the image of Koroma as the engineer of a new, modern, ‘developed’ Sierra Leone was eloquently expressed in a float that featured in the 2012 lantern parade, which portrayed the </w:t>
      </w:r>
      <w:r w:rsidR="00987EFF">
        <w:rPr>
          <w:rFonts w:ascii="Times New Roman" w:hAnsi="Times New Roman" w:cs="Times New Roman"/>
          <w:sz w:val="24"/>
          <w:szCs w:val="24"/>
          <w:lang w:val="en-US"/>
        </w:rPr>
        <w:t>p</w:t>
      </w:r>
      <w:r w:rsidRPr="00130C87">
        <w:rPr>
          <w:rFonts w:ascii="Times New Roman" w:hAnsi="Times New Roman" w:cs="Times New Roman"/>
          <w:sz w:val="24"/>
          <w:szCs w:val="24"/>
          <w:lang w:val="en-US"/>
        </w:rPr>
        <w:t>resident as a foreman overseeing the rehabilitation of Sierra Leone’s road infrastructure (</w:t>
      </w:r>
      <w:r w:rsidR="00987EFF">
        <w:rPr>
          <w:rFonts w:ascii="Times New Roman" w:hAnsi="Times New Roman" w:cs="Times New Roman"/>
          <w:sz w:val="24"/>
          <w:szCs w:val="24"/>
          <w:lang w:val="en-US"/>
        </w:rPr>
        <w:t>f</w:t>
      </w:r>
      <w:r w:rsidRPr="00130C87">
        <w:rPr>
          <w:rFonts w:ascii="Times New Roman" w:hAnsi="Times New Roman" w:cs="Times New Roman"/>
          <w:sz w:val="24"/>
          <w:szCs w:val="24"/>
          <w:lang w:val="en-US"/>
        </w:rPr>
        <w:t xml:space="preserve">igure </w:t>
      </w:r>
      <w:r w:rsidR="00AD5BE7" w:rsidRPr="00130C87">
        <w:rPr>
          <w:rFonts w:ascii="Times New Roman" w:hAnsi="Times New Roman" w:cs="Times New Roman"/>
          <w:sz w:val="24"/>
          <w:szCs w:val="24"/>
          <w:lang w:val="en-US"/>
        </w:rPr>
        <w:t>3.</w:t>
      </w:r>
      <w:r w:rsidRPr="00130C87">
        <w:rPr>
          <w:rFonts w:ascii="Times New Roman" w:hAnsi="Times New Roman" w:cs="Times New Roman"/>
          <w:sz w:val="24"/>
          <w:szCs w:val="24"/>
          <w:lang w:val="en-US"/>
        </w:rPr>
        <w:t>3). Challenging such utopian images of political and economic progress, however, is the continued unruliness of the parade itself. Despite being hailed by the Ministry as a successful demonstration of the ‘intermixing of culture and development’, for critics the parade can hardly be celebrated as ‘a vehicle for social cohesion and stability’ (UNESCO 2010: 6). Under the headline ‘Lantern Night: Parade or Pandemonium in Sierra Leone’, a press report on the 2013 parade describes the event as being ‘characterized by boozing, diamba smoking, fighting, looting and other forms of lawless activities that rendered the entire occasion unpleasant’. The article goes on to state that ‘certain ill-motivated and criminally-minded citizens blemished this year’s parade</w:t>
      </w:r>
      <w:r w:rsidR="00987EFF">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 Freetown was plunged into total chaos’ (Lebbie 2013).</w:t>
      </w:r>
    </w:p>
    <w:p w14:paraId="36FB2780" w14:textId="77777777" w:rsidR="00AD5BE7" w:rsidRPr="00130C87" w:rsidRDefault="00AD5BE7" w:rsidP="00862432">
      <w:pPr>
        <w:spacing w:after="0" w:line="480" w:lineRule="auto"/>
        <w:rPr>
          <w:rFonts w:ascii="Times New Roman" w:hAnsi="Times New Roman" w:cs="Times New Roman"/>
          <w:sz w:val="24"/>
          <w:szCs w:val="24"/>
          <w:lang w:val="en-US"/>
        </w:rPr>
      </w:pPr>
    </w:p>
    <w:p w14:paraId="5C273D4E" w14:textId="77777777" w:rsidR="00AD5BE7" w:rsidRPr="00130C87" w:rsidRDefault="00AD5BE7" w:rsidP="00AD5BE7">
      <w:pPr>
        <w:spacing w:after="0" w:line="480" w:lineRule="auto"/>
        <w:jc w:val="center"/>
        <w:rPr>
          <w:rFonts w:ascii="Times New Roman" w:hAnsi="Times New Roman" w:cs="Times New Roman"/>
          <w:b/>
          <w:sz w:val="24"/>
          <w:szCs w:val="24"/>
          <w:lang w:val="en-US"/>
        </w:rPr>
      </w:pPr>
      <w:r w:rsidRPr="00130C87">
        <w:rPr>
          <w:rFonts w:ascii="Times New Roman" w:hAnsi="Times New Roman" w:cs="Times New Roman"/>
          <w:b/>
          <w:sz w:val="24"/>
          <w:szCs w:val="24"/>
          <w:lang w:val="en-US"/>
        </w:rPr>
        <w:t>[INSERT FIGURE 3.3 HERE]</w:t>
      </w:r>
    </w:p>
    <w:p w14:paraId="6867B113" w14:textId="77777777" w:rsidR="00AD5BE7" w:rsidRPr="00130C87" w:rsidRDefault="00AD5BE7" w:rsidP="00AD5BE7">
      <w:pPr>
        <w:spacing w:after="0" w:line="480" w:lineRule="auto"/>
        <w:jc w:val="center"/>
        <w:rPr>
          <w:rFonts w:ascii="Times New Roman" w:hAnsi="Times New Roman" w:cs="Times New Roman"/>
          <w:sz w:val="24"/>
          <w:szCs w:val="24"/>
          <w:lang w:val="en-US"/>
        </w:rPr>
      </w:pPr>
      <w:r w:rsidRPr="00130C87">
        <w:rPr>
          <w:rFonts w:ascii="Times New Roman" w:hAnsi="Times New Roman" w:cs="Times New Roman"/>
          <w:sz w:val="24"/>
          <w:szCs w:val="24"/>
          <w:lang w:val="en-US"/>
        </w:rPr>
        <w:t>[Figure 3.3: Lantern Parade float. President Koroma portrayed as the foreman overseeing the development of Sierra Leone’s road infrastructure, Freetown, April 2012.</w:t>
      </w:r>
      <w:r w:rsidR="002E0383" w:rsidRPr="00130C87">
        <w:rPr>
          <w:rFonts w:ascii="Times New Roman" w:hAnsi="Times New Roman" w:cs="Times New Roman"/>
          <w:sz w:val="24"/>
          <w:szCs w:val="24"/>
          <w:lang w:val="en-US"/>
        </w:rPr>
        <w:t xml:space="preserve"> (Photograph by Paul Basu.)</w:t>
      </w:r>
      <w:r w:rsidRPr="00130C87">
        <w:rPr>
          <w:rFonts w:ascii="Times New Roman" w:hAnsi="Times New Roman" w:cs="Times New Roman"/>
          <w:sz w:val="24"/>
          <w:szCs w:val="24"/>
          <w:lang w:val="en-US"/>
        </w:rPr>
        <w:t>]</w:t>
      </w:r>
    </w:p>
    <w:p w14:paraId="6D011AA3" w14:textId="77777777" w:rsidR="00AD5BE7" w:rsidRPr="00130C87" w:rsidRDefault="00AD5BE7" w:rsidP="00AD5BE7">
      <w:pPr>
        <w:spacing w:after="0" w:line="480" w:lineRule="auto"/>
        <w:jc w:val="center"/>
        <w:rPr>
          <w:rFonts w:ascii="Times New Roman" w:hAnsi="Times New Roman" w:cs="Times New Roman"/>
          <w:sz w:val="24"/>
          <w:szCs w:val="24"/>
          <w:lang w:val="en-US"/>
        </w:rPr>
      </w:pPr>
    </w:p>
    <w:p w14:paraId="5E67DF44" w14:textId="25988672"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The lantern parades and Easter Monday masquerades are key events in Freetown’s cultural calendar and prominent examples of what the </w:t>
      </w:r>
      <w:r w:rsidR="00987EFF">
        <w:rPr>
          <w:rFonts w:ascii="Times New Roman" w:hAnsi="Times New Roman" w:cs="Times New Roman"/>
          <w:sz w:val="24"/>
          <w:szCs w:val="24"/>
          <w:lang w:val="en-US"/>
        </w:rPr>
        <w:t>d</w:t>
      </w:r>
      <w:r w:rsidRPr="00130C87">
        <w:rPr>
          <w:rFonts w:ascii="Times New Roman" w:hAnsi="Times New Roman" w:cs="Times New Roman"/>
          <w:sz w:val="24"/>
          <w:szCs w:val="24"/>
          <w:lang w:val="en-US"/>
        </w:rPr>
        <w:t xml:space="preserve">irector of </w:t>
      </w:r>
      <w:r w:rsidR="00C53E9D">
        <w:rPr>
          <w:rFonts w:ascii="Times New Roman" w:hAnsi="Times New Roman" w:cs="Times New Roman"/>
          <w:sz w:val="24"/>
          <w:szCs w:val="24"/>
          <w:lang w:val="en-US"/>
        </w:rPr>
        <w:t>c</w:t>
      </w:r>
      <w:r w:rsidRPr="00130C87">
        <w:rPr>
          <w:rFonts w:ascii="Times New Roman" w:hAnsi="Times New Roman" w:cs="Times New Roman"/>
          <w:sz w:val="24"/>
          <w:szCs w:val="24"/>
          <w:lang w:val="en-US"/>
        </w:rPr>
        <w:t xml:space="preserve">ultural </w:t>
      </w:r>
      <w:r w:rsidR="00C53E9D">
        <w:rPr>
          <w:rFonts w:ascii="Times New Roman" w:hAnsi="Times New Roman" w:cs="Times New Roman"/>
          <w:sz w:val="24"/>
          <w:szCs w:val="24"/>
          <w:lang w:val="en-US"/>
        </w:rPr>
        <w:t>a</w:t>
      </w:r>
      <w:r w:rsidRPr="00130C87">
        <w:rPr>
          <w:rFonts w:ascii="Times New Roman" w:hAnsi="Times New Roman" w:cs="Times New Roman"/>
          <w:sz w:val="24"/>
          <w:szCs w:val="24"/>
          <w:lang w:val="en-US"/>
        </w:rPr>
        <w:t xml:space="preserve">ffairs describes as Sierra Leone’s ‘unique, warm, vibrant and rich cultural heritage’. At the same time, both cases reveal a tension that exists between the international discourse of culture for development invoked by the Ministry of Tourism and Cultural Affairs and the nature of these cultural institutions themselves. On the one hand we can see how the Ministry leads attempts to reinvent cultural phenomena such that they accord with the ‘ethically functional’ model of culture manifest in the </w:t>
      </w:r>
      <w:r w:rsidRPr="00130C87">
        <w:rPr>
          <w:rFonts w:ascii="Times New Roman" w:hAnsi="Times New Roman" w:cs="Times New Roman"/>
          <w:i/>
          <w:sz w:val="24"/>
          <w:szCs w:val="24"/>
          <w:lang w:val="en-US"/>
        </w:rPr>
        <w:t>Our Creative Diversity</w:t>
      </w:r>
      <w:r w:rsidRPr="00130C87">
        <w:rPr>
          <w:rFonts w:ascii="Times New Roman" w:hAnsi="Times New Roman" w:cs="Times New Roman"/>
          <w:sz w:val="24"/>
          <w:szCs w:val="24"/>
          <w:lang w:val="en-US"/>
        </w:rPr>
        <w:t xml:space="preserve"> report or Sierra Leone’s own draft cultural policy. Dangerous, boisterous and politically</w:t>
      </w:r>
      <w:r w:rsidR="00987EFF">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charged events must therefore be sanitized and secularized, depoliticized and commoditized. On the other hand, it is evident that such efforts, which make visible the seeming power of global discursive flows, encounter local ‘frictions’ (Tsing 2005), which frustrate the translation of discourse into practice, disrupt globalizing processes, and complicate simple models of power disparities.</w:t>
      </w:r>
    </w:p>
    <w:p w14:paraId="51ED1DE0" w14:textId="77777777" w:rsidR="00862432" w:rsidRPr="00130C87" w:rsidRDefault="00862432" w:rsidP="00862432">
      <w:pPr>
        <w:spacing w:after="0" w:line="480" w:lineRule="auto"/>
        <w:rPr>
          <w:rFonts w:ascii="Times New Roman" w:hAnsi="Times New Roman" w:cs="Times New Roman"/>
          <w:sz w:val="24"/>
          <w:szCs w:val="24"/>
          <w:lang w:val="en-US"/>
        </w:rPr>
      </w:pPr>
    </w:p>
    <w:p w14:paraId="10A002FA" w14:textId="77777777" w:rsidR="00862432" w:rsidRPr="00130C87" w:rsidRDefault="00862432" w:rsidP="00862432">
      <w:pPr>
        <w:spacing w:after="0" w:line="480" w:lineRule="auto"/>
        <w:rPr>
          <w:rFonts w:ascii="Times New Roman" w:hAnsi="Times New Roman" w:cs="Times New Roman"/>
          <w:b/>
          <w:sz w:val="24"/>
          <w:szCs w:val="24"/>
          <w:lang w:val="en-US"/>
        </w:rPr>
      </w:pPr>
      <w:r w:rsidRPr="00130C87">
        <w:rPr>
          <w:rFonts w:ascii="Times New Roman" w:hAnsi="Times New Roman" w:cs="Times New Roman"/>
          <w:b/>
          <w:sz w:val="24"/>
          <w:szCs w:val="24"/>
          <w:lang w:val="en-US"/>
        </w:rPr>
        <w:t>‘Traditional harmful practices’</w:t>
      </w:r>
    </w:p>
    <w:p w14:paraId="659EFA2C" w14:textId="77777777" w:rsidR="00862432" w:rsidRPr="00130C87" w:rsidRDefault="00862432" w:rsidP="00862432">
      <w:pPr>
        <w:spacing w:after="0" w:line="480" w:lineRule="auto"/>
        <w:rPr>
          <w:rFonts w:ascii="Times New Roman" w:hAnsi="Times New Roman" w:cs="Times New Roman"/>
          <w:sz w:val="24"/>
          <w:szCs w:val="24"/>
          <w:lang w:val="en-US"/>
        </w:rPr>
      </w:pPr>
    </w:p>
    <w:p w14:paraId="1EF06385" w14:textId="3AEC67D0"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We turn now to a final case example in which the incompatibilities between ‘traditional cultural practices’ and ‘global ethics’ are even more pronounced. This is an element of Sierra Leonean ‘cultural heritage’ that has been specifically targeted by international human rights agencies: the issue of female genital cutting (FGC) or female genital mutilation (FGM). As in many African countries, both male and female circumcision are widely practiced as part of ‘traditional’ coming</w:t>
      </w:r>
      <w:r w:rsidR="00987EFF">
        <w:rPr>
          <w:rFonts w:ascii="Times New Roman" w:hAnsi="Times New Roman" w:cs="Times New Roman"/>
          <w:sz w:val="24"/>
          <w:szCs w:val="24"/>
          <w:lang w:val="en-US"/>
        </w:rPr>
        <w:t>-</w:t>
      </w:r>
      <w:r w:rsidRPr="00130C87">
        <w:rPr>
          <w:rFonts w:ascii="Times New Roman" w:hAnsi="Times New Roman" w:cs="Times New Roman"/>
          <w:sz w:val="24"/>
          <w:szCs w:val="24"/>
          <w:lang w:val="en-US"/>
        </w:rPr>
        <w:t>of</w:t>
      </w:r>
      <w:r w:rsidR="00987EFF">
        <w:rPr>
          <w:rFonts w:ascii="Times New Roman" w:hAnsi="Times New Roman" w:cs="Times New Roman"/>
          <w:sz w:val="24"/>
          <w:szCs w:val="24"/>
          <w:lang w:val="en-US"/>
        </w:rPr>
        <w:t>-</w:t>
      </w:r>
      <w:r w:rsidRPr="00130C87">
        <w:rPr>
          <w:rFonts w:ascii="Times New Roman" w:hAnsi="Times New Roman" w:cs="Times New Roman"/>
          <w:sz w:val="24"/>
          <w:szCs w:val="24"/>
          <w:lang w:val="en-US"/>
        </w:rPr>
        <w:t>age rites in Sierra Leone, including initiation into the widely</w:t>
      </w:r>
      <w:r w:rsidR="00987EFF">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spread male Poro society and female Sande or Bondo societies. While the practice of FGC has been widely condemned by the international community, it remains an important part of attaining adulthood – even personhood – for many. A recent poll conducted by Amnesty International (2009) estimated that 94</w:t>
      </w:r>
      <w:r w:rsidR="00987EFF">
        <w:rPr>
          <w:rFonts w:ascii="Times New Roman" w:hAnsi="Times New Roman" w:cs="Times New Roman"/>
          <w:sz w:val="24"/>
          <w:szCs w:val="24"/>
          <w:lang w:val="en-US"/>
        </w:rPr>
        <w:t xml:space="preserve"> percent</w:t>
      </w:r>
      <w:r w:rsidRPr="00130C87">
        <w:rPr>
          <w:rFonts w:ascii="Times New Roman" w:hAnsi="Times New Roman" w:cs="Times New Roman"/>
          <w:sz w:val="24"/>
          <w:szCs w:val="24"/>
          <w:lang w:val="en-US"/>
        </w:rPr>
        <w:t xml:space="preserve"> of women in Sierra Leone have been initiated, confirming the continued centrality of these institutions for the majority of women. There is an extensive literature debating the ethical complexities of FGC (e.g.</w:t>
      </w:r>
      <w:r w:rsidR="005D1F84">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Brennan 1989; Gruenbaum 2000; James 1994; Prazak </w:t>
      </w:r>
      <w:r w:rsidR="00987EFF">
        <w:rPr>
          <w:rFonts w:ascii="Times New Roman" w:hAnsi="Times New Roman" w:cs="Times New Roman"/>
          <w:sz w:val="24"/>
          <w:szCs w:val="24"/>
          <w:lang w:val="en-US"/>
        </w:rPr>
        <w:t>and</w:t>
      </w:r>
      <w:r w:rsidRPr="00130C87">
        <w:rPr>
          <w:rFonts w:ascii="Times New Roman" w:hAnsi="Times New Roman" w:cs="Times New Roman"/>
          <w:sz w:val="24"/>
          <w:szCs w:val="24"/>
          <w:lang w:val="en-US"/>
        </w:rPr>
        <w:t xml:space="preserve"> Coffman; Shell-Duncan </w:t>
      </w:r>
      <w:r w:rsidR="00987EFF">
        <w:rPr>
          <w:rFonts w:ascii="Times New Roman" w:hAnsi="Times New Roman" w:cs="Times New Roman"/>
          <w:sz w:val="24"/>
          <w:szCs w:val="24"/>
          <w:lang w:val="en-US"/>
        </w:rPr>
        <w:t>and</w:t>
      </w:r>
      <w:r w:rsidRPr="00130C87">
        <w:rPr>
          <w:rFonts w:ascii="Times New Roman" w:hAnsi="Times New Roman" w:cs="Times New Roman"/>
          <w:sz w:val="24"/>
          <w:szCs w:val="24"/>
          <w:lang w:val="en-US"/>
        </w:rPr>
        <w:t xml:space="preserve"> Hernlund 2000; Slack 1988), which engages with the broader problem of reconciling (cultural) relativism and (ethical) universalism. Our objective here is not to rehearse these arguments again, but rather to examine how these issues are negotiated locally.</w:t>
      </w:r>
    </w:p>
    <w:p w14:paraId="0726B0A0" w14:textId="77777777" w:rsidR="00862432" w:rsidRPr="00130C87" w:rsidRDefault="00862432" w:rsidP="00862432">
      <w:pPr>
        <w:spacing w:after="0" w:line="480" w:lineRule="auto"/>
        <w:rPr>
          <w:rFonts w:ascii="Times New Roman" w:hAnsi="Times New Roman" w:cs="Times New Roman"/>
          <w:sz w:val="24"/>
          <w:szCs w:val="24"/>
          <w:lang w:val="en-US"/>
        </w:rPr>
      </w:pPr>
    </w:p>
    <w:p w14:paraId="72528C4A" w14:textId="550D0F17"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Ironically, the Sande and Bondo ‘secret societies’ are some of the most well-known and visible aspects of Sierra Leone’s cultural heritage. The wooden helmet masks of the societies’ main masquerade dancer, the </w:t>
      </w:r>
      <w:r w:rsidRPr="00130C87">
        <w:rPr>
          <w:rFonts w:ascii="Times New Roman" w:hAnsi="Times New Roman" w:cs="Times New Roman"/>
          <w:i/>
          <w:sz w:val="24"/>
          <w:szCs w:val="24"/>
          <w:lang w:val="en-US"/>
        </w:rPr>
        <w:t>ndoli jowei</w:t>
      </w:r>
      <w:r w:rsidRPr="00130C87">
        <w:rPr>
          <w:rFonts w:ascii="Times New Roman" w:hAnsi="Times New Roman" w:cs="Times New Roman"/>
          <w:sz w:val="24"/>
          <w:szCs w:val="24"/>
          <w:lang w:val="en-US"/>
        </w:rPr>
        <w:t xml:space="preserve"> or </w:t>
      </w:r>
      <w:r w:rsidRPr="00130C87">
        <w:rPr>
          <w:rFonts w:ascii="Times New Roman" w:hAnsi="Times New Roman" w:cs="Times New Roman"/>
          <w:i/>
          <w:sz w:val="24"/>
          <w:szCs w:val="24"/>
          <w:lang w:val="en-US"/>
        </w:rPr>
        <w:t>a-nowo</w:t>
      </w:r>
      <w:r w:rsidRPr="00130C87">
        <w:rPr>
          <w:rFonts w:ascii="Times New Roman" w:hAnsi="Times New Roman" w:cs="Times New Roman"/>
          <w:sz w:val="24"/>
          <w:szCs w:val="24"/>
          <w:lang w:val="en-US"/>
        </w:rPr>
        <w:t>, are highly collect</w:t>
      </w:r>
      <w:r w:rsidR="00987EFF">
        <w:rPr>
          <w:rFonts w:ascii="Times New Roman" w:hAnsi="Times New Roman" w:cs="Times New Roman"/>
          <w:sz w:val="24"/>
          <w:szCs w:val="24"/>
          <w:lang w:val="en-US"/>
        </w:rPr>
        <w:t>i</w:t>
      </w:r>
      <w:r w:rsidRPr="00130C87">
        <w:rPr>
          <w:rFonts w:ascii="Times New Roman" w:hAnsi="Times New Roman" w:cs="Times New Roman"/>
          <w:sz w:val="24"/>
          <w:szCs w:val="24"/>
          <w:lang w:val="en-US"/>
        </w:rPr>
        <w:t xml:space="preserve">ble and have found their way into countless museum collections throughout the world. Indeed, so ubiquitous are these so-called </w:t>
      </w:r>
      <w:r w:rsidRPr="003B55DB">
        <w:rPr>
          <w:rFonts w:ascii="Times New Roman" w:hAnsi="Times New Roman" w:cs="Times New Roman"/>
          <w:i/>
          <w:sz w:val="24"/>
          <w:szCs w:val="24"/>
          <w:lang w:val="en-US"/>
        </w:rPr>
        <w:t>sowei</w:t>
      </w:r>
      <w:r w:rsidRPr="00130C87">
        <w:rPr>
          <w:rFonts w:ascii="Times New Roman" w:hAnsi="Times New Roman" w:cs="Times New Roman"/>
          <w:sz w:val="24"/>
          <w:szCs w:val="24"/>
          <w:lang w:val="en-US"/>
        </w:rPr>
        <w:t xml:space="preserve"> masks that they form a veritable Sierra Leonean ‘object diaspora’ and have become iconic of the region – a </w:t>
      </w:r>
      <w:r w:rsidRPr="003B55DB">
        <w:rPr>
          <w:rFonts w:ascii="Times New Roman" w:hAnsi="Times New Roman" w:cs="Times New Roman"/>
          <w:i/>
          <w:sz w:val="24"/>
          <w:szCs w:val="24"/>
          <w:lang w:val="en-US"/>
        </w:rPr>
        <w:t>sowei</w:t>
      </w:r>
      <w:r w:rsidRPr="00130C87">
        <w:rPr>
          <w:rFonts w:ascii="Times New Roman" w:hAnsi="Times New Roman" w:cs="Times New Roman"/>
          <w:sz w:val="24"/>
          <w:szCs w:val="24"/>
          <w:lang w:val="en-US"/>
        </w:rPr>
        <w:t xml:space="preserve"> mask, for example, appeared on one of the first series of postage stamps issued by the newly independent Sierra Leone in 1961. The masks, and the initiation societies with which they are associated, have been the subject of numerous exhibitions and monographs, most recently the </w:t>
      </w:r>
      <w:r w:rsidRPr="00130C87">
        <w:rPr>
          <w:rFonts w:ascii="Times New Roman" w:hAnsi="Times New Roman" w:cs="Times New Roman"/>
          <w:i/>
          <w:sz w:val="24"/>
          <w:szCs w:val="24"/>
          <w:lang w:val="en-US"/>
        </w:rPr>
        <w:t>Sowei Mask: Spirit of Sierra Leone</w:t>
      </w:r>
      <w:r w:rsidRPr="00130C87">
        <w:rPr>
          <w:rFonts w:ascii="Times New Roman" w:hAnsi="Times New Roman" w:cs="Times New Roman"/>
          <w:sz w:val="24"/>
          <w:szCs w:val="24"/>
          <w:lang w:val="en-US"/>
        </w:rPr>
        <w:t xml:space="preserve"> display at the British Museum (2013), </w:t>
      </w:r>
      <w:r w:rsidRPr="00130C87">
        <w:rPr>
          <w:rFonts w:ascii="Times New Roman" w:hAnsi="Times New Roman" w:cs="Times New Roman"/>
          <w:i/>
          <w:sz w:val="24"/>
          <w:szCs w:val="24"/>
          <w:lang w:val="en-US"/>
        </w:rPr>
        <w:t>Bundu: Sowei Headpieces of the Sande Society of West Africa</w:t>
      </w:r>
      <w:r w:rsidRPr="00130C87">
        <w:rPr>
          <w:rFonts w:ascii="Times New Roman" w:hAnsi="Times New Roman" w:cs="Times New Roman"/>
          <w:sz w:val="24"/>
          <w:szCs w:val="24"/>
          <w:lang w:val="en-US"/>
        </w:rPr>
        <w:t xml:space="preserve"> at </w:t>
      </w:r>
      <w:r w:rsidR="00987EFF">
        <w:rPr>
          <w:rFonts w:ascii="Times New Roman" w:hAnsi="Times New Roman" w:cs="Times New Roman"/>
          <w:sz w:val="24"/>
          <w:szCs w:val="24"/>
          <w:lang w:val="en-US"/>
        </w:rPr>
        <w:t xml:space="preserve">the </w:t>
      </w:r>
      <w:r w:rsidRPr="00130C87">
        <w:rPr>
          <w:rFonts w:ascii="Times New Roman" w:hAnsi="Times New Roman" w:cs="Times New Roman"/>
          <w:sz w:val="24"/>
          <w:szCs w:val="24"/>
          <w:lang w:val="en-US"/>
        </w:rPr>
        <w:t xml:space="preserve">Queensborough Community College Art Gallery in New York (2012), and </w:t>
      </w:r>
      <w:r w:rsidRPr="00130C87">
        <w:rPr>
          <w:rFonts w:ascii="Times New Roman" w:hAnsi="Times New Roman" w:cs="Times New Roman"/>
          <w:i/>
          <w:sz w:val="24"/>
          <w:szCs w:val="24"/>
          <w:lang w:val="en-US"/>
        </w:rPr>
        <w:t>The Art of Women’s Masquerades in Sierra Leone</w:t>
      </w:r>
      <w:r w:rsidRPr="00130C87">
        <w:rPr>
          <w:rFonts w:ascii="Times New Roman" w:hAnsi="Times New Roman" w:cs="Times New Roman"/>
          <w:sz w:val="24"/>
          <w:szCs w:val="24"/>
          <w:lang w:val="en-US"/>
        </w:rPr>
        <w:t xml:space="preserve"> at the Fowler Museum, University of California, Los Angeles (2008). Although the context of the masquerade in the societies’ initiation rituals is made clear, the issue of FGC is rarely addressed explicitly in such exhibitions and the emphasis is usually aesthetic or historical. At the same time, as one of the few female masquerades actually performed by women in Africa, and as an embodiment of feminine beauty, the gendered politics of the </w:t>
      </w:r>
      <w:r w:rsidRPr="003B55DB">
        <w:rPr>
          <w:rFonts w:ascii="Times New Roman" w:hAnsi="Times New Roman" w:cs="Times New Roman"/>
          <w:i/>
          <w:sz w:val="24"/>
          <w:szCs w:val="24"/>
          <w:lang w:val="en-US"/>
        </w:rPr>
        <w:t>sowei</w:t>
      </w:r>
      <w:r w:rsidRPr="00130C87">
        <w:rPr>
          <w:rFonts w:ascii="Times New Roman" w:hAnsi="Times New Roman" w:cs="Times New Roman"/>
          <w:sz w:val="24"/>
          <w:szCs w:val="24"/>
          <w:lang w:val="en-US"/>
        </w:rPr>
        <w:t xml:space="preserve"> mask along with the Sande and Bondo societies have been a particular focus of feminist scholarship (e.g.</w:t>
      </w:r>
      <w:r w:rsidR="00987EFF">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MacCormack 1979; Boone 1990; Phillips 1995).</w:t>
      </w:r>
    </w:p>
    <w:p w14:paraId="63DCEC7D" w14:textId="77777777" w:rsidR="00862432" w:rsidRPr="00130C87" w:rsidRDefault="00862432" w:rsidP="00862432">
      <w:pPr>
        <w:spacing w:after="0" w:line="480" w:lineRule="auto"/>
        <w:rPr>
          <w:rFonts w:ascii="Times New Roman" w:hAnsi="Times New Roman" w:cs="Times New Roman"/>
          <w:sz w:val="24"/>
          <w:szCs w:val="24"/>
          <w:lang w:val="en-US"/>
        </w:rPr>
      </w:pPr>
    </w:p>
    <w:p w14:paraId="2D69701F" w14:textId="551B5553"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MacCormack (1979), for example, challenges common interpretations of FGC being associated with male control over female sexuality (e.g.</w:t>
      </w:r>
      <w:r w:rsidR="005D1F84">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Harrell-Bond 1975: 26</w:t>
      </w:r>
      <w:r w:rsidR="005D1F84">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28) by arguing that the practice is part of a wider cosmology shared by both men and women, both of whom must first undergo circumcision as part of initiation into their respective associations. The ordeal is central not only to local conceptions of sexuality, but also personhood. It is only through initiation that a child is transformed into a fully social being. Children are regarded to some degree as androgynous and the removal of residues of ‘femaleness’ (the foreskin) and ‘maleness’ (the clitoris) is essential to the rite of passage from which they emerge as socialized male and female adults (Boone 1990: 65). MacCormack argues that the pain </w:t>
      </w:r>
      <w:r w:rsidR="00BE1705">
        <w:rPr>
          <w:rFonts w:ascii="Times New Roman" w:hAnsi="Times New Roman" w:cs="Times New Roman"/>
          <w:sz w:val="24"/>
          <w:szCs w:val="24"/>
          <w:lang w:val="en-US"/>
        </w:rPr>
        <w:t xml:space="preserve">female </w:t>
      </w:r>
      <w:r w:rsidRPr="00130C87">
        <w:rPr>
          <w:rFonts w:ascii="Times New Roman" w:hAnsi="Times New Roman" w:cs="Times New Roman"/>
          <w:sz w:val="24"/>
          <w:szCs w:val="24"/>
          <w:lang w:val="en-US"/>
        </w:rPr>
        <w:t>initiates experience during excision is a metaphor for the pain they will later experience during childbirth, and this shared experience serves to create strong bonds between women in society (1979: 36</w:t>
      </w:r>
      <w:r w:rsidR="00BE1705">
        <w:rPr>
          <w:rFonts w:ascii="Times New Roman" w:hAnsi="Times New Roman" w:cs="Times New Roman"/>
          <w:sz w:val="24"/>
          <w:szCs w:val="24"/>
          <w:lang w:val="en-US"/>
        </w:rPr>
        <w:t>–</w:t>
      </w:r>
      <w:r w:rsidRPr="00130C87">
        <w:rPr>
          <w:rFonts w:ascii="Times New Roman" w:hAnsi="Times New Roman" w:cs="Times New Roman"/>
          <w:sz w:val="24"/>
          <w:szCs w:val="24"/>
          <w:lang w:val="en-US"/>
        </w:rPr>
        <w:t>37).</w:t>
      </w:r>
    </w:p>
    <w:p w14:paraId="40FF20A4" w14:textId="77777777" w:rsidR="00862432" w:rsidRPr="00130C87" w:rsidRDefault="00862432" w:rsidP="00862432">
      <w:pPr>
        <w:spacing w:after="0" w:line="480" w:lineRule="auto"/>
        <w:rPr>
          <w:rFonts w:ascii="Times New Roman" w:hAnsi="Times New Roman" w:cs="Times New Roman"/>
          <w:sz w:val="24"/>
          <w:szCs w:val="24"/>
          <w:lang w:val="en-US"/>
        </w:rPr>
      </w:pPr>
    </w:p>
    <w:p w14:paraId="16940314" w14:textId="645E7E30"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Such attempts at providing an emic understanding of the practice beyond the violent narratives of ‘mutilation’ have had little impact upon human rights interventions in this area. The most recent report of the UN Human Rights Council (UNHRC) on Sierra Leone, for example, unequivocally condemns the practice as a violation of human rights. The first paragraph of the executive summary draws attention to the failure of the Sierra Leonean </w:t>
      </w:r>
      <w:r w:rsidR="00BE1705">
        <w:rPr>
          <w:rFonts w:ascii="Times New Roman" w:hAnsi="Times New Roman" w:cs="Times New Roman"/>
          <w:sz w:val="24"/>
          <w:szCs w:val="24"/>
          <w:lang w:val="en-US"/>
        </w:rPr>
        <w:t>g</w:t>
      </w:r>
      <w:r w:rsidRPr="00130C87">
        <w:rPr>
          <w:rFonts w:ascii="Times New Roman" w:hAnsi="Times New Roman" w:cs="Times New Roman"/>
          <w:sz w:val="24"/>
          <w:szCs w:val="24"/>
          <w:lang w:val="en-US"/>
        </w:rPr>
        <w:t>overnment to provide a legal framework to protect the rights of women and children by eradicating ‘customs and traditions [that] perpetrate harmful practices such as female genital mutilation’ (</w:t>
      </w:r>
      <w:r w:rsidR="00BE1705">
        <w:rPr>
          <w:rFonts w:ascii="Times New Roman" w:hAnsi="Times New Roman" w:cs="Times New Roman"/>
          <w:sz w:val="24"/>
          <w:szCs w:val="24"/>
          <w:lang w:val="en-US"/>
        </w:rPr>
        <w:t xml:space="preserve">UNHRC </w:t>
      </w:r>
      <w:r w:rsidRPr="00130C87">
        <w:rPr>
          <w:rFonts w:ascii="Times New Roman" w:hAnsi="Times New Roman" w:cs="Times New Roman"/>
          <w:sz w:val="24"/>
          <w:szCs w:val="24"/>
          <w:lang w:val="en-US"/>
        </w:rPr>
        <w:t>2011: 1). Amnesty International takes a similarly hard line, noting that ‘female genital mutilation/cutting … represent serious breaches of sexual and reproductive freedoms, and are fundamentally and inherently inconsistent with the right to health’ (2009: 46). During a meeting in 2010, a researcher for Amnesty International repeatedly referred to the senior women (</w:t>
      </w:r>
      <w:r w:rsidRPr="00130C87">
        <w:rPr>
          <w:rFonts w:ascii="Times New Roman" w:hAnsi="Times New Roman" w:cs="Times New Roman"/>
          <w:i/>
          <w:sz w:val="24"/>
          <w:szCs w:val="24"/>
          <w:lang w:val="en-US"/>
        </w:rPr>
        <w:t>soweisia</w:t>
      </w:r>
      <w:r w:rsidRPr="00130C87">
        <w:rPr>
          <w:rFonts w:ascii="Times New Roman" w:hAnsi="Times New Roman" w:cs="Times New Roman"/>
          <w:sz w:val="24"/>
          <w:szCs w:val="24"/>
          <w:lang w:val="en-US"/>
        </w:rPr>
        <w:t xml:space="preserve">) who undertake the excision procedure as ‘cracks who kill people’. The anger </w:t>
      </w:r>
      <w:r w:rsidR="00BE1705">
        <w:rPr>
          <w:rFonts w:ascii="Times New Roman" w:hAnsi="Times New Roman" w:cs="Times New Roman"/>
          <w:sz w:val="24"/>
          <w:szCs w:val="24"/>
          <w:lang w:val="en-US"/>
        </w:rPr>
        <w:t>that</w:t>
      </w:r>
      <w:r w:rsidR="00BE1705"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she felt towards FGC and its practitioners permitted no debate: the researcher could not accept that, for many women, </w:t>
      </w:r>
      <w:r w:rsidRPr="00130C87">
        <w:rPr>
          <w:rFonts w:ascii="Times New Roman" w:hAnsi="Times New Roman" w:cs="Times New Roman"/>
          <w:i/>
          <w:sz w:val="24"/>
          <w:szCs w:val="24"/>
          <w:lang w:val="en-US"/>
        </w:rPr>
        <w:t>soweisia</w:t>
      </w:r>
      <w:r w:rsidRPr="00130C87">
        <w:rPr>
          <w:rFonts w:ascii="Times New Roman" w:hAnsi="Times New Roman" w:cs="Times New Roman"/>
          <w:sz w:val="24"/>
          <w:szCs w:val="24"/>
          <w:lang w:val="en-US"/>
        </w:rPr>
        <w:t xml:space="preserve"> are highly respected and play an important and responsible role in society – </w:t>
      </w:r>
      <w:r w:rsidR="00BE1705">
        <w:rPr>
          <w:rFonts w:ascii="Times New Roman" w:hAnsi="Times New Roman" w:cs="Times New Roman"/>
          <w:sz w:val="24"/>
          <w:szCs w:val="24"/>
          <w:lang w:val="en-US"/>
        </w:rPr>
        <w:t xml:space="preserve">to her, </w:t>
      </w:r>
      <w:r w:rsidRPr="00130C87">
        <w:rPr>
          <w:rFonts w:ascii="Times New Roman" w:hAnsi="Times New Roman" w:cs="Times New Roman"/>
          <w:sz w:val="24"/>
          <w:szCs w:val="24"/>
          <w:lang w:val="en-US"/>
        </w:rPr>
        <w:t>rather</w:t>
      </w:r>
      <w:r w:rsidR="00BE1705">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they must necessarily be unhinged or misguided.</w:t>
      </w:r>
    </w:p>
    <w:p w14:paraId="4746E564" w14:textId="77777777" w:rsidR="00862432" w:rsidRPr="00130C87" w:rsidRDefault="00862432" w:rsidP="00862432">
      <w:pPr>
        <w:spacing w:after="0" w:line="480" w:lineRule="auto"/>
        <w:rPr>
          <w:rFonts w:ascii="Times New Roman" w:hAnsi="Times New Roman" w:cs="Times New Roman"/>
          <w:sz w:val="24"/>
          <w:szCs w:val="24"/>
          <w:lang w:val="en-US"/>
        </w:rPr>
      </w:pPr>
    </w:p>
    <w:p w14:paraId="05DAFFFA" w14:textId="748BCBB7"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Anti-FGC campaigns are also the focus of numerous international aid agencies working in Sierra Leone</w:t>
      </w:r>
      <w:r w:rsidR="00BE1705">
        <w:rPr>
          <w:rFonts w:ascii="Times New Roman" w:hAnsi="Times New Roman" w:cs="Times New Roman"/>
          <w:sz w:val="24"/>
          <w:szCs w:val="24"/>
          <w:lang w:val="en-US"/>
        </w:rPr>
        <w:t>, such as</w:t>
      </w:r>
      <w:r w:rsidRPr="00130C87">
        <w:rPr>
          <w:rFonts w:ascii="Times New Roman" w:hAnsi="Times New Roman" w:cs="Times New Roman"/>
          <w:sz w:val="24"/>
          <w:szCs w:val="24"/>
          <w:lang w:val="en-US"/>
        </w:rPr>
        <w:t xml:space="preserve"> Plan International. This is a UK-based children’s rights charity, which operates globally through child sponsorship programs that set up links between donors and individual children, schools or communities. Plan Sierra Leone (Plan-SL) has several regional offices, which are run by Sierra Leonean staff. In 2010, we visited one of Plan-SL’s regional offices, were shown around a number of schools sponsored by the organi</w:t>
      </w:r>
      <w:r w:rsidR="00BE1705">
        <w:rPr>
          <w:rFonts w:ascii="Times New Roman" w:hAnsi="Times New Roman" w:cs="Times New Roman"/>
          <w:sz w:val="24"/>
          <w:szCs w:val="24"/>
          <w:lang w:val="en-US"/>
        </w:rPr>
        <w:t>z</w:t>
      </w:r>
      <w:r w:rsidRPr="00130C87">
        <w:rPr>
          <w:rFonts w:ascii="Times New Roman" w:hAnsi="Times New Roman" w:cs="Times New Roman"/>
          <w:sz w:val="24"/>
          <w:szCs w:val="24"/>
          <w:lang w:val="en-US"/>
        </w:rPr>
        <w:t xml:space="preserve">ation, and met a number of the employees, including Lansana Sesay, the </w:t>
      </w:r>
      <w:r w:rsidR="00BE1705">
        <w:rPr>
          <w:rFonts w:ascii="Times New Roman" w:hAnsi="Times New Roman" w:cs="Times New Roman"/>
          <w:sz w:val="24"/>
          <w:szCs w:val="24"/>
          <w:lang w:val="en-US"/>
        </w:rPr>
        <w:t>r</w:t>
      </w:r>
      <w:r w:rsidRPr="00130C87">
        <w:rPr>
          <w:rFonts w:ascii="Times New Roman" w:hAnsi="Times New Roman" w:cs="Times New Roman"/>
          <w:sz w:val="24"/>
          <w:szCs w:val="24"/>
          <w:lang w:val="en-US"/>
        </w:rPr>
        <w:t xml:space="preserve">egional </w:t>
      </w:r>
      <w:r w:rsidR="00BE1705">
        <w:rPr>
          <w:rFonts w:ascii="Times New Roman" w:hAnsi="Times New Roman" w:cs="Times New Roman"/>
          <w:sz w:val="24"/>
          <w:szCs w:val="24"/>
          <w:lang w:val="en-US"/>
        </w:rPr>
        <w:t>s</w:t>
      </w:r>
      <w:r w:rsidRPr="00130C87">
        <w:rPr>
          <w:rFonts w:ascii="Times New Roman" w:hAnsi="Times New Roman" w:cs="Times New Roman"/>
          <w:sz w:val="24"/>
          <w:szCs w:val="24"/>
          <w:lang w:val="en-US"/>
        </w:rPr>
        <w:t xml:space="preserve">upport </w:t>
      </w:r>
      <w:r w:rsidR="00BE1705">
        <w:rPr>
          <w:rFonts w:ascii="Times New Roman" w:hAnsi="Times New Roman" w:cs="Times New Roman"/>
          <w:sz w:val="24"/>
          <w:szCs w:val="24"/>
          <w:lang w:val="en-US"/>
        </w:rPr>
        <w:t>m</w:t>
      </w:r>
      <w:r w:rsidRPr="00130C87">
        <w:rPr>
          <w:rFonts w:ascii="Times New Roman" w:hAnsi="Times New Roman" w:cs="Times New Roman"/>
          <w:sz w:val="24"/>
          <w:szCs w:val="24"/>
          <w:lang w:val="en-US"/>
        </w:rPr>
        <w:t>anager.</w:t>
      </w:r>
      <w:r w:rsidRPr="00130C87">
        <w:rPr>
          <w:rStyle w:val="EndnoteReference"/>
          <w:rFonts w:ascii="Times New Roman" w:hAnsi="Times New Roman" w:cs="Times New Roman"/>
          <w:sz w:val="24"/>
          <w:szCs w:val="24"/>
          <w:lang w:val="en-US"/>
        </w:rPr>
        <w:endnoteReference w:id="2"/>
      </w:r>
    </w:p>
    <w:p w14:paraId="3D9ADAB5" w14:textId="77777777" w:rsidR="00862432" w:rsidRPr="00130C87" w:rsidRDefault="00862432" w:rsidP="00862432">
      <w:pPr>
        <w:spacing w:after="0" w:line="480" w:lineRule="auto"/>
        <w:rPr>
          <w:rFonts w:ascii="Times New Roman" w:hAnsi="Times New Roman" w:cs="Times New Roman"/>
          <w:sz w:val="24"/>
          <w:szCs w:val="24"/>
          <w:lang w:val="en-US"/>
        </w:rPr>
      </w:pPr>
    </w:p>
    <w:p w14:paraId="78C53721" w14:textId="458F8A51"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In addition to ensuring that children have access to ‘the basics’, including food, water and education, Sesay explained that Plan-SL’s priority in the region was ‘to improve the position of children within the community’. He noted that this was particularly important for girls in contexts where ‘local culture prevents them from going to school and creates misunderstandings about the best approaches to health’. This was both associated with the low standing of girls within the household and their role in assisting with housekeeping, </w:t>
      </w:r>
      <w:r w:rsidR="00BE1705">
        <w:rPr>
          <w:rFonts w:ascii="Times New Roman" w:hAnsi="Times New Roman" w:cs="Times New Roman"/>
          <w:sz w:val="24"/>
          <w:szCs w:val="24"/>
          <w:lang w:val="en-US"/>
        </w:rPr>
        <w:t>as well as</w:t>
      </w:r>
      <w:r w:rsidRPr="00130C87">
        <w:rPr>
          <w:rFonts w:ascii="Times New Roman" w:hAnsi="Times New Roman" w:cs="Times New Roman"/>
          <w:sz w:val="24"/>
          <w:szCs w:val="24"/>
          <w:lang w:val="en-US"/>
        </w:rPr>
        <w:t xml:space="preserve"> their removal from school for initiation, sometimes closely followed by early marriage. Sesay explained that </w:t>
      </w:r>
      <w:r w:rsidRPr="00130C87">
        <w:rPr>
          <w:rFonts w:ascii="Times New Roman" w:hAnsi="Times New Roman" w:cs="Times New Roman"/>
          <w:i/>
          <w:sz w:val="24"/>
          <w:szCs w:val="24"/>
          <w:lang w:val="en-US"/>
        </w:rPr>
        <w:t>soweisia</w:t>
      </w:r>
      <w:r w:rsidRPr="00130C87">
        <w:rPr>
          <w:rFonts w:ascii="Times New Roman" w:hAnsi="Times New Roman" w:cs="Times New Roman"/>
          <w:sz w:val="24"/>
          <w:szCs w:val="24"/>
          <w:lang w:val="en-US"/>
        </w:rPr>
        <w:t xml:space="preserve"> were central to this problem due to ‘the big position and weight they hold in society’. Apart from its broader impact on girls’ education, Plan-SL’s key concern with the Bondo society is the practice of FGC, referred to within the organi</w:t>
      </w:r>
      <w:r w:rsidR="00BE1705">
        <w:rPr>
          <w:rFonts w:ascii="Times New Roman" w:hAnsi="Times New Roman" w:cs="Times New Roman"/>
          <w:sz w:val="24"/>
          <w:szCs w:val="24"/>
          <w:lang w:val="en-US"/>
        </w:rPr>
        <w:t>z</w:t>
      </w:r>
      <w:r w:rsidRPr="00130C87">
        <w:rPr>
          <w:rFonts w:ascii="Times New Roman" w:hAnsi="Times New Roman" w:cs="Times New Roman"/>
          <w:sz w:val="24"/>
          <w:szCs w:val="24"/>
          <w:lang w:val="en-US"/>
        </w:rPr>
        <w:t xml:space="preserve">ation by the more brutal terminology of </w:t>
      </w:r>
      <w:r w:rsidR="00BE1705">
        <w:rPr>
          <w:rFonts w:ascii="Times New Roman" w:hAnsi="Times New Roman" w:cs="Times New Roman"/>
          <w:sz w:val="24"/>
          <w:szCs w:val="24"/>
          <w:lang w:val="en-US"/>
        </w:rPr>
        <w:t>‘</w:t>
      </w:r>
      <w:r w:rsidRPr="00130C87">
        <w:rPr>
          <w:rFonts w:ascii="Times New Roman" w:hAnsi="Times New Roman" w:cs="Times New Roman"/>
          <w:sz w:val="24"/>
          <w:szCs w:val="24"/>
          <w:lang w:val="en-US"/>
        </w:rPr>
        <w:t>female genital mutilation</w:t>
      </w:r>
      <w:r w:rsidR="00BE1705">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(Walley 1997). Plan International’s ‘Say No to Traditional Harmful Practices’ campaign (Stormorken et al</w:t>
      </w:r>
      <w:r w:rsidR="00BE1705">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2007), which is informed by the Universal Declaration of Human Rights and the UN-ratified Convention on the Rights of the Child, lobbies for the termination of all traditional harmful practices, and particularly those affecting girls and young women, through national legislation. In Sierra Leone, Plan-SL’s approach has been to intervene more indirectly through educational programs focusing on HIV/AIDS prevention, maternal health and gender awareness. This approach differs from the targeted </w:t>
      </w:r>
      <w:r w:rsidR="00BE1705">
        <w:rPr>
          <w:rFonts w:ascii="Times New Roman" w:hAnsi="Times New Roman" w:cs="Times New Roman"/>
          <w:sz w:val="24"/>
          <w:szCs w:val="24"/>
          <w:lang w:val="en-US"/>
        </w:rPr>
        <w:t>a</w:t>
      </w:r>
      <w:r w:rsidRPr="00130C87">
        <w:rPr>
          <w:rFonts w:ascii="Times New Roman" w:hAnsi="Times New Roman" w:cs="Times New Roman"/>
          <w:sz w:val="24"/>
          <w:szCs w:val="24"/>
          <w:lang w:val="en-US"/>
        </w:rPr>
        <w:t>nti-FGC campaigns run by Plan</w:t>
      </w:r>
      <w:r w:rsidR="00BE1705">
        <w:rPr>
          <w:rFonts w:ascii="Times New Roman" w:hAnsi="Times New Roman" w:cs="Times New Roman"/>
          <w:sz w:val="24"/>
          <w:szCs w:val="24"/>
          <w:lang w:val="en-US"/>
        </w:rPr>
        <w:t xml:space="preserve"> International</w:t>
      </w:r>
      <w:r w:rsidRPr="00130C87">
        <w:rPr>
          <w:rFonts w:ascii="Times New Roman" w:hAnsi="Times New Roman" w:cs="Times New Roman"/>
          <w:sz w:val="24"/>
          <w:szCs w:val="24"/>
          <w:lang w:val="en-US"/>
        </w:rPr>
        <w:t xml:space="preserve"> elsewhere, and those pursued by other human rights organi</w:t>
      </w:r>
      <w:r w:rsidR="00BE1705">
        <w:rPr>
          <w:rFonts w:ascii="Times New Roman" w:hAnsi="Times New Roman" w:cs="Times New Roman"/>
          <w:sz w:val="24"/>
          <w:szCs w:val="24"/>
          <w:lang w:val="en-US"/>
        </w:rPr>
        <w:t>z</w:t>
      </w:r>
      <w:r w:rsidRPr="00130C87">
        <w:rPr>
          <w:rFonts w:ascii="Times New Roman" w:hAnsi="Times New Roman" w:cs="Times New Roman"/>
          <w:sz w:val="24"/>
          <w:szCs w:val="24"/>
          <w:lang w:val="en-US"/>
        </w:rPr>
        <w:t>ations working in Sierra Leone, such as Amnesty International, which lobbies for the criminalization of the practice.</w:t>
      </w:r>
    </w:p>
    <w:p w14:paraId="40E0E3FA" w14:textId="77777777" w:rsidR="00862432" w:rsidRPr="00130C87" w:rsidRDefault="00862432" w:rsidP="00862432">
      <w:pPr>
        <w:spacing w:after="0" w:line="480" w:lineRule="auto"/>
        <w:rPr>
          <w:rFonts w:ascii="Times New Roman" w:hAnsi="Times New Roman" w:cs="Times New Roman"/>
          <w:sz w:val="24"/>
          <w:szCs w:val="24"/>
          <w:lang w:val="en-US"/>
        </w:rPr>
      </w:pPr>
    </w:p>
    <w:p w14:paraId="0E96B262" w14:textId="55C34DC9"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According to Plan-SL’s ‘Say No to Traditional Harmful Practices’ project plan, this approach has been adopted in Sierra Leone to take into consideration the ambivalent positioning of the main political parties concerning the practice. FGC is considered so widespread in Sierra Leone that neither the APC nor SLPP has been prepared to enforce a ban. As a social studies teacher with whom we discussed the issue explained, ‘if one party bans it, the other will say they are trying to destroy Sierra Leonean culture’. In 2006, following a petition coordinated by Amnesty International, a Child Rights Bill was drafted by Sierra Leone’s Ministry of Gender, Social Welfare and Children’s Affairs with the assistance of experts hired by the United Nations Children’s Fund (UNICEF). The Bill included clauses prohibiting the ‘cruel, inhuman or degrading’ treatment of children, which </w:t>
      </w:r>
      <w:r w:rsidR="00E86C39">
        <w:rPr>
          <w:rFonts w:ascii="Times New Roman" w:hAnsi="Times New Roman" w:cs="Times New Roman"/>
          <w:sz w:val="24"/>
          <w:szCs w:val="24"/>
          <w:lang w:val="en-US"/>
        </w:rPr>
        <w:t>were</w:t>
      </w:r>
      <w:r w:rsidR="00E86C39"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applicable to FGC. However, following parliamentary debate, the so-called FGM clause</w:t>
      </w:r>
      <w:r w:rsidR="00E86C39">
        <w:rPr>
          <w:rFonts w:ascii="Times New Roman" w:hAnsi="Times New Roman" w:cs="Times New Roman"/>
          <w:sz w:val="24"/>
          <w:szCs w:val="24"/>
          <w:lang w:val="en-US"/>
        </w:rPr>
        <w:t>s</w:t>
      </w:r>
      <w:r w:rsidRPr="00130C87">
        <w:rPr>
          <w:rFonts w:ascii="Times New Roman" w:hAnsi="Times New Roman" w:cs="Times New Roman"/>
          <w:sz w:val="24"/>
          <w:szCs w:val="24"/>
          <w:lang w:val="en-US"/>
        </w:rPr>
        <w:t xml:space="preserve"> </w:t>
      </w:r>
      <w:r w:rsidR="00E86C39">
        <w:rPr>
          <w:rFonts w:ascii="Times New Roman" w:hAnsi="Times New Roman" w:cs="Times New Roman"/>
          <w:sz w:val="24"/>
          <w:szCs w:val="24"/>
          <w:lang w:val="en-US"/>
        </w:rPr>
        <w:t>were</w:t>
      </w:r>
      <w:r w:rsidR="00E86C39"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removed from the final draft that </w:t>
      </w:r>
      <w:r w:rsidR="00E86C39">
        <w:rPr>
          <w:rFonts w:ascii="Times New Roman" w:hAnsi="Times New Roman" w:cs="Times New Roman"/>
          <w:sz w:val="24"/>
          <w:szCs w:val="24"/>
          <w:lang w:val="en-US"/>
        </w:rPr>
        <w:t xml:space="preserve">was </w:t>
      </w:r>
      <w:r w:rsidRPr="00130C87">
        <w:rPr>
          <w:rFonts w:ascii="Times New Roman" w:hAnsi="Times New Roman" w:cs="Times New Roman"/>
          <w:sz w:val="24"/>
          <w:szCs w:val="24"/>
          <w:lang w:val="en-US"/>
        </w:rPr>
        <w:t xml:space="preserve">passed into law in 2007. At the time, a senior </w:t>
      </w:r>
      <w:r w:rsidR="000D4DF4">
        <w:rPr>
          <w:rFonts w:ascii="Times New Roman" w:hAnsi="Times New Roman" w:cs="Times New Roman"/>
          <w:sz w:val="24"/>
          <w:szCs w:val="24"/>
          <w:lang w:val="en-US"/>
        </w:rPr>
        <w:t xml:space="preserve">member </w:t>
      </w:r>
      <w:r w:rsidR="00E86C39">
        <w:rPr>
          <w:rFonts w:ascii="Times New Roman" w:hAnsi="Times New Roman" w:cs="Times New Roman"/>
          <w:sz w:val="24"/>
          <w:szCs w:val="24"/>
          <w:lang w:val="en-US"/>
        </w:rPr>
        <w:t>of Parliament</w:t>
      </w:r>
      <w:r w:rsidRPr="00130C87">
        <w:rPr>
          <w:rFonts w:ascii="Times New Roman" w:hAnsi="Times New Roman" w:cs="Times New Roman"/>
          <w:sz w:val="24"/>
          <w:szCs w:val="24"/>
          <w:lang w:val="en-US"/>
        </w:rPr>
        <w:t xml:space="preserve"> told reporters that there was a ‘general consensus’ in </w:t>
      </w:r>
      <w:r w:rsidR="00E86C39">
        <w:rPr>
          <w:rFonts w:ascii="Times New Roman" w:hAnsi="Times New Roman" w:cs="Times New Roman"/>
          <w:sz w:val="24"/>
          <w:szCs w:val="24"/>
          <w:lang w:val="en-US"/>
        </w:rPr>
        <w:t>P</w:t>
      </w:r>
      <w:r w:rsidRPr="00130C87">
        <w:rPr>
          <w:rFonts w:ascii="Times New Roman" w:hAnsi="Times New Roman" w:cs="Times New Roman"/>
          <w:sz w:val="24"/>
          <w:szCs w:val="24"/>
          <w:lang w:val="en-US"/>
        </w:rPr>
        <w:t>arliament not to outlaw FGM (Fanthorpe 2007: 22). Subsequent proposals to enforce a minimum age of 18 for girls undergoing the procedure are rumored to have been in the pipeline since the APC returned to power in 2008, but these were apparently not ratified for fear of losing rural votes in the 2012 elections.</w:t>
      </w:r>
    </w:p>
    <w:p w14:paraId="464614CB" w14:textId="77777777" w:rsidR="00862432" w:rsidRPr="00130C87" w:rsidRDefault="00862432" w:rsidP="00862432">
      <w:pPr>
        <w:spacing w:after="0" w:line="480" w:lineRule="auto"/>
        <w:rPr>
          <w:rFonts w:ascii="Times New Roman" w:hAnsi="Times New Roman" w:cs="Times New Roman"/>
          <w:sz w:val="24"/>
          <w:szCs w:val="24"/>
          <w:lang w:val="en-US"/>
        </w:rPr>
      </w:pPr>
    </w:p>
    <w:p w14:paraId="09989C9F" w14:textId="45F9360D"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Besides the lack of government will, Plan-SL also highlights the connections between initiation societies and local community leaders (see also Fanthorpe 2007). There is a concern that if Plan</w:t>
      </w:r>
      <w:r w:rsidR="00E86C39">
        <w:rPr>
          <w:rFonts w:ascii="Times New Roman" w:hAnsi="Times New Roman" w:cs="Times New Roman"/>
          <w:sz w:val="24"/>
          <w:szCs w:val="24"/>
          <w:lang w:val="en-US"/>
        </w:rPr>
        <w:t>-SL</w:t>
      </w:r>
      <w:r w:rsidRPr="00130C87">
        <w:rPr>
          <w:rFonts w:ascii="Times New Roman" w:hAnsi="Times New Roman" w:cs="Times New Roman"/>
          <w:sz w:val="24"/>
          <w:szCs w:val="24"/>
          <w:lang w:val="en-US"/>
        </w:rPr>
        <w:t xml:space="preserve"> pursued a more aggressive campaign against FGC, the relationship between the organi</w:t>
      </w:r>
      <w:r w:rsidR="00E86C39">
        <w:rPr>
          <w:rFonts w:ascii="Times New Roman" w:hAnsi="Times New Roman" w:cs="Times New Roman"/>
          <w:sz w:val="24"/>
          <w:szCs w:val="24"/>
          <w:lang w:val="en-US"/>
        </w:rPr>
        <w:t>z</w:t>
      </w:r>
      <w:r w:rsidRPr="00130C87">
        <w:rPr>
          <w:rFonts w:ascii="Times New Roman" w:hAnsi="Times New Roman" w:cs="Times New Roman"/>
          <w:sz w:val="24"/>
          <w:szCs w:val="24"/>
          <w:lang w:val="en-US"/>
        </w:rPr>
        <w:t>ation and the local communities it works with would be damaged, with serious impacts upon other aspects of its program. In more informal discussions with regional staff at Plan-SL, it was explained that one of the less direct methods the organi</w:t>
      </w:r>
      <w:r w:rsidR="00E86C39">
        <w:rPr>
          <w:rFonts w:ascii="Times New Roman" w:hAnsi="Times New Roman" w:cs="Times New Roman"/>
          <w:sz w:val="24"/>
          <w:szCs w:val="24"/>
          <w:lang w:val="en-US"/>
        </w:rPr>
        <w:t>z</w:t>
      </w:r>
      <w:r w:rsidRPr="00130C87">
        <w:rPr>
          <w:rFonts w:ascii="Times New Roman" w:hAnsi="Times New Roman" w:cs="Times New Roman"/>
          <w:sz w:val="24"/>
          <w:szCs w:val="24"/>
          <w:lang w:val="en-US"/>
        </w:rPr>
        <w:t xml:space="preserve">ation takes is to ‘demystify’ the supposedly secret knowledge acquired by girls as they undergo initiation into </w:t>
      </w:r>
      <w:r w:rsidR="00E86C39">
        <w:rPr>
          <w:rFonts w:ascii="Times New Roman" w:hAnsi="Times New Roman" w:cs="Times New Roman"/>
          <w:sz w:val="24"/>
          <w:szCs w:val="24"/>
          <w:lang w:val="en-US"/>
        </w:rPr>
        <w:t xml:space="preserve">the </w:t>
      </w:r>
      <w:r w:rsidRPr="00130C87">
        <w:rPr>
          <w:rFonts w:ascii="Times New Roman" w:hAnsi="Times New Roman" w:cs="Times New Roman"/>
          <w:sz w:val="24"/>
          <w:szCs w:val="24"/>
          <w:lang w:val="en-US"/>
        </w:rPr>
        <w:t>Bondo</w:t>
      </w:r>
      <w:r w:rsidR="00E86C39">
        <w:rPr>
          <w:rFonts w:ascii="Times New Roman" w:hAnsi="Times New Roman" w:cs="Times New Roman"/>
          <w:sz w:val="24"/>
          <w:szCs w:val="24"/>
          <w:lang w:val="en-US"/>
        </w:rPr>
        <w:t xml:space="preserve"> society</w:t>
      </w:r>
      <w:r w:rsidRPr="00130C87">
        <w:rPr>
          <w:rFonts w:ascii="Times New Roman" w:hAnsi="Times New Roman" w:cs="Times New Roman"/>
          <w:sz w:val="24"/>
          <w:szCs w:val="24"/>
          <w:lang w:val="en-US"/>
        </w:rPr>
        <w:t>. As one of the program leaders told us, ‘there used to be secrets, but we have revealed all the secrets to the press. They have no secrets now, these women [</w:t>
      </w:r>
      <w:r w:rsidRPr="00130C87">
        <w:rPr>
          <w:rFonts w:ascii="Times New Roman" w:hAnsi="Times New Roman" w:cs="Times New Roman"/>
          <w:i/>
          <w:sz w:val="24"/>
          <w:szCs w:val="24"/>
          <w:lang w:val="en-US"/>
        </w:rPr>
        <w:t>soweisia</w:t>
      </w:r>
      <w:r w:rsidRPr="00130C87">
        <w:rPr>
          <w:rFonts w:ascii="Times New Roman" w:hAnsi="Times New Roman" w:cs="Times New Roman"/>
          <w:sz w:val="24"/>
          <w:szCs w:val="24"/>
          <w:lang w:val="en-US"/>
        </w:rPr>
        <w:t>] are no longer important’. This informant was referring to publications of the World Health Organi</w:t>
      </w:r>
      <w:r w:rsidR="00E86C39">
        <w:rPr>
          <w:rFonts w:ascii="Times New Roman" w:hAnsi="Times New Roman" w:cs="Times New Roman"/>
          <w:sz w:val="24"/>
          <w:szCs w:val="24"/>
          <w:lang w:val="en-US"/>
        </w:rPr>
        <w:t>z</w:t>
      </w:r>
      <w:r w:rsidRPr="00130C87">
        <w:rPr>
          <w:rFonts w:ascii="Times New Roman" w:hAnsi="Times New Roman" w:cs="Times New Roman"/>
          <w:sz w:val="24"/>
          <w:szCs w:val="24"/>
          <w:lang w:val="en-US"/>
        </w:rPr>
        <w:t>ation, which provide details of the different kinds of FGC practiced, the implements used and the associated health implications (WHO 2012). He also explained that other kinds of ‘secret knowledge’ that were once learn</w:t>
      </w:r>
      <w:r w:rsidR="00E86C39">
        <w:rPr>
          <w:rFonts w:ascii="Times New Roman" w:hAnsi="Times New Roman" w:cs="Times New Roman"/>
          <w:sz w:val="24"/>
          <w:szCs w:val="24"/>
          <w:lang w:val="en-US"/>
        </w:rPr>
        <w:t>ed</w:t>
      </w:r>
      <w:r w:rsidRPr="00130C87">
        <w:rPr>
          <w:rFonts w:ascii="Times New Roman" w:hAnsi="Times New Roman" w:cs="Times New Roman"/>
          <w:sz w:val="24"/>
          <w:szCs w:val="24"/>
          <w:lang w:val="en-US"/>
        </w:rPr>
        <w:t xml:space="preserve"> in the process of initiation – ‘things like looking after your husband, preparing food, and dancing’ – were now being taught in school, removing the need for the societies.</w:t>
      </w:r>
    </w:p>
    <w:p w14:paraId="3EBD3051" w14:textId="77777777" w:rsidR="00862432" w:rsidRPr="00130C87" w:rsidRDefault="00862432" w:rsidP="00862432">
      <w:pPr>
        <w:spacing w:after="0" w:line="480" w:lineRule="auto"/>
        <w:rPr>
          <w:rFonts w:ascii="Times New Roman" w:hAnsi="Times New Roman" w:cs="Times New Roman"/>
          <w:sz w:val="24"/>
          <w:szCs w:val="24"/>
          <w:lang w:val="en-US"/>
        </w:rPr>
      </w:pPr>
    </w:p>
    <w:p w14:paraId="7AF361DF" w14:textId="42E6F5AF" w:rsidR="00862432"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While this informant displayed a somewhat limited understanding of the ‘traditional knowledge … beliefs and value systems’ associated with the Bondo society (see, for example, Jedrej 1976; Boone 1990; Phillips 1995), a story was told by another Plan-SL staff member – we’ll call him </w:t>
      </w:r>
      <w:r w:rsidR="00B8088C">
        <w:rPr>
          <w:rFonts w:ascii="Times New Roman" w:hAnsi="Times New Roman" w:cs="Times New Roman"/>
          <w:sz w:val="24"/>
          <w:szCs w:val="24"/>
          <w:lang w:val="en-US"/>
        </w:rPr>
        <w:t>‘</w:t>
      </w:r>
      <w:r w:rsidRPr="00130C87">
        <w:rPr>
          <w:rFonts w:ascii="Times New Roman" w:hAnsi="Times New Roman" w:cs="Times New Roman"/>
          <w:sz w:val="24"/>
          <w:szCs w:val="24"/>
          <w:lang w:val="en-US"/>
        </w:rPr>
        <w:t>Sawyer</w:t>
      </w:r>
      <w:r w:rsidR="00B8088C">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 that demonstrates that such esoteric knowledge retains its potency. When Sawyer was younger and still living in a rural district, he took a walk with his friend Joseph and Joseph’s wife to visit a relative in the next village. Sawyer explained that Joseph’s wife was ‘always grumbling about one thing or another’, and this was the case as they made their journey along a narrow path, enclosed by forest on either side. After a while they came to a stream, which they had to cross by balancing on a series of rocks that went from one side to the other. Joseph’s wife was not happy, complaining that her skirt would get wet. Joseph passed first, followed by his wife, and then Sawyer. Joseph’s wife suddenly stopped and, as Sawyer recalled, ‘I swear to you, I swear to God – as a Christian – she saw an egg!’ Neither Sawyer nor Joseph could see the egg themselves. Joseph’s wife reached down to pick it up, but, concerned that she had lost her mind and would drown, both Joseph and Sawyer tried to restrain her. She struggled, pointing into the water and began to shout, ‘There’s an egg, let me take the egg!’ She became very strong – ‘like a warrior’ – and, breaking free, she leapt into the water. Finally they dragged her out, kicking and screaming, and, with the help of passersby, all three returned to their village.</w:t>
      </w:r>
    </w:p>
    <w:p w14:paraId="65FEAF08" w14:textId="77777777" w:rsidR="00862432" w:rsidRPr="00130C87" w:rsidRDefault="00862432" w:rsidP="00862432">
      <w:pPr>
        <w:spacing w:after="0" w:line="480" w:lineRule="auto"/>
        <w:rPr>
          <w:rFonts w:ascii="Times New Roman" w:hAnsi="Times New Roman" w:cs="Times New Roman"/>
          <w:sz w:val="24"/>
          <w:szCs w:val="24"/>
          <w:lang w:val="en-US"/>
        </w:rPr>
      </w:pPr>
    </w:p>
    <w:p w14:paraId="768DAC08" w14:textId="316C1DDB" w:rsidR="004613DB" w:rsidRPr="00130C87" w:rsidRDefault="00862432"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When they arrived home, a group of women ran towards them shouting and waving their fists in the air. They were angry because Joseph’s wife had been about to ‘pull a Bondo mask from the water’.</w:t>
      </w:r>
      <w:r w:rsidRPr="00130C87">
        <w:rPr>
          <w:rStyle w:val="EndnoteReference"/>
          <w:rFonts w:ascii="Times New Roman" w:hAnsi="Times New Roman" w:cs="Times New Roman"/>
          <w:sz w:val="24"/>
          <w:szCs w:val="24"/>
          <w:lang w:val="en-US"/>
        </w:rPr>
        <w:endnoteReference w:id="3"/>
      </w:r>
      <w:r w:rsidRPr="00130C87">
        <w:rPr>
          <w:rFonts w:ascii="Times New Roman" w:hAnsi="Times New Roman" w:cs="Times New Roman"/>
          <w:sz w:val="24"/>
          <w:szCs w:val="24"/>
          <w:lang w:val="en-US"/>
        </w:rPr>
        <w:t xml:space="preserve"> </w:t>
      </w:r>
      <w:r w:rsidR="004613DB" w:rsidRPr="00130C87">
        <w:rPr>
          <w:rFonts w:ascii="Times New Roman" w:hAnsi="Times New Roman" w:cs="Times New Roman"/>
          <w:sz w:val="24"/>
          <w:szCs w:val="24"/>
          <w:lang w:val="en-US"/>
        </w:rPr>
        <w:t xml:space="preserve">The women returned with Joseph’s wife to the stream. When they later came back to the village, Sawyer remembers that ‘she was somehow removed from herself’. He </w:t>
      </w:r>
      <w:r w:rsidR="005F0081" w:rsidRPr="00130C87">
        <w:rPr>
          <w:rFonts w:ascii="Times New Roman" w:hAnsi="Times New Roman" w:cs="Times New Roman"/>
          <w:sz w:val="24"/>
          <w:szCs w:val="24"/>
          <w:lang w:val="en-US"/>
        </w:rPr>
        <w:t>explained that ‘she would come, drunk. T</w:t>
      </w:r>
      <w:r w:rsidR="004613DB" w:rsidRPr="00130C87">
        <w:rPr>
          <w:rFonts w:ascii="Times New Roman" w:hAnsi="Times New Roman" w:cs="Times New Roman"/>
          <w:sz w:val="24"/>
          <w:szCs w:val="24"/>
          <w:lang w:val="en-US"/>
        </w:rPr>
        <w:t>hey would feed her gin</w:t>
      </w:r>
      <w:r w:rsidR="005F0081" w:rsidRPr="00130C87">
        <w:rPr>
          <w:rFonts w:ascii="Times New Roman" w:hAnsi="Times New Roman" w:cs="Times New Roman"/>
          <w:sz w:val="24"/>
          <w:szCs w:val="24"/>
          <w:lang w:val="en-US"/>
        </w:rPr>
        <w:t>. U</w:t>
      </w:r>
      <w:r w:rsidR="004613DB" w:rsidRPr="00130C87">
        <w:rPr>
          <w:rFonts w:ascii="Times New Roman" w:hAnsi="Times New Roman" w:cs="Times New Roman"/>
          <w:sz w:val="24"/>
          <w:szCs w:val="24"/>
          <w:lang w:val="en-US"/>
        </w:rPr>
        <w:t>nable to stand or walk she would start to cook’. Her cooking became renowned. Nobody understood how she was able to produce such delicious food, particularly since she would often ‘lie down on the ground and direct other women’.</w:t>
      </w:r>
    </w:p>
    <w:p w14:paraId="340D9EDA" w14:textId="77777777" w:rsidR="004613DB" w:rsidRPr="00130C87" w:rsidRDefault="004613DB" w:rsidP="00862432">
      <w:pPr>
        <w:spacing w:after="0" w:line="480" w:lineRule="auto"/>
        <w:rPr>
          <w:rFonts w:ascii="Times New Roman" w:hAnsi="Times New Roman" w:cs="Times New Roman"/>
          <w:sz w:val="24"/>
          <w:szCs w:val="24"/>
          <w:lang w:val="en-US"/>
        </w:rPr>
      </w:pPr>
    </w:p>
    <w:p w14:paraId="0993D310" w14:textId="1BC227E3" w:rsidR="005F0081" w:rsidRPr="00130C87" w:rsidRDefault="004613DB"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After telling his story, Sawyer reflected that this ‘was a real </w:t>
      </w:r>
      <w:r w:rsidRPr="00130C87">
        <w:rPr>
          <w:rFonts w:ascii="Times New Roman" w:hAnsi="Times New Roman" w:cs="Times New Roman"/>
          <w:i/>
          <w:sz w:val="24"/>
          <w:szCs w:val="24"/>
          <w:lang w:val="en-US"/>
        </w:rPr>
        <w:t>sowei</w:t>
      </w:r>
      <w:r w:rsidRPr="00130C87">
        <w:rPr>
          <w:rFonts w:ascii="Times New Roman" w:hAnsi="Times New Roman" w:cs="Times New Roman"/>
          <w:sz w:val="24"/>
          <w:szCs w:val="24"/>
          <w:lang w:val="en-US"/>
        </w:rPr>
        <w:t xml:space="preserve">, not a fake like these money-hungry women’. Referring to Plan-SL’s </w:t>
      </w:r>
      <w:r w:rsidR="003E3F5D" w:rsidRPr="00130C87">
        <w:rPr>
          <w:rFonts w:ascii="Times New Roman" w:hAnsi="Times New Roman" w:cs="Times New Roman"/>
          <w:sz w:val="24"/>
          <w:szCs w:val="24"/>
          <w:lang w:val="en-US"/>
        </w:rPr>
        <w:t>‘demystification campaign’</w:t>
      </w:r>
      <w:r w:rsidR="00F54D6E" w:rsidRPr="00130C87">
        <w:rPr>
          <w:rFonts w:ascii="Times New Roman" w:hAnsi="Times New Roman" w:cs="Times New Roman"/>
          <w:sz w:val="24"/>
          <w:szCs w:val="24"/>
          <w:lang w:val="en-US"/>
        </w:rPr>
        <w:t>, he conclu</w:t>
      </w:r>
      <w:r w:rsidR="003E3F5D" w:rsidRPr="00130C87">
        <w:rPr>
          <w:rFonts w:ascii="Times New Roman" w:hAnsi="Times New Roman" w:cs="Times New Roman"/>
          <w:sz w:val="24"/>
          <w:szCs w:val="24"/>
          <w:lang w:val="en-US"/>
        </w:rPr>
        <w:t xml:space="preserve">ded ‘you cannot demystify a real </w:t>
      </w:r>
      <w:r w:rsidR="003E3F5D" w:rsidRPr="00130C87">
        <w:rPr>
          <w:rFonts w:ascii="Times New Roman" w:hAnsi="Times New Roman" w:cs="Times New Roman"/>
          <w:i/>
          <w:sz w:val="24"/>
          <w:szCs w:val="24"/>
          <w:lang w:val="en-US"/>
        </w:rPr>
        <w:t>sowei</w:t>
      </w:r>
      <w:r w:rsidR="003E3F5D" w:rsidRPr="00130C87">
        <w:rPr>
          <w:rFonts w:ascii="Times New Roman" w:hAnsi="Times New Roman" w:cs="Times New Roman"/>
          <w:sz w:val="24"/>
          <w:szCs w:val="24"/>
          <w:lang w:val="en-US"/>
        </w:rPr>
        <w:t xml:space="preserve">, her power is too strong’. </w:t>
      </w:r>
      <w:r w:rsidR="00F54D6E" w:rsidRPr="00130C87">
        <w:rPr>
          <w:rFonts w:ascii="Times New Roman" w:hAnsi="Times New Roman" w:cs="Times New Roman"/>
          <w:sz w:val="24"/>
          <w:szCs w:val="24"/>
          <w:lang w:val="en-US"/>
        </w:rPr>
        <w:t xml:space="preserve">A </w:t>
      </w:r>
      <w:r w:rsidR="003E3F5D" w:rsidRPr="00130C87">
        <w:rPr>
          <w:rFonts w:ascii="Times New Roman" w:hAnsi="Times New Roman" w:cs="Times New Roman"/>
          <w:sz w:val="24"/>
          <w:szCs w:val="24"/>
          <w:lang w:val="en-US"/>
        </w:rPr>
        <w:t>distinction</w:t>
      </w:r>
      <w:r w:rsidR="00F54D6E" w:rsidRPr="00130C87">
        <w:rPr>
          <w:rFonts w:ascii="Times New Roman" w:hAnsi="Times New Roman" w:cs="Times New Roman"/>
          <w:sz w:val="24"/>
          <w:szCs w:val="24"/>
          <w:lang w:val="en-US"/>
        </w:rPr>
        <w:t xml:space="preserve"> is thus made</w:t>
      </w:r>
      <w:r w:rsidR="003E3F5D" w:rsidRPr="00130C87">
        <w:rPr>
          <w:rFonts w:ascii="Times New Roman" w:hAnsi="Times New Roman" w:cs="Times New Roman"/>
          <w:sz w:val="24"/>
          <w:szCs w:val="24"/>
          <w:lang w:val="en-US"/>
        </w:rPr>
        <w:t xml:space="preserve"> be</w:t>
      </w:r>
      <w:r w:rsidR="00F54D6E" w:rsidRPr="00130C87">
        <w:rPr>
          <w:rFonts w:ascii="Times New Roman" w:hAnsi="Times New Roman" w:cs="Times New Roman"/>
          <w:sz w:val="24"/>
          <w:szCs w:val="24"/>
          <w:lang w:val="en-US"/>
        </w:rPr>
        <w:t>t</w:t>
      </w:r>
      <w:r w:rsidR="003E3F5D" w:rsidRPr="00130C87">
        <w:rPr>
          <w:rFonts w:ascii="Times New Roman" w:hAnsi="Times New Roman" w:cs="Times New Roman"/>
          <w:sz w:val="24"/>
          <w:szCs w:val="24"/>
          <w:lang w:val="en-US"/>
        </w:rPr>
        <w:t xml:space="preserve">ween the ‘fake’ and ‘real’ </w:t>
      </w:r>
      <w:r w:rsidR="003E3F5D" w:rsidRPr="00130C87">
        <w:rPr>
          <w:rFonts w:ascii="Times New Roman" w:hAnsi="Times New Roman" w:cs="Times New Roman"/>
          <w:i/>
          <w:sz w:val="24"/>
          <w:szCs w:val="24"/>
          <w:lang w:val="en-US"/>
        </w:rPr>
        <w:t>soweisia</w:t>
      </w:r>
      <w:r w:rsidR="003E3F5D" w:rsidRPr="00130C87">
        <w:rPr>
          <w:rFonts w:ascii="Times New Roman" w:hAnsi="Times New Roman" w:cs="Times New Roman"/>
          <w:sz w:val="24"/>
          <w:szCs w:val="24"/>
          <w:lang w:val="en-US"/>
        </w:rPr>
        <w:t>.</w:t>
      </w:r>
      <w:r w:rsidR="00F54D6E" w:rsidRPr="00130C87">
        <w:rPr>
          <w:rFonts w:ascii="Times New Roman" w:hAnsi="Times New Roman" w:cs="Times New Roman"/>
          <w:sz w:val="24"/>
          <w:szCs w:val="24"/>
          <w:lang w:val="en-US"/>
        </w:rPr>
        <w:t xml:space="preserve"> For Sawyer, the real </w:t>
      </w:r>
      <w:r w:rsidR="00F54D6E" w:rsidRPr="00130C87">
        <w:rPr>
          <w:rFonts w:ascii="Times New Roman" w:hAnsi="Times New Roman" w:cs="Times New Roman"/>
          <w:i/>
          <w:sz w:val="24"/>
          <w:szCs w:val="24"/>
          <w:lang w:val="en-US"/>
        </w:rPr>
        <w:t>sowei</w:t>
      </w:r>
      <w:r w:rsidR="00F54D6E" w:rsidRPr="00130C87">
        <w:rPr>
          <w:rFonts w:ascii="Times New Roman" w:hAnsi="Times New Roman" w:cs="Times New Roman"/>
          <w:sz w:val="24"/>
          <w:szCs w:val="24"/>
          <w:lang w:val="en-US"/>
        </w:rPr>
        <w:t xml:space="preserve"> is exempt from Plan-SL’s campaign against FGC, and represents something more profound, authentic and genuinely powerful than those </w:t>
      </w:r>
      <w:r w:rsidR="00175454" w:rsidRPr="00130C87">
        <w:rPr>
          <w:rFonts w:ascii="Times New Roman" w:hAnsi="Times New Roman" w:cs="Times New Roman"/>
          <w:sz w:val="24"/>
          <w:szCs w:val="24"/>
          <w:lang w:val="en-US"/>
        </w:rPr>
        <w:t>who are portrayed as charlatans, motivated by their greed for the fees they receive in return for carrying out excisions</w:t>
      </w:r>
      <w:r w:rsidR="005F0081" w:rsidRPr="00130C87">
        <w:rPr>
          <w:rFonts w:ascii="Times New Roman" w:hAnsi="Times New Roman" w:cs="Times New Roman"/>
          <w:sz w:val="24"/>
          <w:szCs w:val="24"/>
          <w:lang w:val="en-US"/>
        </w:rPr>
        <w:t>.</w:t>
      </w:r>
    </w:p>
    <w:p w14:paraId="0714B354" w14:textId="77777777" w:rsidR="005F0081" w:rsidRPr="00130C87" w:rsidRDefault="005F0081" w:rsidP="00862432">
      <w:pPr>
        <w:spacing w:after="0" w:line="480" w:lineRule="auto"/>
        <w:rPr>
          <w:rFonts w:ascii="Times New Roman" w:hAnsi="Times New Roman" w:cs="Times New Roman"/>
          <w:sz w:val="24"/>
          <w:szCs w:val="24"/>
          <w:lang w:val="en-US"/>
        </w:rPr>
      </w:pPr>
    </w:p>
    <w:p w14:paraId="40305EEE" w14:textId="5D0A1F24" w:rsidR="000C657F" w:rsidRPr="00130C87" w:rsidRDefault="00175454"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Sawyer’s</w:t>
      </w:r>
      <w:r w:rsidR="0035647F" w:rsidRPr="00130C87">
        <w:rPr>
          <w:rFonts w:ascii="Times New Roman" w:hAnsi="Times New Roman" w:cs="Times New Roman"/>
          <w:sz w:val="24"/>
          <w:szCs w:val="24"/>
          <w:lang w:val="en-US"/>
        </w:rPr>
        <w:t xml:space="preserve"> acknowledgement of, and</w:t>
      </w:r>
      <w:r w:rsidRPr="00130C87">
        <w:rPr>
          <w:rFonts w:ascii="Times New Roman" w:hAnsi="Times New Roman" w:cs="Times New Roman"/>
          <w:sz w:val="24"/>
          <w:szCs w:val="24"/>
          <w:lang w:val="en-US"/>
        </w:rPr>
        <w:t xml:space="preserve"> </w:t>
      </w:r>
      <w:r w:rsidR="0035647F" w:rsidRPr="00130C87">
        <w:rPr>
          <w:rFonts w:ascii="Times New Roman" w:hAnsi="Times New Roman" w:cs="Times New Roman"/>
          <w:sz w:val="24"/>
          <w:szCs w:val="24"/>
          <w:lang w:val="en-US"/>
        </w:rPr>
        <w:t xml:space="preserve">respect for, </w:t>
      </w:r>
      <w:r w:rsidRPr="00130C87">
        <w:rPr>
          <w:rFonts w:ascii="Times New Roman" w:hAnsi="Times New Roman" w:cs="Times New Roman"/>
          <w:sz w:val="24"/>
          <w:szCs w:val="24"/>
          <w:lang w:val="en-US"/>
        </w:rPr>
        <w:t xml:space="preserve">the </w:t>
      </w:r>
      <w:r w:rsidR="0035647F" w:rsidRPr="00130C87">
        <w:rPr>
          <w:rFonts w:ascii="Times New Roman" w:hAnsi="Times New Roman" w:cs="Times New Roman"/>
          <w:sz w:val="24"/>
          <w:szCs w:val="24"/>
          <w:lang w:val="en-US"/>
        </w:rPr>
        <w:t xml:space="preserve">esoteric </w:t>
      </w:r>
      <w:r w:rsidRPr="00130C87">
        <w:rPr>
          <w:rFonts w:ascii="Times New Roman" w:hAnsi="Times New Roman" w:cs="Times New Roman"/>
          <w:sz w:val="24"/>
          <w:szCs w:val="24"/>
          <w:lang w:val="en-US"/>
        </w:rPr>
        <w:t>power</w:t>
      </w:r>
      <w:r w:rsidR="0035647F" w:rsidRPr="00130C87">
        <w:rPr>
          <w:rFonts w:ascii="Times New Roman" w:hAnsi="Times New Roman" w:cs="Times New Roman"/>
          <w:sz w:val="24"/>
          <w:szCs w:val="24"/>
          <w:lang w:val="en-US"/>
        </w:rPr>
        <w:t>s</w:t>
      </w:r>
      <w:r w:rsidRPr="00130C87">
        <w:rPr>
          <w:rFonts w:ascii="Times New Roman" w:hAnsi="Times New Roman" w:cs="Times New Roman"/>
          <w:sz w:val="24"/>
          <w:szCs w:val="24"/>
          <w:lang w:val="en-US"/>
        </w:rPr>
        <w:t xml:space="preserve"> of genuine </w:t>
      </w:r>
      <w:r w:rsidRPr="00130C87">
        <w:rPr>
          <w:rFonts w:ascii="Times New Roman" w:hAnsi="Times New Roman" w:cs="Times New Roman"/>
          <w:i/>
          <w:sz w:val="24"/>
          <w:szCs w:val="24"/>
          <w:lang w:val="en-US"/>
        </w:rPr>
        <w:t>soweisia</w:t>
      </w:r>
      <w:r w:rsidRPr="00130C87">
        <w:rPr>
          <w:rFonts w:ascii="Times New Roman" w:hAnsi="Times New Roman" w:cs="Times New Roman"/>
          <w:sz w:val="24"/>
          <w:szCs w:val="24"/>
          <w:lang w:val="en-US"/>
        </w:rPr>
        <w:t xml:space="preserve"> </w:t>
      </w:r>
      <w:r w:rsidR="0035647F" w:rsidRPr="00130C87">
        <w:rPr>
          <w:rFonts w:ascii="Times New Roman" w:hAnsi="Times New Roman" w:cs="Times New Roman"/>
          <w:sz w:val="24"/>
          <w:szCs w:val="24"/>
          <w:lang w:val="en-US"/>
        </w:rPr>
        <w:t xml:space="preserve">would seem </w:t>
      </w:r>
      <w:r w:rsidR="007E66EC" w:rsidRPr="00130C87">
        <w:rPr>
          <w:rFonts w:ascii="Times New Roman" w:hAnsi="Times New Roman" w:cs="Times New Roman"/>
          <w:sz w:val="24"/>
          <w:szCs w:val="24"/>
          <w:lang w:val="en-US"/>
        </w:rPr>
        <w:t xml:space="preserve">to </w:t>
      </w:r>
      <w:r w:rsidR="00412F43" w:rsidRPr="00130C87">
        <w:rPr>
          <w:rFonts w:ascii="Times New Roman" w:hAnsi="Times New Roman" w:cs="Times New Roman"/>
          <w:sz w:val="24"/>
          <w:szCs w:val="24"/>
          <w:lang w:val="en-US"/>
        </w:rPr>
        <w:t xml:space="preserve">be inconsistent with </w:t>
      </w:r>
      <w:r w:rsidR="0035647F" w:rsidRPr="00130C87">
        <w:rPr>
          <w:rFonts w:ascii="Times New Roman" w:hAnsi="Times New Roman" w:cs="Times New Roman"/>
          <w:sz w:val="24"/>
          <w:szCs w:val="24"/>
          <w:lang w:val="en-US"/>
        </w:rPr>
        <w:t>his professional work for an international development organi</w:t>
      </w:r>
      <w:r w:rsidR="00DA7051">
        <w:rPr>
          <w:rFonts w:ascii="Times New Roman" w:hAnsi="Times New Roman" w:cs="Times New Roman"/>
          <w:sz w:val="24"/>
          <w:szCs w:val="24"/>
          <w:lang w:val="en-US"/>
        </w:rPr>
        <w:t>z</w:t>
      </w:r>
      <w:r w:rsidR="0035647F" w:rsidRPr="00130C87">
        <w:rPr>
          <w:rFonts w:ascii="Times New Roman" w:hAnsi="Times New Roman" w:cs="Times New Roman"/>
          <w:sz w:val="24"/>
          <w:szCs w:val="24"/>
          <w:lang w:val="en-US"/>
        </w:rPr>
        <w:t>ation and its ‘Say No to Harmful Traditional Practices’ campaign. Yet the ‘friction’ between holding both ‘traditional beliefs’ and participating in a program that seeks to demystify</w:t>
      </w:r>
      <w:r w:rsidR="002B21C9" w:rsidRPr="00130C87">
        <w:rPr>
          <w:rFonts w:ascii="Times New Roman" w:hAnsi="Times New Roman" w:cs="Times New Roman"/>
          <w:sz w:val="24"/>
          <w:szCs w:val="24"/>
          <w:lang w:val="en-US"/>
        </w:rPr>
        <w:t>, and ultimately outlaw</w:t>
      </w:r>
      <w:r w:rsidR="00DA7051">
        <w:rPr>
          <w:rFonts w:ascii="Times New Roman" w:hAnsi="Times New Roman" w:cs="Times New Roman"/>
          <w:sz w:val="24"/>
          <w:szCs w:val="24"/>
          <w:lang w:val="en-US"/>
        </w:rPr>
        <w:t>,</w:t>
      </w:r>
      <w:r w:rsidR="00412F43" w:rsidRPr="00130C87">
        <w:rPr>
          <w:rFonts w:ascii="Times New Roman" w:hAnsi="Times New Roman" w:cs="Times New Roman"/>
          <w:sz w:val="24"/>
          <w:szCs w:val="24"/>
          <w:lang w:val="en-US"/>
        </w:rPr>
        <w:t xml:space="preserve"> them</w:t>
      </w:r>
      <w:r w:rsidR="002B21C9" w:rsidRPr="00130C87">
        <w:rPr>
          <w:rFonts w:ascii="Times New Roman" w:hAnsi="Times New Roman" w:cs="Times New Roman"/>
          <w:sz w:val="24"/>
          <w:szCs w:val="24"/>
          <w:lang w:val="en-US"/>
        </w:rPr>
        <w:t xml:space="preserve"> is mitigated by a </w:t>
      </w:r>
      <w:r w:rsidR="000C657F" w:rsidRPr="00130C87">
        <w:rPr>
          <w:rFonts w:ascii="Times New Roman" w:hAnsi="Times New Roman" w:cs="Times New Roman"/>
          <w:sz w:val="24"/>
          <w:szCs w:val="24"/>
          <w:lang w:val="en-US"/>
        </w:rPr>
        <w:t>sleight of hand</w:t>
      </w:r>
      <w:r w:rsidR="002B21C9" w:rsidRPr="00130C87">
        <w:rPr>
          <w:rFonts w:ascii="Times New Roman" w:hAnsi="Times New Roman" w:cs="Times New Roman"/>
          <w:sz w:val="24"/>
          <w:szCs w:val="24"/>
          <w:lang w:val="en-US"/>
        </w:rPr>
        <w:t xml:space="preserve"> </w:t>
      </w:r>
      <w:r w:rsidR="00DA7051">
        <w:rPr>
          <w:rFonts w:ascii="Times New Roman" w:hAnsi="Times New Roman" w:cs="Times New Roman"/>
          <w:sz w:val="24"/>
          <w:szCs w:val="24"/>
          <w:lang w:val="en-US"/>
        </w:rPr>
        <w:t>that</w:t>
      </w:r>
      <w:r w:rsidR="00DA7051" w:rsidRPr="00130C87">
        <w:rPr>
          <w:rFonts w:ascii="Times New Roman" w:hAnsi="Times New Roman" w:cs="Times New Roman"/>
          <w:sz w:val="24"/>
          <w:szCs w:val="24"/>
          <w:lang w:val="en-US"/>
        </w:rPr>
        <w:t xml:space="preserve"> </w:t>
      </w:r>
      <w:r w:rsidR="002B21C9" w:rsidRPr="00130C87">
        <w:rPr>
          <w:rFonts w:ascii="Times New Roman" w:hAnsi="Times New Roman" w:cs="Times New Roman"/>
          <w:sz w:val="24"/>
          <w:szCs w:val="24"/>
          <w:lang w:val="en-US"/>
        </w:rPr>
        <w:t>identifies some</w:t>
      </w:r>
      <w:r w:rsidR="000C657F" w:rsidRPr="00130C87">
        <w:rPr>
          <w:rFonts w:ascii="Times New Roman" w:hAnsi="Times New Roman" w:cs="Times New Roman"/>
          <w:sz w:val="24"/>
          <w:szCs w:val="24"/>
          <w:lang w:val="en-US"/>
        </w:rPr>
        <w:t xml:space="preserve"> elements</w:t>
      </w:r>
      <w:r w:rsidR="002B21C9" w:rsidRPr="00130C87">
        <w:rPr>
          <w:rFonts w:ascii="Times New Roman" w:hAnsi="Times New Roman" w:cs="Times New Roman"/>
          <w:sz w:val="24"/>
          <w:szCs w:val="24"/>
          <w:lang w:val="en-US"/>
        </w:rPr>
        <w:t xml:space="preserve"> as ‘real’ and some as ‘fake</w:t>
      </w:r>
      <w:r w:rsidR="000C657F" w:rsidRPr="00130C87">
        <w:rPr>
          <w:rFonts w:ascii="Times New Roman" w:hAnsi="Times New Roman" w:cs="Times New Roman"/>
          <w:sz w:val="24"/>
          <w:szCs w:val="24"/>
          <w:lang w:val="en-US"/>
        </w:rPr>
        <w:t xml:space="preserve">’. The real, it seems, is aligned with traditional </w:t>
      </w:r>
      <w:r w:rsidR="000C657F" w:rsidRPr="00DA7051">
        <w:rPr>
          <w:rFonts w:ascii="Times New Roman" w:hAnsi="Times New Roman" w:cs="Times New Roman"/>
          <w:i/>
          <w:sz w:val="24"/>
          <w:szCs w:val="24"/>
          <w:lang w:val="en-US"/>
        </w:rPr>
        <w:t>knowledges</w:t>
      </w:r>
      <w:r w:rsidR="00CA0381" w:rsidRPr="00130C87">
        <w:rPr>
          <w:rFonts w:ascii="Times New Roman" w:hAnsi="Times New Roman" w:cs="Times New Roman"/>
          <w:sz w:val="24"/>
          <w:szCs w:val="24"/>
          <w:lang w:val="en-US"/>
        </w:rPr>
        <w:t xml:space="preserve"> and </w:t>
      </w:r>
      <w:r w:rsidR="00CA0381" w:rsidRPr="00DA7051">
        <w:rPr>
          <w:rFonts w:ascii="Times New Roman" w:hAnsi="Times New Roman" w:cs="Times New Roman"/>
          <w:i/>
          <w:sz w:val="24"/>
          <w:szCs w:val="24"/>
          <w:lang w:val="en-US"/>
        </w:rPr>
        <w:t>beliefs</w:t>
      </w:r>
      <w:r w:rsidR="007E66EC" w:rsidRPr="00130C87">
        <w:rPr>
          <w:rFonts w:ascii="Times New Roman" w:hAnsi="Times New Roman" w:cs="Times New Roman"/>
          <w:sz w:val="24"/>
          <w:szCs w:val="24"/>
          <w:lang w:val="en-US"/>
        </w:rPr>
        <w:t>, which,</w:t>
      </w:r>
      <w:r w:rsidR="001073AF" w:rsidRPr="00130C87">
        <w:rPr>
          <w:rFonts w:ascii="Times New Roman" w:hAnsi="Times New Roman" w:cs="Times New Roman"/>
          <w:sz w:val="24"/>
          <w:szCs w:val="24"/>
          <w:lang w:val="en-US"/>
        </w:rPr>
        <w:t xml:space="preserve"> because they are </w:t>
      </w:r>
      <w:r w:rsidR="001073AF" w:rsidRPr="003B55DB">
        <w:rPr>
          <w:rFonts w:ascii="Times New Roman" w:hAnsi="Times New Roman" w:cs="Times New Roman"/>
          <w:sz w:val="24"/>
          <w:szCs w:val="24"/>
          <w:lang w:val="en-US"/>
        </w:rPr>
        <w:t>merely</w:t>
      </w:r>
      <w:r w:rsidR="001073AF" w:rsidRPr="00130C87">
        <w:rPr>
          <w:rFonts w:ascii="Times New Roman" w:hAnsi="Times New Roman" w:cs="Times New Roman"/>
          <w:sz w:val="24"/>
          <w:szCs w:val="24"/>
          <w:lang w:val="en-US"/>
        </w:rPr>
        <w:t xml:space="preserve"> ‘beliefs’</w:t>
      </w:r>
      <w:r w:rsidR="007E66EC" w:rsidRPr="00130C87">
        <w:rPr>
          <w:rFonts w:ascii="Times New Roman" w:hAnsi="Times New Roman" w:cs="Times New Roman"/>
          <w:sz w:val="24"/>
          <w:szCs w:val="24"/>
          <w:lang w:val="en-US"/>
        </w:rPr>
        <w:t>,</w:t>
      </w:r>
      <w:r w:rsidR="00CA0381" w:rsidRPr="00130C87">
        <w:rPr>
          <w:rFonts w:ascii="Times New Roman" w:hAnsi="Times New Roman" w:cs="Times New Roman"/>
          <w:sz w:val="24"/>
          <w:szCs w:val="24"/>
          <w:lang w:val="en-US"/>
        </w:rPr>
        <w:t xml:space="preserve"> </w:t>
      </w:r>
      <w:r w:rsidR="007E66EC" w:rsidRPr="00130C87">
        <w:rPr>
          <w:rFonts w:ascii="Times New Roman" w:hAnsi="Times New Roman" w:cs="Times New Roman"/>
          <w:sz w:val="24"/>
          <w:szCs w:val="24"/>
          <w:lang w:val="en-US"/>
        </w:rPr>
        <w:t xml:space="preserve">pose no threat to the value systems of </w:t>
      </w:r>
      <w:r w:rsidR="00DA7051">
        <w:rPr>
          <w:rFonts w:ascii="Times New Roman" w:hAnsi="Times New Roman" w:cs="Times New Roman"/>
          <w:sz w:val="24"/>
          <w:szCs w:val="24"/>
          <w:lang w:val="en-US"/>
        </w:rPr>
        <w:t xml:space="preserve">the </w:t>
      </w:r>
      <w:r w:rsidR="007E66EC" w:rsidRPr="00130C87">
        <w:rPr>
          <w:rFonts w:ascii="Times New Roman" w:hAnsi="Times New Roman" w:cs="Times New Roman"/>
          <w:sz w:val="24"/>
          <w:szCs w:val="24"/>
          <w:lang w:val="en-US"/>
        </w:rPr>
        <w:t xml:space="preserve">culture for development </w:t>
      </w:r>
      <w:r w:rsidR="00DA7051">
        <w:rPr>
          <w:rFonts w:ascii="Times New Roman" w:hAnsi="Times New Roman" w:cs="Times New Roman"/>
          <w:sz w:val="24"/>
          <w:szCs w:val="24"/>
          <w:lang w:val="en-US"/>
        </w:rPr>
        <w:t xml:space="preserve">discourse </w:t>
      </w:r>
      <w:r w:rsidR="007E66EC" w:rsidRPr="00130C87">
        <w:rPr>
          <w:rFonts w:ascii="Times New Roman" w:hAnsi="Times New Roman" w:cs="Times New Roman"/>
          <w:sz w:val="24"/>
          <w:szCs w:val="24"/>
          <w:lang w:val="en-US"/>
        </w:rPr>
        <w:t>and can</w:t>
      </w:r>
      <w:r w:rsidR="00412F43" w:rsidRPr="00130C87">
        <w:rPr>
          <w:rFonts w:ascii="Times New Roman" w:hAnsi="Times New Roman" w:cs="Times New Roman"/>
          <w:sz w:val="24"/>
          <w:szCs w:val="24"/>
          <w:lang w:val="en-US"/>
        </w:rPr>
        <w:t xml:space="preserve"> therefore</w:t>
      </w:r>
      <w:r w:rsidR="007E66EC" w:rsidRPr="00130C87">
        <w:rPr>
          <w:rFonts w:ascii="Times New Roman" w:hAnsi="Times New Roman" w:cs="Times New Roman"/>
          <w:sz w:val="24"/>
          <w:szCs w:val="24"/>
          <w:lang w:val="en-US"/>
        </w:rPr>
        <w:t xml:space="preserve"> be celebrated as part of the world’s rich creative diversity</w:t>
      </w:r>
      <w:r w:rsidR="001073AF" w:rsidRPr="00130C87">
        <w:rPr>
          <w:rFonts w:ascii="Times New Roman" w:hAnsi="Times New Roman" w:cs="Times New Roman"/>
          <w:sz w:val="24"/>
          <w:szCs w:val="24"/>
          <w:lang w:val="en-US"/>
        </w:rPr>
        <w:t xml:space="preserve">. The fake elements, on the other hand, are identified with those </w:t>
      </w:r>
      <w:r w:rsidR="001073AF" w:rsidRPr="00130C87">
        <w:rPr>
          <w:rFonts w:ascii="Times New Roman" w:hAnsi="Times New Roman" w:cs="Times New Roman"/>
          <w:i/>
          <w:sz w:val="24"/>
          <w:szCs w:val="24"/>
          <w:lang w:val="en-US"/>
        </w:rPr>
        <w:t>practices</w:t>
      </w:r>
      <w:r w:rsidR="001073AF" w:rsidRPr="00130C87">
        <w:rPr>
          <w:rFonts w:ascii="Times New Roman" w:hAnsi="Times New Roman" w:cs="Times New Roman"/>
          <w:sz w:val="24"/>
          <w:szCs w:val="24"/>
          <w:lang w:val="en-US"/>
        </w:rPr>
        <w:t xml:space="preserve"> – the efficacy of which cannot be contested – that fall foul of a global ethics.</w:t>
      </w:r>
      <w:r w:rsidR="000C657F" w:rsidRPr="00130C87">
        <w:rPr>
          <w:rFonts w:ascii="Times New Roman" w:hAnsi="Times New Roman" w:cs="Times New Roman"/>
          <w:sz w:val="24"/>
          <w:szCs w:val="24"/>
          <w:lang w:val="en-US"/>
        </w:rPr>
        <w:t xml:space="preserve"> The exclusion of such practices can be tolerated since</w:t>
      </w:r>
      <w:r w:rsidR="006E6526" w:rsidRPr="00130C87">
        <w:rPr>
          <w:rFonts w:ascii="Times New Roman" w:hAnsi="Times New Roman" w:cs="Times New Roman"/>
          <w:sz w:val="24"/>
          <w:szCs w:val="24"/>
          <w:lang w:val="en-US"/>
        </w:rPr>
        <w:t xml:space="preserve"> it is said</w:t>
      </w:r>
      <w:r w:rsidR="000C657F" w:rsidRPr="00130C87">
        <w:rPr>
          <w:rFonts w:ascii="Times New Roman" w:hAnsi="Times New Roman" w:cs="Times New Roman"/>
          <w:sz w:val="24"/>
          <w:szCs w:val="24"/>
          <w:lang w:val="en-US"/>
        </w:rPr>
        <w:t xml:space="preserve"> they have already become inauthentic – no longer ‘traditional’ – because they are now motivated by </w:t>
      </w:r>
      <w:r w:rsidR="002A604F" w:rsidRPr="00130C87">
        <w:rPr>
          <w:rFonts w:ascii="Times New Roman" w:hAnsi="Times New Roman" w:cs="Times New Roman"/>
          <w:sz w:val="24"/>
          <w:szCs w:val="24"/>
          <w:lang w:val="en-US"/>
        </w:rPr>
        <w:t xml:space="preserve">greed. Thus it was possible for one of the </w:t>
      </w:r>
      <w:r w:rsidR="00DA7051">
        <w:rPr>
          <w:rFonts w:ascii="Times New Roman" w:hAnsi="Times New Roman" w:cs="Times New Roman"/>
          <w:sz w:val="24"/>
          <w:szCs w:val="24"/>
          <w:lang w:val="en-US"/>
        </w:rPr>
        <w:t>c</w:t>
      </w:r>
      <w:r w:rsidR="002A604F" w:rsidRPr="00130C87">
        <w:rPr>
          <w:rFonts w:ascii="Times New Roman" w:hAnsi="Times New Roman" w:cs="Times New Roman"/>
          <w:sz w:val="24"/>
          <w:szCs w:val="24"/>
          <w:lang w:val="en-US"/>
        </w:rPr>
        <w:t xml:space="preserve">ultural </w:t>
      </w:r>
      <w:r w:rsidR="00DA7051">
        <w:rPr>
          <w:rFonts w:ascii="Times New Roman" w:hAnsi="Times New Roman" w:cs="Times New Roman"/>
          <w:sz w:val="24"/>
          <w:szCs w:val="24"/>
          <w:lang w:val="en-US"/>
        </w:rPr>
        <w:t>o</w:t>
      </w:r>
      <w:r w:rsidR="002A604F" w:rsidRPr="00130C87">
        <w:rPr>
          <w:rFonts w:ascii="Times New Roman" w:hAnsi="Times New Roman" w:cs="Times New Roman"/>
          <w:sz w:val="24"/>
          <w:szCs w:val="24"/>
          <w:lang w:val="en-US"/>
        </w:rPr>
        <w:t>fficers at the Ministry of Tourism and Cultural Affairs to lament the loss of ‘our</w:t>
      </w:r>
      <w:r w:rsidR="006E6526" w:rsidRPr="00130C87">
        <w:rPr>
          <w:rFonts w:ascii="Times New Roman" w:hAnsi="Times New Roman" w:cs="Times New Roman"/>
          <w:sz w:val="24"/>
          <w:szCs w:val="24"/>
          <w:lang w:val="en-US"/>
        </w:rPr>
        <w:t xml:space="preserve"> cultural secrets and knowledge’ </w:t>
      </w:r>
      <w:r w:rsidR="002A604F" w:rsidRPr="00130C87">
        <w:rPr>
          <w:rFonts w:ascii="Times New Roman" w:hAnsi="Times New Roman" w:cs="Times New Roman"/>
          <w:sz w:val="24"/>
          <w:szCs w:val="24"/>
          <w:lang w:val="en-US"/>
        </w:rPr>
        <w:t>by placing the blame, not with international development agencies and human rights campaigners, but with the society elders</w:t>
      </w:r>
      <w:r w:rsidR="006E6526" w:rsidRPr="00130C87">
        <w:rPr>
          <w:rFonts w:ascii="Times New Roman" w:hAnsi="Times New Roman" w:cs="Times New Roman"/>
          <w:sz w:val="24"/>
          <w:szCs w:val="24"/>
          <w:lang w:val="en-US"/>
        </w:rPr>
        <w:t xml:space="preserve"> themselves:</w:t>
      </w:r>
      <w:r w:rsidR="002A604F" w:rsidRPr="00130C87">
        <w:rPr>
          <w:rFonts w:ascii="Times New Roman" w:hAnsi="Times New Roman" w:cs="Times New Roman"/>
          <w:sz w:val="24"/>
          <w:szCs w:val="24"/>
          <w:lang w:val="en-US"/>
        </w:rPr>
        <w:t xml:space="preserve"> the </w:t>
      </w:r>
      <w:r w:rsidR="002A604F" w:rsidRPr="00130C87">
        <w:rPr>
          <w:rFonts w:ascii="Times New Roman" w:hAnsi="Times New Roman" w:cs="Times New Roman"/>
          <w:i/>
          <w:sz w:val="24"/>
          <w:szCs w:val="24"/>
          <w:lang w:val="en-US"/>
        </w:rPr>
        <w:t>soweisia</w:t>
      </w:r>
      <w:r w:rsidR="002A604F" w:rsidRPr="00130C87">
        <w:rPr>
          <w:rFonts w:ascii="Times New Roman" w:hAnsi="Times New Roman" w:cs="Times New Roman"/>
          <w:sz w:val="24"/>
          <w:szCs w:val="24"/>
          <w:lang w:val="en-US"/>
        </w:rPr>
        <w:t xml:space="preserve"> who ‘do it only for the money, </w:t>
      </w:r>
      <w:r w:rsidR="005A67F2">
        <w:rPr>
          <w:rFonts w:ascii="Times New Roman" w:hAnsi="Times New Roman" w:cs="Times New Roman"/>
          <w:sz w:val="24"/>
          <w:szCs w:val="24"/>
          <w:lang w:val="en-US"/>
        </w:rPr>
        <w:t xml:space="preserve">[who </w:t>
      </w:r>
      <w:r w:rsidR="002A604F" w:rsidRPr="00130C87">
        <w:rPr>
          <w:rFonts w:ascii="Times New Roman" w:hAnsi="Times New Roman" w:cs="Times New Roman"/>
          <w:sz w:val="24"/>
          <w:szCs w:val="24"/>
          <w:lang w:val="en-US"/>
        </w:rPr>
        <w:t>cut] one hundred girls at a time, and then quickly another hundred’.</w:t>
      </w:r>
      <w:r w:rsidR="007E66EC" w:rsidRPr="00130C87">
        <w:rPr>
          <w:rFonts w:ascii="Times New Roman" w:hAnsi="Times New Roman" w:cs="Times New Roman"/>
          <w:sz w:val="24"/>
          <w:szCs w:val="24"/>
          <w:lang w:val="en-US"/>
        </w:rPr>
        <w:t xml:space="preserve"> Needless to say, the logic of separating out good and bad (acceptable/unacceptable</w:t>
      </w:r>
      <w:r w:rsidR="005A67F2">
        <w:rPr>
          <w:rFonts w:ascii="Times New Roman" w:hAnsi="Times New Roman" w:cs="Times New Roman"/>
          <w:sz w:val="24"/>
          <w:szCs w:val="24"/>
          <w:lang w:val="en-US"/>
        </w:rPr>
        <w:t>,</w:t>
      </w:r>
      <w:r w:rsidR="007E66EC" w:rsidRPr="00130C87">
        <w:rPr>
          <w:rFonts w:ascii="Times New Roman" w:hAnsi="Times New Roman" w:cs="Times New Roman"/>
          <w:sz w:val="24"/>
          <w:szCs w:val="24"/>
          <w:lang w:val="en-US"/>
        </w:rPr>
        <w:t xml:space="preserve"> functional/dysfunctional</w:t>
      </w:r>
      <w:r w:rsidR="005A67F2">
        <w:rPr>
          <w:rFonts w:ascii="Times New Roman" w:hAnsi="Times New Roman" w:cs="Times New Roman"/>
          <w:sz w:val="24"/>
          <w:szCs w:val="24"/>
          <w:lang w:val="en-US"/>
        </w:rPr>
        <w:t>,</w:t>
      </w:r>
      <w:r w:rsidR="007E66EC" w:rsidRPr="00130C87">
        <w:rPr>
          <w:rFonts w:ascii="Times New Roman" w:hAnsi="Times New Roman" w:cs="Times New Roman"/>
          <w:sz w:val="24"/>
          <w:szCs w:val="24"/>
          <w:lang w:val="en-US"/>
        </w:rPr>
        <w:t xml:space="preserve"> real/fake) elements of cultural phenomena is itself a consequence</w:t>
      </w:r>
      <w:r w:rsidR="009F05B1" w:rsidRPr="00130C87">
        <w:rPr>
          <w:rFonts w:ascii="Times New Roman" w:hAnsi="Times New Roman" w:cs="Times New Roman"/>
          <w:sz w:val="24"/>
          <w:szCs w:val="24"/>
          <w:lang w:val="en-US"/>
        </w:rPr>
        <w:t xml:space="preserve"> of that ‘ideology of culture’ that Eriksen has critiqued</w:t>
      </w:r>
      <w:r w:rsidR="00412F43" w:rsidRPr="00130C87">
        <w:rPr>
          <w:rFonts w:ascii="Times New Roman" w:hAnsi="Times New Roman" w:cs="Times New Roman"/>
          <w:sz w:val="24"/>
          <w:szCs w:val="24"/>
          <w:lang w:val="en-US"/>
        </w:rPr>
        <w:t xml:space="preserve">. It is important to note, however, that this ideology </w:t>
      </w:r>
      <w:r w:rsidR="009F05B1" w:rsidRPr="00130C87">
        <w:rPr>
          <w:rFonts w:ascii="Times New Roman" w:hAnsi="Times New Roman" w:cs="Times New Roman"/>
          <w:sz w:val="24"/>
          <w:szCs w:val="24"/>
          <w:lang w:val="en-US"/>
        </w:rPr>
        <w:t>has an efficacy of its own, as is evident in its manifestation in public politics such as we have been describing in Sierra Leone.</w:t>
      </w:r>
    </w:p>
    <w:p w14:paraId="1AB699E5" w14:textId="77777777" w:rsidR="000C657F" w:rsidRPr="00130C87" w:rsidRDefault="000C657F" w:rsidP="00862432">
      <w:pPr>
        <w:spacing w:after="0" w:line="480" w:lineRule="auto"/>
        <w:rPr>
          <w:rFonts w:ascii="Times New Roman" w:hAnsi="Times New Roman" w:cs="Times New Roman"/>
          <w:sz w:val="24"/>
          <w:szCs w:val="24"/>
          <w:lang w:val="en-US"/>
        </w:rPr>
      </w:pPr>
    </w:p>
    <w:p w14:paraId="6A3A99F7" w14:textId="77777777" w:rsidR="009F05B1" w:rsidRPr="00130C87" w:rsidRDefault="00B470F7" w:rsidP="00862432">
      <w:pPr>
        <w:spacing w:after="0" w:line="480" w:lineRule="auto"/>
        <w:rPr>
          <w:rFonts w:ascii="Times New Roman" w:hAnsi="Times New Roman" w:cs="Times New Roman"/>
          <w:b/>
          <w:sz w:val="24"/>
          <w:szCs w:val="24"/>
          <w:lang w:val="en-US"/>
        </w:rPr>
      </w:pPr>
      <w:r w:rsidRPr="00130C87">
        <w:rPr>
          <w:rFonts w:ascii="Times New Roman" w:hAnsi="Times New Roman" w:cs="Times New Roman"/>
          <w:b/>
          <w:sz w:val="24"/>
          <w:szCs w:val="24"/>
          <w:lang w:val="en-US"/>
        </w:rPr>
        <w:t>Conclusion</w:t>
      </w:r>
    </w:p>
    <w:p w14:paraId="65318646" w14:textId="77777777" w:rsidR="00B470F7" w:rsidRPr="00130C87" w:rsidRDefault="00B470F7" w:rsidP="00862432">
      <w:pPr>
        <w:spacing w:after="0" w:line="480" w:lineRule="auto"/>
        <w:rPr>
          <w:rFonts w:ascii="Times New Roman" w:hAnsi="Times New Roman" w:cs="Times New Roman"/>
          <w:sz w:val="24"/>
          <w:szCs w:val="24"/>
          <w:lang w:val="en-US"/>
        </w:rPr>
      </w:pPr>
    </w:p>
    <w:p w14:paraId="37F91AB3" w14:textId="1F04349A" w:rsidR="00B470F7" w:rsidRPr="00130C87" w:rsidRDefault="00B470F7"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One of the central critiques of the </w:t>
      </w:r>
      <w:r w:rsidR="00121CA1" w:rsidRPr="00130C87">
        <w:rPr>
          <w:rFonts w:ascii="Times New Roman" w:hAnsi="Times New Roman" w:cs="Times New Roman"/>
          <w:sz w:val="24"/>
          <w:szCs w:val="24"/>
          <w:lang w:val="en-US"/>
        </w:rPr>
        <w:t xml:space="preserve">international </w:t>
      </w:r>
      <w:r w:rsidRPr="00130C87">
        <w:rPr>
          <w:rFonts w:ascii="Times New Roman" w:hAnsi="Times New Roman" w:cs="Times New Roman"/>
          <w:sz w:val="24"/>
          <w:szCs w:val="24"/>
          <w:lang w:val="en-US"/>
        </w:rPr>
        <w:t>development industry</w:t>
      </w:r>
      <w:r w:rsidR="00121CA1" w:rsidRPr="00130C87">
        <w:rPr>
          <w:rFonts w:ascii="Times New Roman" w:hAnsi="Times New Roman" w:cs="Times New Roman"/>
          <w:sz w:val="24"/>
          <w:szCs w:val="24"/>
          <w:lang w:val="en-US"/>
        </w:rPr>
        <w:t xml:space="preserve"> is</w:t>
      </w:r>
      <w:r w:rsidR="00412F43" w:rsidRPr="00130C87">
        <w:rPr>
          <w:rFonts w:ascii="Times New Roman" w:hAnsi="Times New Roman" w:cs="Times New Roman"/>
          <w:sz w:val="24"/>
          <w:szCs w:val="24"/>
          <w:lang w:val="en-US"/>
        </w:rPr>
        <w:t xml:space="preserve"> that it leads to</w:t>
      </w:r>
      <w:r w:rsidR="00121CA1" w:rsidRPr="00130C87">
        <w:rPr>
          <w:rFonts w:ascii="Times New Roman" w:hAnsi="Times New Roman" w:cs="Times New Roman"/>
          <w:sz w:val="24"/>
          <w:szCs w:val="24"/>
          <w:lang w:val="en-US"/>
        </w:rPr>
        <w:t xml:space="preserve"> the creation of ‘aid dependency’ in recipient societies</w:t>
      </w:r>
      <w:r w:rsidR="00AD0C32" w:rsidRPr="00130C87">
        <w:rPr>
          <w:rFonts w:ascii="Times New Roman" w:hAnsi="Times New Roman" w:cs="Times New Roman"/>
          <w:sz w:val="24"/>
          <w:szCs w:val="24"/>
          <w:lang w:val="en-US"/>
        </w:rPr>
        <w:t>. This is not only a matter of economic dependency, but also ideological dependency. With its ‘buzzwords and fuzzwords’ (Cornwall 2007), the ‘ideoscape’ of international development is a significant dis</w:t>
      </w:r>
      <w:r w:rsidR="00412F43" w:rsidRPr="00130C87">
        <w:rPr>
          <w:rFonts w:ascii="Times New Roman" w:hAnsi="Times New Roman" w:cs="Times New Roman"/>
          <w:sz w:val="24"/>
          <w:szCs w:val="24"/>
          <w:lang w:val="en-US"/>
        </w:rPr>
        <w:t xml:space="preserve">cursive medium of globalization, which </w:t>
      </w:r>
      <w:r w:rsidR="00AD0C32" w:rsidRPr="00130C87">
        <w:rPr>
          <w:rFonts w:ascii="Times New Roman" w:hAnsi="Times New Roman" w:cs="Times New Roman"/>
          <w:sz w:val="24"/>
          <w:szCs w:val="24"/>
          <w:lang w:val="en-US"/>
        </w:rPr>
        <w:t xml:space="preserve">contributes to the perpetuation of power </w:t>
      </w:r>
      <w:r w:rsidR="00524ED9" w:rsidRPr="00130C87">
        <w:rPr>
          <w:rFonts w:ascii="Times New Roman" w:hAnsi="Times New Roman" w:cs="Times New Roman"/>
          <w:sz w:val="24"/>
          <w:szCs w:val="24"/>
          <w:lang w:val="en-US"/>
        </w:rPr>
        <w:t>inequalities</w:t>
      </w:r>
      <w:r w:rsidR="00AD0C32" w:rsidRPr="00130C87">
        <w:rPr>
          <w:rFonts w:ascii="Times New Roman" w:hAnsi="Times New Roman" w:cs="Times New Roman"/>
          <w:sz w:val="24"/>
          <w:szCs w:val="24"/>
          <w:lang w:val="en-US"/>
        </w:rPr>
        <w:t xml:space="preserve"> between what are constituted as ‘developed’ and ‘developing’ states.</w:t>
      </w:r>
      <w:r w:rsidR="007B7383" w:rsidRPr="00130C87">
        <w:rPr>
          <w:rFonts w:ascii="Times New Roman" w:hAnsi="Times New Roman" w:cs="Times New Roman"/>
          <w:sz w:val="24"/>
          <w:szCs w:val="24"/>
          <w:lang w:val="en-US"/>
        </w:rPr>
        <w:t xml:space="preserve"> </w:t>
      </w:r>
      <w:r w:rsidR="004412E0" w:rsidRPr="00130C87">
        <w:rPr>
          <w:rFonts w:ascii="Times New Roman" w:hAnsi="Times New Roman" w:cs="Times New Roman"/>
          <w:sz w:val="24"/>
          <w:szCs w:val="24"/>
          <w:lang w:val="en-US"/>
        </w:rPr>
        <w:t>One</w:t>
      </w:r>
      <w:r w:rsidR="007B7383" w:rsidRPr="00130C87">
        <w:rPr>
          <w:rFonts w:ascii="Times New Roman" w:hAnsi="Times New Roman" w:cs="Times New Roman"/>
          <w:sz w:val="24"/>
          <w:szCs w:val="24"/>
          <w:lang w:val="en-US"/>
        </w:rPr>
        <w:t xml:space="preserve"> response to this critique</w:t>
      </w:r>
      <w:r w:rsidR="00EE36E8" w:rsidRPr="00130C87">
        <w:rPr>
          <w:rFonts w:ascii="Times New Roman" w:hAnsi="Times New Roman" w:cs="Times New Roman"/>
          <w:sz w:val="24"/>
          <w:szCs w:val="24"/>
          <w:lang w:val="en-US"/>
        </w:rPr>
        <w:t xml:space="preserve"> has been </w:t>
      </w:r>
      <w:r w:rsidR="004412E0" w:rsidRPr="00130C87">
        <w:rPr>
          <w:rFonts w:ascii="Times New Roman" w:hAnsi="Times New Roman" w:cs="Times New Roman"/>
          <w:sz w:val="24"/>
          <w:szCs w:val="24"/>
          <w:lang w:val="en-US"/>
        </w:rPr>
        <w:t>the</w:t>
      </w:r>
      <w:r w:rsidR="00EE36E8" w:rsidRPr="00130C87">
        <w:rPr>
          <w:rFonts w:ascii="Times New Roman" w:hAnsi="Times New Roman" w:cs="Times New Roman"/>
          <w:sz w:val="24"/>
          <w:szCs w:val="24"/>
          <w:lang w:val="en-US"/>
        </w:rPr>
        <w:t xml:space="preserve"> ‘cultural turn’ in development</w:t>
      </w:r>
      <w:r w:rsidR="00524ED9" w:rsidRPr="00130C87">
        <w:rPr>
          <w:rFonts w:ascii="Times New Roman" w:hAnsi="Times New Roman" w:cs="Times New Roman"/>
          <w:sz w:val="24"/>
          <w:szCs w:val="24"/>
          <w:lang w:val="en-US"/>
        </w:rPr>
        <w:t xml:space="preserve"> practice</w:t>
      </w:r>
      <w:r w:rsidR="00EE36E8" w:rsidRPr="00130C87">
        <w:rPr>
          <w:rFonts w:ascii="Times New Roman" w:hAnsi="Times New Roman" w:cs="Times New Roman"/>
          <w:sz w:val="24"/>
          <w:szCs w:val="24"/>
          <w:lang w:val="en-US"/>
        </w:rPr>
        <w:t>, which has</w:t>
      </w:r>
      <w:r w:rsidR="007B7383" w:rsidRPr="00130C87">
        <w:rPr>
          <w:rFonts w:ascii="Times New Roman" w:hAnsi="Times New Roman" w:cs="Times New Roman"/>
          <w:sz w:val="24"/>
          <w:szCs w:val="24"/>
          <w:lang w:val="en-US"/>
        </w:rPr>
        <w:t xml:space="preserve"> </w:t>
      </w:r>
      <w:r w:rsidR="00EE36E8" w:rsidRPr="00130C87">
        <w:rPr>
          <w:rFonts w:ascii="Times New Roman" w:hAnsi="Times New Roman" w:cs="Times New Roman"/>
          <w:sz w:val="24"/>
          <w:szCs w:val="24"/>
          <w:lang w:val="en-US"/>
        </w:rPr>
        <w:t xml:space="preserve">promoted the innovation of </w:t>
      </w:r>
      <w:r w:rsidR="007B7383" w:rsidRPr="00130C87">
        <w:rPr>
          <w:rFonts w:ascii="Times New Roman" w:hAnsi="Times New Roman" w:cs="Times New Roman"/>
          <w:sz w:val="24"/>
          <w:szCs w:val="24"/>
          <w:lang w:val="en-US"/>
        </w:rPr>
        <w:t xml:space="preserve">more ‘culturally sensitive’ approaches to </w:t>
      </w:r>
      <w:r w:rsidR="00EE36E8" w:rsidRPr="00130C87">
        <w:rPr>
          <w:rFonts w:ascii="Times New Roman" w:hAnsi="Times New Roman" w:cs="Times New Roman"/>
          <w:sz w:val="24"/>
          <w:szCs w:val="24"/>
          <w:lang w:val="en-US"/>
        </w:rPr>
        <w:t xml:space="preserve">intervention, a widening in our understanding of ‘development’ to recognize the value of culture to human well-being, and the idea that culture itself can be a vehicle </w:t>
      </w:r>
      <w:r w:rsidR="00EE36E8" w:rsidRPr="00130C87">
        <w:rPr>
          <w:rFonts w:ascii="Times New Roman" w:hAnsi="Times New Roman" w:cs="Times New Roman"/>
          <w:i/>
          <w:sz w:val="24"/>
          <w:szCs w:val="24"/>
          <w:lang w:val="en-US"/>
        </w:rPr>
        <w:t>for</w:t>
      </w:r>
      <w:r w:rsidR="00EE36E8" w:rsidRPr="00130C87">
        <w:rPr>
          <w:rFonts w:ascii="Times New Roman" w:hAnsi="Times New Roman" w:cs="Times New Roman"/>
          <w:sz w:val="24"/>
          <w:szCs w:val="24"/>
          <w:lang w:val="en-US"/>
        </w:rPr>
        <w:t xml:space="preserve"> development. As it has become codified in UN-sponsored reports, </w:t>
      </w:r>
      <w:r w:rsidR="00524ED9" w:rsidRPr="00130C87">
        <w:rPr>
          <w:rFonts w:ascii="Times New Roman" w:hAnsi="Times New Roman" w:cs="Times New Roman"/>
          <w:sz w:val="24"/>
          <w:szCs w:val="24"/>
          <w:lang w:val="en-US"/>
        </w:rPr>
        <w:t xml:space="preserve">institutionalized in policy statements </w:t>
      </w:r>
      <w:r w:rsidR="00EE36E8" w:rsidRPr="00130C87">
        <w:rPr>
          <w:rFonts w:ascii="Times New Roman" w:hAnsi="Times New Roman" w:cs="Times New Roman"/>
          <w:sz w:val="24"/>
          <w:szCs w:val="24"/>
          <w:lang w:val="en-US"/>
        </w:rPr>
        <w:t xml:space="preserve">and operationalized in </w:t>
      </w:r>
      <w:r w:rsidR="00524ED9" w:rsidRPr="00130C87">
        <w:rPr>
          <w:rFonts w:ascii="Times New Roman" w:hAnsi="Times New Roman" w:cs="Times New Roman"/>
          <w:sz w:val="24"/>
          <w:szCs w:val="24"/>
          <w:lang w:val="en-US"/>
        </w:rPr>
        <w:t>organi</w:t>
      </w:r>
      <w:r w:rsidR="005A67F2">
        <w:rPr>
          <w:rFonts w:ascii="Times New Roman" w:hAnsi="Times New Roman" w:cs="Times New Roman"/>
          <w:sz w:val="24"/>
          <w:szCs w:val="24"/>
          <w:lang w:val="en-US"/>
        </w:rPr>
        <w:t>z</w:t>
      </w:r>
      <w:r w:rsidR="00524ED9" w:rsidRPr="00130C87">
        <w:rPr>
          <w:rFonts w:ascii="Times New Roman" w:hAnsi="Times New Roman" w:cs="Times New Roman"/>
          <w:sz w:val="24"/>
          <w:szCs w:val="24"/>
          <w:lang w:val="en-US"/>
        </w:rPr>
        <w:t>ational practice</w:t>
      </w:r>
      <w:r w:rsidR="00EE36E8" w:rsidRPr="00130C87">
        <w:rPr>
          <w:rFonts w:ascii="Times New Roman" w:hAnsi="Times New Roman" w:cs="Times New Roman"/>
          <w:sz w:val="24"/>
          <w:szCs w:val="24"/>
          <w:lang w:val="en-US"/>
        </w:rPr>
        <w:t xml:space="preserve">, this alternative approach has, </w:t>
      </w:r>
      <w:r w:rsidR="00BB380B" w:rsidRPr="00130C87">
        <w:rPr>
          <w:rFonts w:ascii="Times New Roman" w:hAnsi="Times New Roman" w:cs="Times New Roman"/>
          <w:sz w:val="24"/>
          <w:szCs w:val="24"/>
          <w:lang w:val="en-US"/>
        </w:rPr>
        <w:t>however</w:t>
      </w:r>
      <w:r w:rsidR="00EE36E8" w:rsidRPr="00130C87">
        <w:rPr>
          <w:rFonts w:ascii="Times New Roman" w:hAnsi="Times New Roman" w:cs="Times New Roman"/>
          <w:sz w:val="24"/>
          <w:szCs w:val="24"/>
          <w:lang w:val="en-US"/>
        </w:rPr>
        <w:t>, also become part of th</w:t>
      </w:r>
      <w:r w:rsidR="004412E0" w:rsidRPr="00130C87">
        <w:rPr>
          <w:rFonts w:ascii="Times New Roman" w:hAnsi="Times New Roman" w:cs="Times New Roman"/>
          <w:sz w:val="24"/>
          <w:szCs w:val="24"/>
          <w:lang w:val="en-US"/>
        </w:rPr>
        <w:t>e development</w:t>
      </w:r>
      <w:r w:rsidR="00EE36E8" w:rsidRPr="00130C87">
        <w:rPr>
          <w:rFonts w:ascii="Times New Roman" w:hAnsi="Times New Roman" w:cs="Times New Roman"/>
          <w:sz w:val="24"/>
          <w:szCs w:val="24"/>
          <w:lang w:val="en-US"/>
        </w:rPr>
        <w:t xml:space="preserve"> ideoscape. </w:t>
      </w:r>
      <w:r w:rsidR="00524ED9" w:rsidRPr="00130C87">
        <w:rPr>
          <w:rFonts w:ascii="Times New Roman" w:hAnsi="Times New Roman" w:cs="Times New Roman"/>
          <w:sz w:val="24"/>
          <w:szCs w:val="24"/>
          <w:lang w:val="en-US"/>
        </w:rPr>
        <w:t xml:space="preserve">Rather than representing an alternative approach, </w:t>
      </w:r>
      <w:r w:rsidR="00EE36E8" w:rsidRPr="00130C87">
        <w:rPr>
          <w:rFonts w:ascii="Times New Roman" w:hAnsi="Times New Roman" w:cs="Times New Roman"/>
          <w:sz w:val="24"/>
          <w:szCs w:val="24"/>
          <w:lang w:val="en-US"/>
        </w:rPr>
        <w:t>‘</w:t>
      </w:r>
      <w:r w:rsidR="00524ED9" w:rsidRPr="00130C87">
        <w:rPr>
          <w:rFonts w:ascii="Times New Roman" w:hAnsi="Times New Roman" w:cs="Times New Roman"/>
          <w:sz w:val="24"/>
          <w:szCs w:val="24"/>
          <w:lang w:val="en-US"/>
        </w:rPr>
        <w:t>c</w:t>
      </w:r>
      <w:r w:rsidR="00EE36E8" w:rsidRPr="00130C87">
        <w:rPr>
          <w:rFonts w:ascii="Times New Roman" w:hAnsi="Times New Roman" w:cs="Times New Roman"/>
          <w:sz w:val="24"/>
          <w:szCs w:val="24"/>
          <w:lang w:val="en-US"/>
        </w:rPr>
        <w:t>ulture for development’ has become another power-inflected, globally</w:t>
      </w:r>
      <w:r w:rsidR="005A67F2">
        <w:rPr>
          <w:rFonts w:ascii="Times New Roman" w:hAnsi="Times New Roman" w:cs="Times New Roman"/>
          <w:sz w:val="24"/>
          <w:szCs w:val="24"/>
          <w:lang w:val="en-US"/>
        </w:rPr>
        <w:t xml:space="preserve"> </w:t>
      </w:r>
      <w:r w:rsidR="00EE36E8" w:rsidRPr="00130C87">
        <w:rPr>
          <w:rFonts w:ascii="Times New Roman" w:hAnsi="Times New Roman" w:cs="Times New Roman"/>
          <w:sz w:val="24"/>
          <w:szCs w:val="24"/>
          <w:lang w:val="en-US"/>
        </w:rPr>
        <w:t xml:space="preserve">circulating discourse, which </w:t>
      </w:r>
      <w:r w:rsidR="004412E0" w:rsidRPr="00130C87">
        <w:rPr>
          <w:rFonts w:ascii="Times New Roman" w:hAnsi="Times New Roman" w:cs="Times New Roman"/>
          <w:sz w:val="24"/>
          <w:szCs w:val="24"/>
          <w:lang w:val="en-US"/>
        </w:rPr>
        <w:t xml:space="preserve">often </w:t>
      </w:r>
      <w:r w:rsidR="00EE36E8" w:rsidRPr="00130C87">
        <w:rPr>
          <w:rFonts w:ascii="Times New Roman" w:hAnsi="Times New Roman" w:cs="Times New Roman"/>
          <w:sz w:val="24"/>
          <w:szCs w:val="24"/>
          <w:lang w:val="en-US"/>
        </w:rPr>
        <w:t xml:space="preserve">fails to translate </w:t>
      </w:r>
      <w:r w:rsidR="00020250" w:rsidRPr="00130C87">
        <w:rPr>
          <w:rFonts w:ascii="Times New Roman" w:hAnsi="Times New Roman" w:cs="Times New Roman"/>
          <w:sz w:val="24"/>
          <w:szCs w:val="24"/>
          <w:lang w:val="en-US"/>
        </w:rPr>
        <w:t xml:space="preserve">into meaningful practice as it meets with the disjunctures and frictions </w:t>
      </w:r>
      <w:r w:rsidR="004412E0" w:rsidRPr="00130C87">
        <w:rPr>
          <w:rFonts w:ascii="Times New Roman" w:hAnsi="Times New Roman" w:cs="Times New Roman"/>
          <w:sz w:val="24"/>
          <w:szCs w:val="24"/>
          <w:lang w:val="en-US"/>
        </w:rPr>
        <w:t xml:space="preserve">that exist </w:t>
      </w:r>
      <w:r w:rsidR="00020250" w:rsidRPr="00130C87">
        <w:rPr>
          <w:rFonts w:ascii="Times New Roman" w:hAnsi="Times New Roman" w:cs="Times New Roman"/>
          <w:sz w:val="24"/>
          <w:szCs w:val="24"/>
          <w:lang w:val="en-US"/>
        </w:rPr>
        <w:t xml:space="preserve">between </w:t>
      </w:r>
      <w:r w:rsidR="004412E0" w:rsidRPr="00130C87">
        <w:rPr>
          <w:rFonts w:ascii="Times New Roman" w:hAnsi="Times New Roman" w:cs="Times New Roman"/>
          <w:sz w:val="24"/>
          <w:szCs w:val="24"/>
          <w:lang w:val="en-US"/>
        </w:rPr>
        <w:t>different geopolitical contexts</w:t>
      </w:r>
      <w:r w:rsidR="00020250" w:rsidRPr="00130C87">
        <w:rPr>
          <w:rFonts w:ascii="Times New Roman" w:hAnsi="Times New Roman" w:cs="Times New Roman"/>
          <w:sz w:val="24"/>
          <w:szCs w:val="24"/>
          <w:lang w:val="en-US"/>
        </w:rPr>
        <w:t>.</w:t>
      </w:r>
    </w:p>
    <w:p w14:paraId="6A8214C0" w14:textId="77777777" w:rsidR="002D4609" w:rsidRPr="00130C87" w:rsidRDefault="002D4609" w:rsidP="00862432">
      <w:pPr>
        <w:spacing w:after="0" w:line="480" w:lineRule="auto"/>
        <w:rPr>
          <w:rFonts w:ascii="Times New Roman" w:hAnsi="Times New Roman" w:cs="Times New Roman"/>
          <w:sz w:val="24"/>
          <w:szCs w:val="24"/>
          <w:lang w:val="en-US"/>
        </w:rPr>
      </w:pPr>
    </w:p>
    <w:p w14:paraId="1B62EDC8" w14:textId="09F201E8" w:rsidR="00421231" w:rsidRPr="00130C87" w:rsidRDefault="004412E0"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We have sought to illustrate here how the culture for development </w:t>
      </w:r>
      <w:r w:rsidR="005A67F2">
        <w:rPr>
          <w:rFonts w:ascii="Times New Roman" w:hAnsi="Times New Roman" w:cs="Times New Roman"/>
          <w:sz w:val="24"/>
          <w:szCs w:val="24"/>
          <w:lang w:val="en-US"/>
        </w:rPr>
        <w:t xml:space="preserve">discourse </w:t>
      </w:r>
      <w:r w:rsidRPr="00130C87">
        <w:rPr>
          <w:rFonts w:ascii="Times New Roman" w:hAnsi="Times New Roman" w:cs="Times New Roman"/>
          <w:sz w:val="24"/>
          <w:szCs w:val="24"/>
          <w:lang w:val="en-US"/>
        </w:rPr>
        <w:t>has</w:t>
      </w:r>
      <w:r w:rsidR="00524ED9" w:rsidRPr="00130C87">
        <w:rPr>
          <w:rFonts w:ascii="Times New Roman" w:hAnsi="Times New Roman" w:cs="Times New Roman"/>
          <w:sz w:val="24"/>
          <w:szCs w:val="24"/>
          <w:lang w:val="en-US"/>
        </w:rPr>
        <w:t xml:space="preserve"> been institutionalized and has</w:t>
      </w:r>
      <w:r w:rsidRPr="00130C87">
        <w:rPr>
          <w:rFonts w:ascii="Times New Roman" w:hAnsi="Times New Roman" w:cs="Times New Roman"/>
          <w:sz w:val="24"/>
          <w:szCs w:val="24"/>
          <w:lang w:val="en-US"/>
        </w:rPr>
        <w:t xml:space="preserve"> entered public politics in Sierra Leone, shaping the policy environment of the </w:t>
      </w:r>
      <w:r w:rsidR="00524ED9" w:rsidRPr="00130C87">
        <w:rPr>
          <w:rFonts w:ascii="Times New Roman" w:hAnsi="Times New Roman" w:cs="Times New Roman"/>
          <w:sz w:val="24"/>
          <w:szCs w:val="24"/>
          <w:lang w:val="en-US"/>
        </w:rPr>
        <w:t xml:space="preserve">formal </w:t>
      </w:r>
      <w:r w:rsidRPr="00130C87">
        <w:rPr>
          <w:rFonts w:ascii="Times New Roman" w:hAnsi="Times New Roman" w:cs="Times New Roman"/>
          <w:sz w:val="24"/>
          <w:szCs w:val="24"/>
          <w:lang w:val="en-US"/>
        </w:rPr>
        <w:t>culture and heritage sector,</w:t>
      </w:r>
      <w:r w:rsidR="00524ED9" w:rsidRPr="00130C87">
        <w:rPr>
          <w:rFonts w:ascii="Times New Roman" w:hAnsi="Times New Roman" w:cs="Times New Roman"/>
          <w:sz w:val="24"/>
          <w:szCs w:val="24"/>
          <w:lang w:val="en-US"/>
        </w:rPr>
        <w:t xml:space="preserve"> and</w:t>
      </w:r>
      <w:r w:rsidRPr="00130C87">
        <w:rPr>
          <w:rFonts w:ascii="Times New Roman" w:hAnsi="Times New Roman" w:cs="Times New Roman"/>
          <w:sz w:val="24"/>
          <w:szCs w:val="24"/>
          <w:lang w:val="en-US"/>
        </w:rPr>
        <w:t xml:space="preserve"> informing the everyday vocabularies that government employees use to discuss cultural affairs.</w:t>
      </w:r>
      <w:r w:rsidR="00C619D0" w:rsidRPr="00130C87">
        <w:rPr>
          <w:rFonts w:ascii="Times New Roman" w:hAnsi="Times New Roman" w:cs="Times New Roman"/>
          <w:sz w:val="24"/>
          <w:szCs w:val="24"/>
          <w:lang w:val="en-US"/>
        </w:rPr>
        <w:t xml:space="preserve"> We have found that the unresolved (and unresolvable?) tension between cultural difference and universal ethics inherent in this discourse is reproduced in these local policies. These tensions become apparent when discourses about culture meet with ‘cultural’ phenomena themselves: thus traditional institutions, such as chieftaincy, can only be valorized if their power is removed; the spirit of urban masquerades can only be</w:t>
      </w:r>
      <w:r w:rsidR="002107C6" w:rsidRPr="00130C87">
        <w:rPr>
          <w:rFonts w:ascii="Times New Roman" w:hAnsi="Times New Roman" w:cs="Times New Roman"/>
          <w:sz w:val="24"/>
          <w:szCs w:val="24"/>
          <w:lang w:val="en-US"/>
        </w:rPr>
        <w:t xml:space="preserve"> embraced if their </w:t>
      </w:r>
      <w:r w:rsidR="005A67F2">
        <w:rPr>
          <w:rFonts w:ascii="Times New Roman" w:hAnsi="Times New Roman" w:cs="Times New Roman"/>
          <w:sz w:val="24"/>
          <w:szCs w:val="24"/>
          <w:lang w:val="en-US"/>
        </w:rPr>
        <w:t xml:space="preserve">violent </w:t>
      </w:r>
      <w:r w:rsidR="002107C6" w:rsidRPr="00130C87">
        <w:rPr>
          <w:rFonts w:ascii="Times New Roman" w:hAnsi="Times New Roman" w:cs="Times New Roman"/>
          <w:sz w:val="24"/>
          <w:szCs w:val="24"/>
          <w:lang w:val="en-US"/>
        </w:rPr>
        <w:t xml:space="preserve">aesthetic violence </w:t>
      </w:r>
      <w:r w:rsidR="00524ED9" w:rsidRPr="00130C87">
        <w:rPr>
          <w:rFonts w:ascii="Times New Roman" w:hAnsi="Times New Roman" w:cs="Times New Roman"/>
          <w:sz w:val="24"/>
          <w:szCs w:val="24"/>
          <w:lang w:val="en-US"/>
        </w:rPr>
        <w:t xml:space="preserve">is </w:t>
      </w:r>
      <w:r w:rsidR="002107C6" w:rsidRPr="00130C87">
        <w:rPr>
          <w:rFonts w:ascii="Times New Roman" w:hAnsi="Times New Roman" w:cs="Times New Roman"/>
          <w:sz w:val="24"/>
          <w:szCs w:val="24"/>
          <w:lang w:val="en-US"/>
        </w:rPr>
        <w:t>censured; the politics of the lantern festival can only be tolerated if it aligns with the politics of donor governments and international development agencies;</w:t>
      </w:r>
      <w:r w:rsidR="005A67F2">
        <w:rPr>
          <w:rFonts w:ascii="Times New Roman" w:hAnsi="Times New Roman" w:cs="Times New Roman"/>
          <w:sz w:val="24"/>
          <w:szCs w:val="24"/>
          <w:lang w:val="en-US"/>
        </w:rPr>
        <w:t xml:space="preserve"> and</w:t>
      </w:r>
      <w:r w:rsidR="002107C6" w:rsidRPr="00130C87">
        <w:rPr>
          <w:rFonts w:ascii="Times New Roman" w:hAnsi="Times New Roman" w:cs="Times New Roman"/>
          <w:sz w:val="24"/>
          <w:szCs w:val="24"/>
          <w:lang w:val="en-US"/>
        </w:rPr>
        <w:t xml:space="preserve"> traditional practice</w:t>
      </w:r>
      <w:r w:rsidR="00421231" w:rsidRPr="00130C87">
        <w:rPr>
          <w:rFonts w:ascii="Times New Roman" w:hAnsi="Times New Roman" w:cs="Times New Roman"/>
          <w:sz w:val="24"/>
          <w:szCs w:val="24"/>
          <w:lang w:val="en-US"/>
        </w:rPr>
        <w:t>s</w:t>
      </w:r>
      <w:r w:rsidR="002107C6" w:rsidRPr="00130C87">
        <w:rPr>
          <w:rFonts w:ascii="Times New Roman" w:hAnsi="Times New Roman" w:cs="Times New Roman"/>
          <w:sz w:val="24"/>
          <w:szCs w:val="24"/>
          <w:lang w:val="en-US"/>
        </w:rPr>
        <w:t xml:space="preserve"> </w:t>
      </w:r>
      <w:r w:rsidR="00524ED9" w:rsidRPr="00130C87">
        <w:rPr>
          <w:rFonts w:ascii="Times New Roman" w:hAnsi="Times New Roman" w:cs="Times New Roman"/>
          <w:sz w:val="24"/>
          <w:szCs w:val="24"/>
          <w:lang w:val="en-US"/>
        </w:rPr>
        <w:t>must be</w:t>
      </w:r>
      <w:r w:rsidR="002107C6" w:rsidRPr="00130C87">
        <w:rPr>
          <w:rFonts w:ascii="Times New Roman" w:hAnsi="Times New Roman" w:cs="Times New Roman"/>
          <w:sz w:val="24"/>
          <w:szCs w:val="24"/>
          <w:lang w:val="en-US"/>
        </w:rPr>
        <w:t xml:space="preserve"> rendered ‘harmless’ or else be condemned. In the case examples we have explored</w:t>
      </w:r>
      <w:r w:rsidR="00271C82" w:rsidRPr="00130C87">
        <w:rPr>
          <w:rFonts w:ascii="Times New Roman" w:hAnsi="Times New Roman" w:cs="Times New Roman"/>
          <w:sz w:val="24"/>
          <w:szCs w:val="24"/>
          <w:lang w:val="en-US"/>
        </w:rPr>
        <w:t xml:space="preserve">, it is clear that the ‘creative diversity’ of culture must be narrowly </w:t>
      </w:r>
      <w:r w:rsidR="00421231" w:rsidRPr="00130C87">
        <w:rPr>
          <w:rFonts w:ascii="Times New Roman" w:hAnsi="Times New Roman" w:cs="Times New Roman"/>
          <w:sz w:val="24"/>
          <w:szCs w:val="24"/>
          <w:lang w:val="en-US"/>
        </w:rPr>
        <w:t>conceived</w:t>
      </w:r>
      <w:r w:rsidR="00271C82" w:rsidRPr="00130C87">
        <w:rPr>
          <w:rFonts w:ascii="Times New Roman" w:hAnsi="Times New Roman" w:cs="Times New Roman"/>
          <w:sz w:val="24"/>
          <w:szCs w:val="24"/>
          <w:lang w:val="en-US"/>
        </w:rPr>
        <w:t xml:space="preserve"> i</w:t>
      </w:r>
      <w:r w:rsidR="004621DD" w:rsidRPr="00130C87">
        <w:rPr>
          <w:rFonts w:ascii="Times New Roman" w:hAnsi="Times New Roman" w:cs="Times New Roman"/>
          <w:sz w:val="24"/>
          <w:szCs w:val="24"/>
          <w:lang w:val="en-US"/>
        </w:rPr>
        <w:t>f</w:t>
      </w:r>
      <w:r w:rsidR="00271C82" w:rsidRPr="00130C87">
        <w:rPr>
          <w:rFonts w:ascii="Times New Roman" w:hAnsi="Times New Roman" w:cs="Times New Roman"/>
          <w:sz w:val="24"/>
          <w:szCs w:val="24"/>
          <w:lang w:val="en-US"/>
        </w:rPr>
        <w:t xml:space="preserve"> is to accord with the </w:t>
      </w:r>
      <w:r w:rsidR="004621DD" w:rsidRPr="00130C87">
        <w:rPr>
          <w:rFonts w:ascii="Times New Roman" w:hAnsi="Times New Roman" w:cs="Times New Roman"/>
          <w:sz w:val="24"/>
          <w:szCs w:val="24"/>
          <w:lang w:val="en-US"/>
        </w:rPr>
        <w:t>ethical universalism</w:t>
      </w:r>
      <w:r w:rsidR="00271C82" w:rsidRPr="00130C87">
        <w:rPr>
          <w:rFonts w:ascii="Times New Roman" w:hAnsi="Times New Roman" w:cs="Times New Roman"/>
          <w:sz w:val="24"/>
          <w:szCs w:val="24"/>
          <w:lang w:val="en-US"/>
        </w:rPr>
        <w:t xml:space="preserve"> of culture for development, and that culture must indeed be </w:t>
      </w:r>
      <w:r w:rsidR="004621DD" w:rsidRPr="00130C87">
        <w:rPr>
          <w:rFonts w:ascii="Times New Roman" w:hAnsi="Times New Roman" w:cs="Times New Roman"/>
          <w:sz w:val="24"/>
          <w:szCs w:val="24"/>
          <w:lang w:val="en-US"/>
        </w:rPr>
        <w:t>‘</w:t>
      </w:r>
      <w:r w:rsidR="00271C82" w:rsidRPr="00130C87">
        <w:rPr>
          <w:rFonts w:ascii="Times New Roman" w:hAnsi="Times New Roman" w:cs="Times New Roman"/>
          <w:sz w:val="24"/>
          <w:szCs w:val="24"/>
          <w:lang w:val="en-US"/>
        </w:rPr>
        <w:t>creatively</w:t>
      </w:r>
      <w:r w:rsidR="004621DD" w:rsidRPr="00130C87">
        <w:rPr>
          <w:rFonts w:ascii="Times New Roman" w:hAnsi="Times New Roman" w:cs="Times New Roman"/>
          <w:sz w:val="24"/>
          <w:szCs w:val="24"/>
          <w:lang w:val="en-US"/>
        </w:rPr>
        <w:t>’</w:t>
      </w:r>
      <w:r w:rsidR="00271C82" w:rsidRPr="00130C87">
        <w:rPr>
          <w:rFonts w:ascii="Times New Roman" w:hAnsi="Times New Roman" w:cs="Times New Roman"/>
          <w:sz w:val="24"/>
          <w:szCs w:val="24"/>
          <w:lang w:val="en-US"/>
        </w:rPr>
        <w:t xml:space="preserve"> </w:t>
      </w:r>
      <w:r w:rsidR="00524ED9" w:rsidRPr="00130C87">
        <w:rPr>
          <w:rFonts w:ascii="Times New Roman" w:hAnsi="Times New Roman" w:cs="Times New Roman"/>
          <w:sz w:val="24"/>
          <w:szCs w:val="24"/>
          <w:lang w:val="en-US"/>
        </w:rPr>
        <w:t>reconstituted and repurposed</w:t>
      </w:r>
      <w:r w:rsidR="00271C82" w:rsidRPr="00130C87">
        <w:rPr>
          <w:rFonts w:ascii="Times New Roman" w:hAnsi="Times New Roman" w:cs="Times New Roman"/>
          <w:sz w:val="24"/>
          <w:szCs w:val="24"/>
          <w:lang w:val="en-US"/>
        </w:rPr>
        <w:t xml:space="preserve"> if it is to function according to the terms of the discourse.</w:t>
      </w:r>
      <w:r w:rsidR="00524ED9" w:rsidRPr="00130C87">
        <w:rPr>
          <w:rFonts w:ascii="Times New Roman" w:hAnsi="Times New Roman" w:cs="Times New Roman"/>
          <w:sz w:val="24"/>
          <w:szCs w:val="24"/>
          <w:lang w:val="en-US"/>
        </w:rPr>
        <w:t xml:space="preserve"> </w:t>
      </w:r>
      <w:r w:rsidR="00421231" w:rsidRPr="00130C87">
        <w:rPr>
          <w:rFonts w:ascii="Times New Roman" w:hAnsi="Times New Roman" w:cs="Times New Roman"/>
          <w:sz w:val="24"/>
          <w:szCs w:val="24"/>
          <w:lang w:val="en-US"/>
        </w:rPr>
        <w:t xml:space="preserve">This is </w:t>
      </w:r>
      <w:r w:rsidR="0016369E" w:rsidRPr="00130C87">
        <w:rPr>
          <w:rFonts w:ascii="Times New Roman" w:hAnsi="Times New Roman" w:cs="Times New Roman"/>
          <w:sz w:val="24"/>
          <w:szCs w:val="24"/>
          <w:lang w:val="en-US"/>
        </w:rPr>
        <w:t xml:space="preserve">a </w:t>
      </w:r>
      <w:r w:rsidR="00421231" w:rsidRPr="00130C87">
        <w:rPr>
          <w:rFonts w:ascii="Times New Roman" w:hAnsi="Times New Roman" w:cs="Times New Roman"/>
          <w:sz w:val="24"/>
          <w:szCs w:val="24"/>
          <w:lang w:val="en-US"/>
        </w:rPr>
        <w:t xml:space="preserve">far cry from Abraham’s ideas of ‘cultural liberation’ (1978a: 10). </w:t>
      </w:r>
    </w:p>
    <w:p w14:paraId="3D48D7F1" w14:textId="77777777" w:rsidR="00CC62BC" w:rsidRPr="00130C87" w:rsidRDefault="00CC62BC" w:rsidP="00862432">
      <w:pPr>
        <w:spacing w:after="0" w:line="480" w:lineRule="auto"/>
        <w:rPr>
          <w:rFonts w:ascii="Times New Roman" w:hAnsi="Times New Roman" w:cs="Times New Roman"/>
          <w:sz w:val="24"/>
          <w:szCs w:val="24"/>
          <w:lang w:val="en-US"/>
        </w:rPr>
      </w:pPr>
    </w:p>
    <w:p w14:paraId="2E90FA90" w14:textId="243FD74E" w:rsidR="002D4609" w:rsidRPr="00130C87" w:rsidRDefault="00D51750" w:rsidP="00862432">
      <w:pPr>
        <w:spacing w:after="0" w:line="480" w:lineRule="auto"/>
        <w:rPr>
          <w:rFonts w:ascii="Times New Roman" w:hAnsi="Times New Roman" w:cs="Times New Roman"/>
          <w:sz w:val="24"/>
          <w:szCs w:val="24"/>
          <w:lang w:val="en-US"/>
        </w:rPr>
      </w:pPr>
      <w:r w:rsidRPr="00130C87">
        <w:rPr>
          <w:rFonts w:ascii="Times New Roman" w:hAnsi="Times New Roman" w:cs="Times New Roman"/>
          <w:sz w:val="24"/>
          <w:szCs w:val="24"/>
          <w:lang w:val="en-US"/>
        </w:rPr>
        <w:t>And yet, of course, Sierra Leone’s traditional institutions persist beyond the state’s cultural apparatus. As Tsing’s</w:t>
      </w:r>
      <w:r w:rsidR="00A427B9" w:rsidRPr="00130C87">
        <w:rPr>
          <w:rFonts w:ascii="Times New Roman" w:hAnsi="Times New Roman" w:cs="Times New Roman"/>
          <w:sz w:val="24"/>
          <w:szCs w:val="24"/>
          <w:lang w:val="en-US"/>
        </w:rPr>
        <w:t xml:space="preserve"> (2005)</w:t>
      </w:r>
      <w:r w:rsidRPr="00130C87">
        <w:rPr>
          <w:rFonts w:ascii="Times New Roman" w:hAnsi="Times New Roman" w:cs="Times New Roman"/>
          <w:sz w:val="24"/>
          <w:szCs w:val="24"/>
          <w:lang w:val="en-US"/>
        </w:rPr>
        <w:t xml:space="preserve"> metaphor suggests, it is at the</w:t>
      </w:r>
      <w:r w:rsidR="00347853" w:rsidRPr="00130C87">
        <w:rPr>
          <w:rFonts w:ascii="Times New Roman" w:hAnsi="Times New Roman" w:cs="Times New Roman"/>
          <w:sz w:val="24"/>
          <w:szCs w:val="24"/>
          <w:lang w:val="en-US"/>
        </w:rPr>
        <w:t xml:space="preserve"> points of</w:t>
      </w:r>
      <w:r w:rsidRPr="00130C87">
        <w:rPr>
          <w:rFonts w:ascii="Times New Roman" w:hAnsi="Times New Roman" w:cs="Times New Roman"/>
          <w:sz w:val="24"/>
          <w:szCs w:val="24"/>
          <w:lang w:val="en-US"/>
        </w:rPr>
        <w:t xml:space="preserve"> contact </w:t>
      </w:r>
      <w:r w:rsidR="00347853" w:rsidRPr="00130C87">
        <w:rPr>
          <w:rFonts w:ascii="Times New Roman" w:hAnsi="Times New Roman" w:cs="Times New Roman"/>
          <w:sz w:val="24"/>
          <w:szCs w:val="24"/>
          <w:lang w:val="en-US"/>
        </w:rPr>
        <w:t>between</w:t>
      </w:r>
      <w:r w:rsidRPr="00130C87">
        <w:rPr>
          <w:rFonts w:ascii="Times New Roman" w:hAnsi="Times New Roman" w:cs="Times New Roman"/>
          <w:sz w:val="24"/>
          <w:szCs w:val="24"/>
          <w:lang w:val="en-US"/>
        </w:rPr>
        <w:t xml:space="preserve"> – in this case – </w:t>
      </w:r>
      <w:r w:rsidR="005A67F2">
        <w:rPr>
          <w:rFonts w:ascii="Times New Roman" w:hAnsi="Times New Roman" w:cs="Times New Roman"/>
          <w:sz w:val="24"/>
          <w:szCs w:val="24"/>
          <w:lang w:val="en-US"/>
        </w:rPr>
        <w:t xml:space="preserve">the </w:t>
      </w:r>
      <w:r w:rsidRPr="00130C87">
        <w:rPr>
          <w:rFonts w:ascii="Times New Roman" w:hAnsi="Times New Roman" w:cs="Times New Roman"/>
          <w:sz w:val="24"/>
          <w:szCs w:val="24"/>
          <w:lang w:val="en-US"/>
        </w:rPr>
        <w:t>international culture for development</w:t>
      </w:r>
      <w:r w:rsidR="00347853" w:rsidRPr="00130C87">
        <w:rPr>
          <w:rFonts w:ascii="Times New Roman" w:hAnsi="Times New Roman" w:cs="Times New Roman"/>
          <w:sz w:val="24"/>
          <w:szCs w:val="24"/>
          <w:lang w:val="en-US"/>
        </w:rPr>
        <w:t xml:space="preserve"> </w:t>
      </w:r>
      <w:r w:rsidR="005A67F2">
        <w:rPr>
          <w:rFonts w:ascii="Times New Roman" w:hAnsi="Times New Roman" w:cs="Times New Roman"/>
          <w:sz w:val="24"/>
          <w:szCs w:val="24"/>
          <w:lang w:val="en-US"/>
        </w:rPr>
        <w:t xml:space="preserve">discourses </w:t>
      </w:r>
      <w:r w:rsidR="00347853" w:rsidRPr="00130C87">
        <w:rPr>
          <w:rFonts w:ascii="Times New Roman" w:hAnsi="Times New Roman" w:cs="Times New Roman"/>
          <w:sz w:val="24"/>
          <w:szCs w:val="24"/>
          <w:lang w:val="en-US"/>
        </w:rPr>
        <w:t>and recalcitrant cultural phenomena themselves that ‘friction’ becomes apparent. Judging from the Sierra Leonean context</w:t>
      </w:r>
      <w:r w:rsidR="00A427B9" w:rsidRPr="00130C87">
        <w:rPr>
          <w:rFonts w:ascii="Times New Roman" w:hAnsi="Times New Roman" w:cs="Times New Roman"/>
          <w:sz w:val="24"/>
          <w:szCs w:val="24"/>
          <w:lang w:val="en-US"/>
        </w:rPr>
        <w:t xml:space="preserve">, the contribution of culture to development, as conceptualized in reports such as </w:t>
      </w:r>
      <w:r w:rsidR="00A427B9" w:rsidRPr="00130C87">
        <w:rPr>
          <w:rFonts w:ascii="Times New Roman" w:hAnsi="Times New Roman" w:cs="Times New Roman"/>
          <w:i/>
          <w:sz w:val="24"/>
          <w:szCs w:val="24"/>
          <w:lang w:val="en-US"/>
        </w:rPr>
        <w:t>Our Creative Diversity</w:t>
      </w:r>
      <w:r w:rsidR="00A427B9" w:rsidRPr="00130C87">
        <w:rPr>
          <w:rFonts w:ascii="Times New Roman" w:hAnsi="Times New Roman" w:cs="Times New Roman"/>
          <w:sz w:val="24"/>
          <w:szCs w:val="24"/>
          <w:lang w:val="en-US"/>
        </w:rPr>
        <w:t xml:space="preserve">, is far from clear. </w:t>
      </w:r>
      <w:r w:rsidR="00D04FF6" w:rsidRPr="00130C87">
        <w:rPr>
          <w:rFonts w:ascii="Times New Roman" w:hAnsi="Times New Roman" w:cs="Times New Roman"/>
          <w:sz w:val="24"/>
          <w:szCs w:val="24"/>
          <w:lang w:val="en-US"/>
        </w:rPr>
        <w:t>However, we should be cautious of dismissi</w:t>
      </w:r>
      <w:r w:rsidR="007B7A4F" w:rsidRPr="00130C87">
        <w:rPr>
          <w:rFonts w:ascii="Times New Roman" w:hAnsi="Times New Roman" w:cs="Times New Roman"/>
          <w:sz w:val="24"/>
          <w:szCs w:val="24"/>
          <w:lang w:val="en-US"/>
        </w:rPr>
        <w:t>ng this discourse too hastily. F</w:t>
      </w:r>
      <w:r w:rsidR="00D04FF6" w:rsidRPr="00130C87">
        <w:rPr>
          <w:rFonts w:ascii="Times New Roman" w:hAnsi="Times New Roman" w:cs="Times New Roman"/>
          <w:sz w:val="24"/>
          <w:szCs w:val="24"/>
          <w:lang w:val="en-US"/>
        </w:rPr>
        <w:t>or</w:t>
      </w:r>
      <w:r w:rsidR="007B7A4F" w:rsidRPr="00130C87">
        <w:rPr>
          <w:rFonts w:ascii="Times New Roman" w:hAnsi="Times New Roman" w:cs="Times New Roman"/>
          <w:sz w:val="24"/>
          <w:szCs w:val="24"/>
          <w:lang w:val="en-US"/>
        </w:rPr>
        <w:t>,</w:t>
      </w:r>
      <w:r w:rsidR="00D04FF6" w:rsidRPr="00130C87">
        <w:rPr>
          <w:rFonts w:ascii="Times New Roman" w:hAnsi="Times New Roman" w:cs="Times New Roman"/>
          <w:sz w:val="24"/>
          <w:szCs w:val="24"/>
          <w:lang w:val="en-US"/>
        </w:rPr>
        <w:t xml:space="preserve"> while it fails to fulfil</w:t>
      </w:r>
      <w:r w:rsidR="005A67F2">
        <w:rPr>
          <w:rFonts w:ascii="Times New Roman" w:hAnsi="Times New Roman" w:cs="Times New Roman"/>
          <w:sz w:val="24"/>
          <w:szCs w:val="24"/>
          <w:lang w:val="en-US"/>
        </w:rPr>
        <w:t>l</w:t>
      </w:r>
      <w:r w:rsidR="00D04FF6" w:rsidRPr="00130C87">
        <w:rPr>
          <w:rFonts w:ascii="Times New Roman" w:hAnsi="Times New Roman" w:cs="Times New Roman"/>
          <w:sz w:val="24"/>
          <w:szCs w:val="24"/>
          <w:lang w:val="en-US"/>
        </w:rPr>
        <w:t xml:space="preserve"> the </w:t>
      </w:r>
      <w:r w:rsidR="007B7A4F" w:rsidRPr="00130C87">
        <w:rPr>
          <w:rFonts w:ascii="Times New Roman" w:hAnsi="Times New Roman" w:cs="Times New Roman"/>
          <w:sz w:val="24"/>
          <w:szCs w:val="24"/>
          <w:lang w:val="en-US"/>
        </w:rPr>
        <w:t xml:space="preserve">outcomes </w:t>
      </w:r>
      <w:r w:rsidR="007A7542" w:rsidRPr="00130C87">
        <w:rPr>
          <w:rFonts w:ascii="Times New Roman" w:hAnsi="Times New Roman" w:cs="Times New Roman"/>
          <w:sz w:val="24"/>
          <w:szCs w:val="24"/>
          <w:lang w:val="en-US"/>
        </w:rPr>
        <w:t>anticipated in</w:t>
      </w:r>
      <w:r w:rsidR="007B7A4F" w:rsidRPr="00130C87">
        <w:rPr>
          <w:rFonts w:ascii="Times New Roman" w:hAnsi="Times New Roman" w:cs="Times New Roman"/>
          <w:sz w:val="24"/>
          <w:szCs w:val="24"/>
          <w:lang w:val="en-US"/>
        </w:rPr>
        <w:t xml:space="preserve"> </w:t>
      </w:r>
      <w:r w:rsidR="007A7542" w:rsidRPr="00130C87">
        <w:rPr>
          <w:rFonts w:ascii="Times New Roman" w:hAnsi="Times New Roman" w:cs="Times New Roman"/>
          <w:sz w:val="24"/>
          <w:szCs w:val="24"/>
          <w:lang w:val="en-US"/>
        </w:rPr>
        <w:t>its advocates</w:t>
      </w:r>
      <w:r w:rsidR="00520CC4" w:rsidRPr="00130C87">
        <w:rPr>
          <w:rFonts w:ascii="Times New Roman" w:hAnsi="Times New Roman" w:cs="Times New Roman"/>
          <w:sz w:val="24"/>
          <w:szCs w:val="24"/>
          <w:lang w:val="en-US"/>
        </w:rPr>
        <w:t>’</w:t>
      </w:r>
      <w:r w:rsidR="007A7542" w:rsidRPr="00130C87">
        <w:rPr>
          <w:rFonts w:ascii="Times New Roman" w:hAnsi="Times New Roman" w:cs="Times New Roman"/>
          <w:sz w:val="24"/>
          <w:szCs w:val="24"/>
          <w:lang w:val="en-US"/>
        </w:rPr>
        <w:t xml:space="preserve"> pamphlets and reports</w:t>
      </w:r>
      <w:r w:rsidR="007B7A4F" w:rsidRPr="00130C87">
        <w:rPr>
          <w:rFonts w:ascii="Times New Roman" w:hAnsi="Times New Roman" w:cs="Times New Roman"/>
          <w:sz w:val="24"/>
          <w:szCs w:val="24"/>
          <w:lang w:val="en-US"/>
        </w:rPr>
        <w:t xml:space="preserve">, it has </w:t>
      </w:r>
      <w:r w:rsidR="007A7542" w:rsidRPr="00130C87">
        <w:rPr>
          <w:rFonts w:ascii="Times New Roman" w:hAnsi="Times New Roman" w:cs="Times New Roman"/>
          <w:sz w:val="24"/>
          <w:szCs w:val="24"/>
          <w:lang w:val="en-US"/>
        </w:rPr>
        <w:t xml:space="preserve">a </w:t>
      </w:r>
      <w:r w:rsidR="007B7A4F" w:rsidRPr="00130C87">
        <w:rPr>
          <w:rFonts w:ascii="Times New Roman" w:hAnsi="Times New Roman" w:cs="Times New Roman"/>
          <w:sz w:val="24"/>
          <w:szCs w:val="24"/>
          <w:lang w:val="en-US"/>
        </w:rPr>
        <w:t>performative power</w:t>
      </w:r>
      <w:r w:rsidR="007A7542" w:rsidRPr="00130C87">
        <w:rPr>
          <w:rFonts w:ascii="Times New Roman" w:hAnsi="Times New Roman" w:cs="Times New Roman"/>
          <w:sz w:val="24"/>
          <w:szCs w:val="24"/>
          <w:lang w:val="en-US"/>
        </w:rPr>
        <w:t xml:space="preserve"> </w:t>
      </w:r>
      <w:r w:rsidR="00A427B9" w:rsidRPr="00130C87">
        <w:rPr>
          <w:rFonts w:ascii="Times New Roman" w:hAnsi="Times New Roman" w:cs="Times New Roman"/>
          <w:sz w:val="24"/>
          <w:szCs w:val="24"/>
          <w:lang w:val="en-US"/>
        </w:rPr>
        <w:t xml:space="preserve">of </w:t>
      </w:r>
      <w:r w:rsidR="007A7542" w:rsidRPr="00130C87">
        <w:rPr>
          <w:rFonts w:ascii="Times New Roman" w:hAnsi="Times New Roman" w:cs="Times New Roman"/>
          <w:sz w:val="24"/>
          <w:szCs w:val="24"/>
          <w:lang w:val="en-US"/>
        </w:rPr>
        <w:t>its own</w:t>
      </w:r>
      <w:r w:rsidR="007B7A4F" w:rsidRPr="00130C87">
        <w:rPr>
          <w:rFonts w:ascii="Times New Roman" w:hAnsi="Times New Roman" w:cs="Times New Roman"/>
          <w:sz w:val="24"/>
          <w:szCs w:val="24"/>
          <w:lang w:val="en-US"/>
        </w:rPr>
        <w:t xml:space="preserve">, not least in transforming those who enunciate it </w:t>
      </w:r>
      <w:r w:rsidR="007A7542" w:rsidRPr="00130C87">
        <w:rPr>
          <w:rFonts w:ascii="Times New Roman" w:hAnsi="Times New Roman" w:cs="Times New Roman"/>
          <w:sz w:val="24"/>
          <w:szCs w:val="24"/>
          <w:lang w:val="en-US"/>
        </w:rPr>
        <w:t xml:space="preserve">– Ministry </w:t>
      </w:r>
      <w:r w:rsidR="00A427B9" w:rsidRPr="00130C87">
        <w:rPr>
          <w:rFonts w:ascii="Times New Roman" w:hAnsi="Times New Roman" w:cs="Times New Roman"/>
          <w:sz w:val="24"/>
          <w:szCs w:val="24"/>
          <w:lang w:val="en-US"/>
        </w:rPr>
        <w:t>officials</w:t>
      </w:r>
      <w:r w:rsidR="007A7542" w:rsidRPr="00130C87">
        <w:rPr>
          <w:rFonts w:ascii="Times New Roman" w:hAnsi="Times New Roman" w:cs="Times New Roman"/>
          <w:sz w:val="24"/>
          <w:szCs w:val="24"/>
          <w:lang w:val="en-US"/>
        </w:rPr>
        <w:t>, NGO workers, etc. – into enlightened</w:t>
      </w:r>
      <w:r w:rsidR="007B7A4F" w:rsidRPr="00130C87">
        <w:rPr>
          <w:rFonts w:ascii="Times New Roman" w:hAnsi="Times New Roman" w:cs="Times New Roman"/>
          <w:sz w:val="24"/>
          <w:szCs w:val="24"/>
          <w:lang w:val="en-US"/>
        </w:rPr>
        <w:t xml:space="preserve"> cosmopolitans who share this international language and ideology, </w:t>
      </w:r>
      <w:r w:rsidR="00A427B9" w:rsidRPr="00130C87">
        <w:rPr>
          <w:rFonts w:ascii="Times New Roman" w:hAnsi="Times New Roman" w:cs="Times New Roman"/>
          <w:sz w:val="24"/>
          <w:szCs w:val="24"/>
          <w:lang w:val="en-US"/>
        </w:rPr>
        <w:t>and</w:t>
      </w:r>
      <w:r w:rsidR="005B349A" w:rsidRPr="00130C87">
        <w:rPr>
          <w:rFonts w:ascii="Times New Roman" w:hAnsi="Times New Roman" w:cs="Times New Roman"/>
          <w:sz w:val="24"/>
          <w:szCs w:val="24"/>
          <w:lang w:val="en-US"/>
        </w:rPr>
        <w:t xml:space="preserve"> who</w:t>
      </w:r>
      <w:r w:rsidR="007B7A4F" w:rsidRPr="00130C87">
        <w:rPr>
          <w:rFonts w:ascii="Times New Roman" w:hAnsi="Times New Roman" w:cs="Times New Roman"/>
          <w:sz w:val="24"/>
          <w:szCs w:val="24"/>
          <w:lang w:val="en-US"/>
        </w:rPr>
        <w:t xml:space="preserve"> perhaps</w:t>
      </w:r>
      <w:r w:rsidR="005B349A" w:rsidRPr="00130C87">
        <w:rPr>
          <w:rFonts w:ascii="Times New Roman" w:hAnsi="Times New Roman" w:cs="Times New Roman"/>
          <w:sz w:val="24"/>
          <w:szCs w:val="24"/>
          <w:lang w:val="en-US"/>
        </w:rPr>
        <w:t xml:space="preserve"> know better than to worry whether it makes sense or not.</w:t>
      </w:r>
    </w:p>
    <w:p w14:paraId="0AE94121" w14:textId="77777777" w:rsidR="00516ABB" w:rsidRPr="00130C87" w:rsidRDefault="00516ABB" w:rsidP="00862432">
      <w:pPr>
        <w:spacing w:after="0" w:line="480" w:lineRule="auto"/>
        <w:rPr>
          <w:rFonts w:ascii="Times New Roman" w:hAnsi="Times New Roman" w:cs="Times New Roman"/>
          <w:sz w:val="24"/>
          <w:szCs w:val="24"/>
          <w:lang w:val="en-US"/>
        </w:rPr>
      </w:pPr>
    </w:p>
    <w:p w14:paraId="31744829" w14:textId="77777777" w:rsidR="005B349A" w:rsidRPr="00130C87" w:rsidRDefault="005B349A" w:rsidP="00862432">
      <w:pPr>
        <w:spacing w:after="0" w:line="480" w:lineRule="auto"/>
        <w:rPr>
          <w:rFonts w:ascii="Times New Roman" w:hAnsi="Times New Roman" w:cs="Times New Roman"/>
          <w:sz w:val="24"/>
          <w:szCs w:val="24"/>
          <w:lang w:val="en-US"/>
        </w:rPr>
      </w:pPr>
    </w:p>
    <w:p w14:paraId="55011713" w14:textId="77777777" w:rsidR="007A7A25" w:rsidRPr="00130C87" w:rsidRDefault="007A7A25" w:rsidP="00862432">
      <w:pPr>
        <w:spacing w:after="0" w:line="480" w:lineRule="auto"/>
        <w:rPr>
          <w:rFonts w:ascii="Times New Roman" w:hAnsi="Times New Roman" w:cs="Times New Roman"/>
          <w:b/>
          <w:sz w:val="24"/>
          <w:szCs w:val="24"/>
          <w:lang w:val="en-US"/>
        </w:rPr>
      </w:pPr>
      <w:r w:rsidRPr="00130C87">
        <w:rPr>
          <w:rFonts w:ascii="Times New Roman" w:hAnsi="Times New Roman" w:cs="Times New Roman"/>
          <w:b/>
          <w:sz w:val="24"/>
          <w:szCs w:val="24"/>
          <w:lang w:val="en-US"/>
        </w:rPr>
        <w:t>References</w:t>
      </w:r>
    </w:p>
    <w:p w14:paraId="25DF0700" w14:textId="77777777" w:rsidR="007A7A25" w:rsidRPr="00130C87" w:rsidRDefault="007A7A25" w:rsidP="00862432">
      <w:pPr>
        <w:spacing w:after="0" w:line="480" w:lineRule="auto"/>
        <w:rPr>
          <w:rFonts w:ascii="Times New Roman" w:hAnsi="Times New Roman" w:cs="Times New Roman"/>
          <w:sz w:val="24"/>
          <w:szCs w:val="24"/>
          <w:lang w:val="en-US"/>
        </w:rPr>
      </w:pPr>
    </w:p>
    <w:p w14:paraId="781C4F55" w14:textId="171DBDB6" w:rsidR="00CB355B" w:rsidRPr="00130C87" w:rsidRDefault="00CB355B"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Abraham, A. </w:t>
      </w:r>
      <w:r w:rsidR="004835B6"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1978</w:t>
      </w:r>
      <w:r w:rsidR="006079E8" w:rsidRPr="00130C87">
        <w:rPr>
          <w:rFonts w:ascii="Times New Roman" w:hAnsi="Times New Roman" w:cs="Times New Roman"/>
          <w:sz w:val="24"/>
          <w:szCs w:val="24"/>
          <w:lang w:val="en-US"/>
        </w:rPr>
        <w:t>a</w:t>
      </w:r>
      <w:r w:rsidR="004835B6"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Cultural Policy in Sierra Leone</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Paris: UNESCO.</w:t>
      </w:r>
    </w:p>
    <w:p w14:paraId="711C62E4" w14:textId="45407D50" w:rsidR="006079E8" w:rsidRPr="00130C87" w:rsidRDefault="00EB49C6" w:rsidP="00862432">
      <w:pPr>
        <w:spacing w:after="0" w:line="480" w:lineRule="auto"/>
        <w:ind w:left="567" w:hanging="567"/>
        <w:rPr>
          <w:rFonts w:ascii="Times New Roman" w:hAnsi="Times New Roman" w:cs="Times New Roman"/>
          <w:sz w:val="24"/>
          <w:szCs w:val="24"/>
          <w:lang w:val="en-US"/>
        </w:rPr>
      </w:pPr>
      <w:r w:rsidRPr="005770FA">
        <w:rPr>
          <w:rFonts w:ascii="Times New Roman" w:hAnsi="Times New Roman"/>
          <w:sz w:val="24"/>
          <w:szCs w:val="24"/>
        </w:rPr>
        <w:t xml:space="preserve">—— </w:t>
      </w:r>
      <w:r w:rsidR="004835B6" w:rsidRPr="00130C87">
        <w:rPr>
          <w:rFonts w:ascii="Times New Roman" w:hAnsi="Times New Roman" w:cs="Times New Roman"/>
          <w:sz w:val="24"/>
          <w:szCs w:val="24"/>
          <w:lang w:val="en-US"/>
        </w:rPr>
        <w:t>(1978b)</w:t>
      </w:r>
      <w:r w:rsidR="006079E8" w:rsidRPr="00130C87">
        <w:rPr>
          <w:rFonts w:ascii="Times New Roman" w:hAnsi="Times New Roman" w:cs="Times New Roman"/>
          <w:sz w:val="24"/>
          <w:szCs w:val="24"/>
          <w:lang w:val="en-US"/>
        </w:rPr>
        <w:t xml:space="preserve"> </w:t>
      </w:r>
      <w:r w:rsidR="00D46A2F" w:rsidRPr="00130C87">
        <w:rPr>
          <w:rFonts w:ascii="Times New Roman" w:hAnsi="Times New Roman" w:cs="Times New Roman"/>
          <w:i/>
          <w:sz w:val="24"/>
          <w:szCs w:val="24"/>
          <w:lang w:val="en-US"/>
        </w:rPr>
        <w:t>Mende Government and Politics u</w:t>
      </w:r>
      <w:r w:rsidR="006079E8" w:rsidRPr="00130C87">
        <w:rPr>
          <w:rFonts w:ascii="Times New Roman" w:hAnsi="Times New Roman" w:cs="Times New Roman"/>
          <w:i/>
          <w:sz w:val="24"/>
          <w:szCs w:val="24"/>
          <w:lang w:val="en-US"/>
        </w:rPr>
        <w:t>nder Colonial Rule</w:t>
      </w:r>
      <w:r w:rsidR="00D46A2F" w:rsidRPr="00130C87">
        <w:rPr>
          <w:rFonts w:ascii="Times New Roman" w:hAnsi="Times New Roman" w:cs="Times New Roman"/>
          <w:sz w:val="24"/>
          <w:szCs w:val="24"/>
          <w:lang w:val="en-US"/>
        </w:rPr>
        <w:t>,</w:t>
      </w:r>
      <w:r w:rsidR="006079E8" w:rsidRPr="00130C87">
        <w:rPr>
          <w:rFonts w:ascii="Times New Roman" w:hAnsi="Times New Roman" w:cs="Times New Roman"/>
          <w:sz w:val="24"/>
          <w:szCs w:val="24"/>
          <w:lang w:val="en-US"/>
        </w:rPr>
        <w:t xml:space="preserve"> Freetown: Sierra Leone University Press.</w:t>
      </w:r>
    </w:p>
    <w:p w14:paraId="690ABE23" w14:textId="43EA57A8" w:rsidR="00471A86" w:rsidRPr="00EB49C6" w:rsidRDefault="004835B6"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Amnesty International (2009)</w:t>
      </w:r>
      <w:r w:rsidR="00471A86" w:rsidRPr="00130C87">
        <w:rPr>
          <w:rFonts w:ascii="Times New Roman" w:hAnsi="Times New Roman" w:cs="Times New Roman"/>
          <w:sz w:val="24"/>
          <w:szCs w:val="24"/>
          <w:lang w:val="en-US"/>
        </w:rPr>
        <w:t xml:space="preserve"> </w:t>
      </w:r>
      <w:r w:rsidR="00471A86" w:rsidRPr="00130C87">
        <w:rPr>
          <w:rFonts w:ascii="Times New Roman" w:hAnsi="Times New Roman" w:cs="Times New Roman"/>
          <w:i/>
          <w:sz w:val="24"/>
          <w:szCs w:val="24"/>
          <w:lang w:val="en-US"/>
        </w:rPr>
        <w:t>Out of Reach: The Cost of Maternal Healthcare in Sierra Leone</w:t>
      </w:r>
      <w:r w:rsidR="00D46A2F" w:rsidRPr="00130C87">
        <w:rPr>
          <w:rFonts w:ascii="Times New Roman" w:hAnsi="Times New Roman" w:cs="Times New Roman"/>
          <w:sz w:val="24"/>
          <w:szCs w:val="24"/>
          <w:lang w:val="en-US"/>
        </w:rPr>
        <w:t>,</w:t>
      </w:r>
      <w:r w:rsidR="00471A86" w:rsidRPr="00130C87">
        <w:rPr>
          <w:rFonts w:ascii="Times New Roman" w:hAnsi="Times New Roman" w:cs="Times New Roman"/>
          <w:sz w:val="24"/>
          <w:szCs w:val="24"/>
          <w:lang w:val="en-US"/>
        </w:rPr>
        <w:t xml:space="preserve"> London: Amnesty International Publications. </w:t>
      </w:r>
      <w:r w:rsidR="00D46A2F" w:rsidRPr="00130C87">
        <w:rPr>
          <w:rFonts w:ascii="Times New Roman" w:hAnsi="Times New Roman" w:cs="Times New Roman"/>
          <w:sz w:val="24"/>
          <w:szCs w:val="24"/>
          <w:lang w:val="en-US"/>
        </w:rPr>
        <w:t>Available:</w:t>
      </w:r>
      <w:r w:rsidR="00471A86" w:rsidRPr="00130C87">
        <w:rPr>
          <w:rFonts w:ascii="Times New Roman" w:hAnsi="Times New Roman" w:cs="Times New Roman"/>
          <w:sz w:val="24"/>
          <w:szCs w:val="24"/>
          <w:lang w:val="en-US"/>
        </w:rPr>
        <w:t xml:space="preserve"> </w:t>
      </w:r>
      <w:r w:rsidR="00471A86" w:rsidRPr="00EB49C6">
        <w:rPr>
          <w:rFonts w:ascii="Times New Roman" w:hAnsi="Times New Roman" w:cs="Times New Roman"/>
          <w:sz w:val="24"/>
          <w:szCs w:val="24"/>
        </w:rPr>
        <w:t>http://www.amnesty.org/en/library/asset/AFR51/005/2009/en/9ed4ed6f-557f-4256-989f-485733f9addf/afr510052009eng.pdf</w:t>
      </w:r>
      <w:r w:rsidR="001F261E">
        <w:rPr>
          <w:rFonts w:ascii="Times New Roman" w:hAnsi="Times New Roman" w:cs="Times New Roman"/>
          <w:sz w:val="24"/>
          <w:szCs w:val="24"/>
          <w:lang w:val="en-US"/>
        </w:rPr>
        <w:t>.</w:t>
      </w:r>
    </w:p>
    <w:p w14:paraId="5C2D218D" w14:textId="1D5EEC08" w:rsidR="00EA687E" w:rsidRPr="00130C87" w:rsidRDefault="00EA687E"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Appadurai, A. </w:t>
      </w:r>
      <w:r w:rsidR="004835B6" w:rsidRPr="00130C87">
        <w:rPr>
          <w:rFonts w:ascii="Times New Roman" w:hAnsi="Times New Roman" w:cs="Times New Roman"/>
          <w:sz w:val="24"/>
          <w:szCs w:val="24"/>
          <w:lang w:val="en-US"/>
        </w:rPr>
        <w:t>(1990)</w:t>
      </w:r>
      <w:r w:rsidRPr="00130C87">
        <w:rPr>
          <w:rFonts w:ascii="Times New Roman" w:hAnsi="Times New Roman" w:cs="Times New Roman"/>
          <w:sz w:val="24"/>
          <w:szCs w:val="24"/>
          <w:lang w:val="en-US"/>
        </w:rPr>
        <w:t xml:space="preserve"> ‘Disjuncture and Difference in the Global Economy’, </w:t>
      </w:r>
      <w:r w:rsidRPr="00130C87">
        <w:rPr>
          <w:rFonts w:ascii="Times New Roman" w:hAnsi="Times New Roman" w:cs="Times New Roman"/>
          <w:i/>
          <w:sz w:val="24"/>
          <w:szCs w:val="24"/>
          <w:lang w:val="en-US"/>
        </w:rPr>
        <w:t>Public Culture</w:t>
      </w:r>
      <w:r w:rsidR="00D46A2F" w:rsidRPr="00130C87">
        <w:rPr>
          <w:rFonts w:ascii="Times New Roman" w:hAnsi="Times New Roman" w:cs="Times New Roman"/>
          <w:sz w:val="24"/>
          <w:szCs w:val="24"/>
          <w:lang w:val="en-US"/>
        </w:rPr>
        <w:t xml:space="preserve"> 2(2): 1–</w:t>
      </w:r>
      <w:r w:rsidRPr="00130C87">
        <w:rPr>
          <w:rFonts w:ascii="Times New Roman" w:hAnsi="Times New Roman" w:cs="Times New Roman"/>
          <w:sz w:val="24"/>
          <w:szCs w:val="24"/>
          <w:lang w:val="en-US"/>
        </w:rPr>
        <w:t>24.</w:t>
      </w:r>
    </w:p>
    <w:p w14:paraId="4A6CFA16" w14:textId="7F9411EC" w:rsidR="001E33EA" w:rsidRPr="00130C87" w:rsidRDefault="000C2470"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Basu, P. </w:t>
      </w:r>
      <w:r w:rsidR="004835B6" w:rsidRPr="00130C87">
        <w:rPr>
          <w:rFonts w:ascii="Times New Roman" w:hAnsi="Times New Roman" w:cs="Times New Roman"/>
          <w:sz w:val="24"/>
          <w:szCs w:val="24"/>
          <w:lang w:val="en-US"/>
        </w:rPr>
        <w:t>(2008)</w:t>
      </w:r>
      <w:r w:rsidRPr="00130C87">
        <w:rPr>
          <w:rFonts w:ascii="Times New Roman" w:hAnsi="Times New Roman" w:cs="Times New Roman"/>
          <w:sz w:val="24"/>
          <w:szCs w:val="24"/>
          <w:lang w:val="en-US"/>
        </w:rPr>
        <w:t xml:space="preserve"> ‘Confronting the Past? Negotiating a Heritage of Conflict in Sierra Leone’, </w:t>
      </w:r>
      <w:r w:rsidRPr="00130C87">
        <w:rPr>
          <w:rFonts w:ascii="Times New Roman" w:hAnsi="Times New Roman" w:cs="Times New Roman"/>
          <w:i/>
          <w:sz w:val="24"/>
          <w:szCs w:val="24"/>
          <w:lang w:val="en-US"/>
        </w:rPr>
        <w:t xml:space="preserve">Journal of Material Culture </w:t>
      </w:r>
      <w:r w:rsidR="00D46A2F" w:rsidRPr="00130C87">
        <w:rPr>
          <w:rFonts w:ascii="Times New Roman" w:hAnsi="Times New Roman" w:cs="Times New Roman"/>
          <w:sz w:val="24"/>
          <w:szCs w:val="24"/>
          <w:lang w:val="en-US"/>
        </w:rPr>
        <w:t>13(2): 153–</w:t>
      </w:r>
      <w:r w:rsidRPr="00130C87">
        <w:rPr>
          <w:rFonts w:ascii="Times New Roman" w:hAnsi="Times New Roman" w:cs="Times New Roman"/>
          <w:sz w:val="24"/>
          <w:szCs w:val="24"/>
          <w:lang w:val="en-US"/>
        </w:rPr>
        <w:t>167.</w:t>
      </w:r>
    </w:p>
    <w:p w14:paraId="51C2EBFE" w14:textId="614ED950" w:rsidR="00AC65E4" w:rsidRPr="00130C87" w:rsidRDefault="00EB49C6" w:rsidP="00862432">
      <w:pPr>
        <w:spacing w:after="0" w:line="480" w:lineRule="auto"/>
        <w:ind w:left="567" w:hanging="567"/>
        <w:rPr>
          <w:rFonts w:ascii="Times New Roman" w:hAnsi="Times New Roman" w:cs="Times New Roman"/>
          <w:sz w:val="24"/>
          <w:szCs w:val="24"/>
          <w:lang w:val="en-US"/>
        </w:rPr>
      </w:pPr>
      <w:r w:rsidRPr="005770FA">
        <w:rPr>
          <w:rFonts w:ascii="Times New Roman" w:hAnsi="Times New Roman"/>
          <w:sz w:val="24"/>
          <w:szCs w:val="24"/>
        </w:rPr>
        <w:t xml:space="preserve">—— </w:t>
      </w:r>
      <w:r w:rsidR="004835B6" w:rsidRPr="00130C87">
        <w:rPr>
          <w:rFonts w:ascii="Times New Roman" w:hAnsi="Times New Roman" w:cs="Times New Roman"/>
          <w:sz w:val="24"/>
          <w:szCs w:val="24"/>
          <w:lang w:val="en-US"/>
        </w:rPr>
        <w:t>(2013)</w:t>
      </w:r>
      <w:r w:rsidR="00AC65E4" w:rsidRPr="00130C87">
        <w:rPr>
          <w:rFonts w:ascii="Times New Roman" w:hAnsi="Times New Roman" w:cs="Times New Roman"/>
          <w:sz w:val="24"/>
          <w:szCs w:val="24"/>
          <w:lang w:val="en-US"/>
        </w:rPr>
        <w:t xml:space="preserve"> ‘Recasting the National Narrative: Postcolonial Pastiche and the New Sierra Leone Peace and Cultural Monument’, </w:t>
      </w:r>
      <w:r w:rsidR="00AC65E4" w:rsidRPr="00130C87">
        <w:rPr>
          <w:rFonts w:ascii="Times New Roman" w:hAnsi="Times New Roman" w:cs="Times New Roman"/>
          <w:i/>
          <w:sz w:val="24"/>
          <w:szCs w:val="24"/>
          <w:lang w:val="en-US"/>
        </w:rPr>
        <w:t>African Arts</w:t>
      </w:r>
      <w:r w:rsidR="00D46A2F" w:rsidRPr="00130C87">
        <w:rPr>
          <w:rFonts w:ascii="Times New Roman" w:hAnsi="Times New Roman" w:cs="Times New Roman"/>
          <w:sz w:val="24"/>
          <w:szCs w:val="24"/>
          <w:lang w:val="en-US"/>
        </w:rPr>
        <w:t xml:space="preserve"> 46(3): 10–</w:t>
      </w:r>
      <w:r w:rsidR="00AC65E4" w:rsidRPr="00130C87">
        <w:rPr>
          <w:rFonts w:ascii="Times New Roman" w:hAnsi="Times New Roman" w:cs="Times New Roman"/>
          <w:sz w:val="24"/>
          <w:szCs w:val="24"/>
          <w:lang w:val="en-US"/>
        </w:rPr>
        <w:t>25.</w:t>
      </w:r>
    </w:p>
    <w:p w14:paraId="3DE44C7C" w14:textId="2A63A892" w:rsidR="000C2470" w:rsidRPr="00130C87" w:rsidRDefault="00EB49C6" w:rsidP="00862432">
      <w:pPr>
        <w:spacing w:after="0" w:line="480" w:lineRule="auto"/>
        <w:ind w:left="567" w:hanging="567"/>
        <w:rPr>
          <w:rFonts w:ascii="Times New Roman" w:hAnsi="Times New Roman" w:cs="Times New Roman"/>
          <w:sz w:val="24"/>
          <w:szCs w:val="24"/>
          <w:lang w:val="en-US"/>
        </w:rPr>
      </w:pPr>
      <w:r w:rsidRPr="005770FA">
        <w:rPr>
          <w:rFonts w:ascii="Times New Roman" w:hAnsi="Times New Roman"/>
          <w:sz w:val="24"/>
          <w:szCs w:val="24"/>
        </w:rPr>
        <w:t xml:space="preserve">—— </w:t>
      </w:r>
      <w:r w:rsidR="004835B6" w:rsidRPr="00130C87">
        <w:rPr>
          <w:rFonts w:ascii="Times New Roman" w:hAnsi="Times New Roman" w:cs="Times New Roman"/>
          <w:sz w:val="24"/>
          <w:szCs w:val="24"/>
          <w:lang w:val="en-US"/>
        </w:rPr>
        <w:t>(2014)</w:t>
      </w:r>
      <w:r w:rsidR="000C2470" w:rsidRPr="00130C87">
        <w:rPr>
          <w:rFonts w:ascii="Times New Roman" w:hAnsi="Times New Roman" w:cs="Times New Roman"/>
          <w:sz w:val="24"/>
          <w:szCs w:val="24"/>
          <w:lang w:val="en-US"/>
        </w:rPr>
        <w:t xml:space="preserve"> ‘Reanimating Cultural Heritage: Digital Curatorship, Knowledge Networks and Social Transformation in Sierra Leone’, in </w:t>
      </w:r>
      <w:r w:rsidR="00D46A2F" w:rsidRPr="00130C87">
        <w:rPr>
          <w:rFonts w:ascii="Times New Roman" w:hAnsi="Times New Roman" w:cs="Times New Roman"/>
          <w:sz w:val="24"/>
          <w:szCs w:val="24"/>
          <w:lang w:val="en-US"/>
        </w:rPr>
        <w:t>A.E. Coombes</w:t>
      </w:r>
      <w:r w:rsidR="000C2470" w:rsidRPr="00130C87">
        <w:rPr>
          <w:rFonts w:ascii="Times New Roman" w:hAnsi="Times New Roman" w:cs="Times New Roman"/>
          <w:sz w:val="24"/>
          <w:szCs w:val="24"/>
          <w:lang w:val="en-US"/>
        </w:rPr>
        <w:t xml:space="preserve"> and </w:t>
      </w:r>
      <w:r w:rsidR="00D46A2F" w:rsidRPr="00130C87">
        <w:rPr>
          <w:rFonts w:ascii="Times New Roman" w:hAnsi="Times New Roman" w:cs="Times New Roman"/>
          <w:sz w:val="24"/>
          <w:szCs w:val="24"/>
          <w:lang w:val="en-US"/>
        </w:rPr>
        <w:t>R.B. Phillips</w:t>
      </w:r>
      <w:r w:rsidR="000C2470" w:rsidRPr="00130C87">
        <w:rPr>
          <w:rFonts w:ascii="Times New Roman" w:hAnsi="Times New Roman" w:cs="Times New Roman"/>
          <w:sz w:val="24"/>
          <w:szCs w:val="24"/>
          <w:lang w:val="en-US"/>
        </w:rPr>
        <w:t xml:space="preserve"> (eds</w:t>
      </w:r>
      <w:r w:rsidR="00407878">
        <w:rPr>
          <w:rFonts w:ascii="Times New Roman" w:hAnsi="Times New Roman" w:cs="Times New Roman"/>
          <w:sz w:val="24"/>
          <w:szCs w:val="24"/>
          <w:lang w:val="en-US"/>
        </w:rPr>
        <w:t>.</w:t>
      </w:r>
      <w:r w:rsidR="000C2470" w:rsidRPr="00130C87">
        <w:rPr>
          <w:rFonts w:ascii="Times New Roman" w:hAnsi="Times New Roman" w:cs="Times New Roman"/>
          <w:sz w:val="24"/>
          <w:szCs w:val="24"/>
          <w:lang w:val="en-US"/>
        </w:rPr>
        <w:t xml:space="preserve">) </w:t>
      </w:r>
      <w:r w:rsidR="000C2470" w:rsidRPr="00130C87">
        <w:rPr>
          <w:rFonts w:ascii="Times New Roman" w:hAnsi="Times New Roman" w:cs="Times New Roman"/>
          <w:i/>
          <w:sz w:val="24"/>
          <w:szCs w:val="24"/>
          <w:lang w:val="en-US"/>
        </w:rPr>
        <w:t>Museum Transformations: Art, Culture, History</w:t>
      </w:r>
      <w:r w:rsidR="00D46A2F" w:rsidRPr="00130C87">
        <w:rPr>
          <w:rFonts w:ascii="Times New Roman" w:hAnsi="Times New Roman" w:cs="Times New Roman"/>
          <w:sz w:val="24"/>
          <w:szCs w:val="24"/>
          <w:lang w:val="en-US"/>
        </w:rPr>
        <w:t>,</w:t>
      </w:r>
      <w:r w:rsidR="000C2470" w:rsidRPr="00130C87">
        <w:rPr>
          <w:rFonts w:ascii="Times New Roman" w:hAnsi="Times New Roman" w:cs="Times New Roman"/>
          <w:sz w:val="24"/>
          <w:szCs w:val="24"/>
          <w:lang w:val="en-US"/>
        </w:rPr>
        <w:t xml:space="preserve"> Oxford: Wiley.</w:t>
      </w:r>
    </w:p>
    <w:p w14:paraId="7A570962" w14:textId="3C77C18A" w:rsidR="002526DD" w:rsidRPr="00130C87" w:rsidRDefault="002526DD"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Boone, S.A. </w:t>
      </w:r>
      <w:r w:rsidR="004835B6" w:rsidRPr="00130C87">
        <w:rPr>
          <w:rFonts w:ascii="Times New Roman" w:hAnsi="Times New Roman" w:cs="Times New Roman"/>
          <w:sz w:val="24"/>
          <w:szCs w:val="24"/>
          <w:lang w:val="en-US"/>
        </w:rPr>
        <w:t>(1990)</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Radiance from the Waters: Ideals of Feminine Beauty in Mende Art</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New Haven</w:t>
      </w:r>
      <w:r w:rsidR="00D46A2F" w:rsidRPr="00130C87">
        <w:rPr>
          <w:rFonts w:ascii="Times New Roman" w:hAnsi="Times New Roman" w:cs="Times New Roman"/>
          <w:sz w:val="24"/>
          <w:szCs w:val="24"/>
          <w:lang w:val="en-US"/>
        </w:rPr>
        <w:t>, CT</w:t>
      </w:r>
      <w:r w:rsidRPr="00130C87">
        <w:rPr>
          <w:rFonts w:ascii="Times New Roman" w:hAnsi="Times New Roman" w:cs="Times New Roman"/>
          <w:sz w:val="24"/>
          <w:szCs w:val="24"/>
          <w:lang w:val="en-US"/>
        </w:rPr>
        <w:t>: Yale University Press.</w:t>
      </w:r>
    </w:p>
    <w:p w14:paraId="780FFAB8" w14:textId="4FBA7AFC" w:rsidR="00BA2B63" w:rsidRPr="00130C87" w:rsidRDefault="00BA2B63"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Brennan, K. </w:t>
      </w:r>
      <w:r w:rsidR="004835B6" w:rsidRPr="00130C87">
        <w:rPr>
          <w:rFonts w:ascii="Times New Roman" w:hAnsi="Times New Roman" w:cs="Times New Roman"/>
          <w:sz w:val="24"/>
          <w:szCs w:val="24"/>
          <w:lang w:val="en-US"/>
        </w:rPr>
        <w:t>(1989)</w:t>
      </w:r>
      <w:r w:rsidRPr="00130C87">
        <w:rPr>
          <w:rFonts w:ascii="Times New Roman" w:hAnsi="Times New Roman" w:cs="Times New Roman"/>
          <w:sz w:val="24"/>
          <w:szCs w:val="24"/>
          <w:lang w:val="en-US"/>
        </w:rPr>
        <w:t xml:space="preserve"> ‘The Influence of Cultural Relativism on International Human Rights Law: Female Circumcision as a Case Study’, </w:t>
      </w:r>
      <w:r w:rsidRPr="00130C87">
        <w:rPr>
          <w:rFonts w:ascii="Times New Roman" w:hAnsi="Times New Roman" w:cs="Times New Roman"/>
          <w:i/>
          <w:sz w:val="24"/>
          <w:szCs w:val="24"/>
          <w:lang w:val="en-US"/>
        </w:rPr>
        <w:t>Law and Inequality</w:t>
      </w:r>
      <w:r w:rsidR="00D46A2F" w:rsidRPr="00130C87">
        <w:rPr>
          <w:rFonts w:ascii="Times New Roman" w:hAnsi="Times New Roman" w:cs="Times New Roman"/>
          <w:sz w:val="24"/>
          <w:szCs w:val="24"/>
          <w:lang w:val="en-US"/>
        </w:rPr>
        <w:t xml:space="preserve"> 8: 367–</w:t>
      </w:r>
      <w:r w:rsidRPr="00130C87">
        <w:rPr>
          <w:rFonts w:ascii="Times New Roman" w:hAnsi="Times New Roman" w:cs="Times New Roman"/>
          <w:sz w:val="24"/>
          <w:szCs w:val="24"/>
          <w:lang w:val="en-US"/>
        </w:rPr>
        <w:t>398.</w:t>
      </w:r>
    </w:p>
    <w:p w14:paraId="18126A72" w14:textId="591EF093" w:rsidR="00A31B87" w:rsidRPr="00130C87" w:rsidRDefault="004835B6"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British Council</w:t>
      </w:r>
      <w:r w:rsidR="0031666B"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(2012)</w:t>
      </w:r>
      <w:r w:rsidR="007A7A25" w:rsidRPr="00130C87">
        <w:rPr>
          <w:rFonts w:ascii="Times New Roman" w:hAnsi="Times New Roman" w:cs="Times New Roman"/>
          <w:sz w:val="24"/>
          <w:szCs w:val="24"/>
          <w:lang w:val="en-US"/>
        </w:rPr>
        <w:t xml:space="preserve"> </w:t>
      </w:r>
      <w:r w:rsidR="007A7A25" w:rsidRPr="00D70554">
        <w:rPr>
          <w:rFonts w:ascii="Times New Roman" w:hAnsi="Times New Roman" w:cs="Times New Roman"/>
          <w:i/>
          <w:sz w:val="24"/>
          <w:szCs w:val="24"/>
          <w:lang w:val="en-US"/>
        </w:rPr>
        <w:t>The Power of Culture to Change Lives</w:t>
      </w:r>
      <w:r w:rsidR="00EB49C6">
        <w:rPr>
          <w:rFonts w:ascii="Times New Roman" w:hAnsi="Times New Roman" w:cs="Times New Roman"/>
          <w:sz w:val="24"/>
          <w:szCs w:val="24"/>
          <w:lang w:val="en-US"/>
        </w:rPr>
        <w:t>, B</w:t>
      </w:r>
      <w:r w:rsidR="007A7A25" w:rsidRPr="00130C87">
        <w:rPr>
          <w:rFonts w:ascii="Times New Roman" w:hAnsi="Times New Roman" w:cs="Times New Roman"/>
          <w:sz w:val="24"/>
          <w:szCs w:val="24"/>
          <w:lang w:val="en-US"/>
        </w:rPr>
        <w:t>rochure</w:t>
      </w:r>
      <w:r w:rsidR="00D46A2F" w:rsidRPr="00130C87">
        <w:rPr>
          <w:rFonts w:ascii="Times New Roman" w:hAnsi="Times New Roman" w:cs="Times New Roman"/>
          <w:sz w:val="24"/>
          <w:szCs w:val="24"/>
          <w:lang w:val="en-US"/>
        </w:rPr>
        <w:t>. Available:</w:t>
      </w:r>
      <w:r w:rsidR="007E30B8" w:rsidRPr="00130C87">
        <w:rPr>
          <w:rFonts w:ascii="Times New Roman" w:hAnsi="Times New Roman" w:cs="Times New Roman"/>
          <w:sz w:val="24"/>
          <w:szCs w:val="24"/>
          <w:lang w:val="en-US"/>
        </w:rPr>
        <w:t xml:space="preserve"> </w:t>
      </w:r>
      <w:r w:rsidR="007E30B8" w:rsidRPr="00D70554">
        <w:rPr>
          <w:rFonts w:ascii="Times New Roman" w:hAnsi="Times New Roman" w:cs="Times New Roman"/>
          <w:sz w:val="24"/>
          <w:szCs w:val="24"/>
          <w:lang w:val="en-US"/>
        </w:rPr>
        <w:t>http://www.britishcouncil.org/sites/default/files/documents/The Power of Culture.pdf</w:t>
      </w:r>
      <w:r w:rsidR="001F261E">
        <w:rPr>
          <w:rFonts w:ascii="Times New Roman" w:hAnsi="Times New Roman" w:cs="Times New Roman"/>
          <w:sz w:val="24"/>
          <w:szCs w:val="24"/>
          <w:lang w:val="en-US"/>
        </w:rPr>
        <w:t>.</w:t>
      </w:r>
    </w:p>
    <w:p w14:paraId="158A45CC" w14:textId="3EB53937" w:rsidR="007A7A25" w:rsidRPr="00130C87" w:rsidRDefault="00A31B87"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Cornwall, A. </w:t>
      </w:r>
      <w:r w:rsidR="004835B6" w:rsidRPr="00130C87">
        <w:rPr>
          <w:rFonts w:ascii="Times New Roman" w:hAnsi="Times New Roman" w:cs="Times New Roman"/>
          <w:sz w:val="24"/>
          <w:szCs w:val="24"/>
          <w:lang w:val="en-US"/>
        </w:rPr>
        <w:t>(2007)</w:t>
      </w:r>
      <w:r w:rsidRPr="00130C87">
        <w:rPr>
          <w:rFonts w:ascii="Times New Roman" w:hAnsi="Times New Roman" w:cs="Times New Roman"/>
          <w:sz w:val="24"/>
          <w:szCs w:val="24"/>
          <w:lang w:val="en-US"/>
        </w:rPr>
        <w:t xml:space="preserve"> ‘Buzzwords and Fuzzwords: Deconstructing Development Discourse’, </w:t>
      </w:r>
      <w:r w:rsidRPr="00130C87">
        <w:rPr>
          <w:rFonts w:ascii="Times New Roman" w:hAnsi="Times New Roman" w:cs="Times New Roman"/>
          <w:i/>
          <w:sz w:val="24"/>
          <w:szCs w:val="24"/>
          <w:lang w:val="en-US"/>
        </w:rPr>
        <w:t>Development in Practice</w:t>
      </w:r>
      <w:r w:rsidR="00D46A2F" w:rsidRPr="00130C87">
        <w:rPr>
          <w:rFonts w:ascii="Times New Roman" w:hAnsi="Times New Roman" w:cs="Times New Roman"/>
          <w:sz w:val="24"/>
          <w:szCs w:val="24"/>
          <w:lang w:val="en-US"/>
        </w:rPr>
        <w:t xml:space="preserve"> 17(4–5): 471–</w:t>
      </w:r>
      <w:r w:rsidRPr="00130C87">
        <w:rPr>
          <w:rFonts w:ascii="Times New Roman" w:hAnsi="Times New Roman" w:cs="Times New Roman"/>
          <w:sz w:val="24"/>
          <w:szCs w:val="24"/>
          <w:lang w:val="en-US"/>
        </w:rPr>
        <w:t>484.</w:t>
      </w:r>
    </w:p>
    <w:p w14:paraId="74A4674B" w14:textId="60973657" w:rsidR="00A31B87" w:rsidRPr="00130C87" w:rsidRDefault="00A46B8F"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Cornwall, A. and Brock, K. </w:t>
      </w:r>
      <w:r w:rsidR="004835B6" w:rsidRPr="00130C87">
        <w:rPr>
          <w:rFonts w:ascii="Times New Roman" w:hAnsi="Times New Roman" w:cs="Times New Roman"/>
          <w:sz w:val="24"/>
          <w:szCs w:val="24"/>
          <w:lang w:val="en-US"/>
        </w:rPr>
        <w:t>(2005)</w:t>
      </w:r>
      <w:r w:rsidR="00D46A2F" w:rsidRPr="00130C87">
        <w:rPr>
          <w:rFonts w:ascii="Times New Roman" w:hAnsi="Times New Roman" w:cs="Times New Roman"/>
          <w:sz w:val="24"/>
          <w:szCs w:val="24"/>
          <w:lang w:val="en-US"/>
        </w:rPr>
        <w:t xml:space="preserve"> ‘What Do Buzzwords D</w:t>
      </w:r>
      <w:r w:rsidRPr="00130C87">
        <w:rPr>
          <w:rFonts w:ascii="Times New Roman" w:hAnsi="Times New Roman" w:cs="Times New Roman"/>
          <w:sz w:val="24"/>
          <w:szCs w:val="24"/>
          <w:lang w:val="en-US"/>
        </w:rPr>
        <w:t xml:space="preserve">o for Development Policy? A </w:t>
      </w:r>
      <w:r w:rsidR="00D46A2F" w:rsidRPr="00130C87">
        <w:rPr>
          <w:rFonts w:ascii="Times New Roman" w:hAnsi="Times New Roman" w:cs="Times New Roman"/>
          <w:sz w:val="24"/>
          <w:szCs w:val="24"/>
          <w:lang w:val="en-US"/>
        </w:rPr>
        <w:t>Critical Look</w:t>
      </w:r>
      <w:r w:rsidRPr="00130C87">
        <w:rPr>
          <w:rFonts w:ascii="Times New Roman" w:hAnsi="Times New Roman" w:cs="Times New Roman"/>
          <w:sz w:val="24"/>
          <w:szCs w:val="24"/>
          <w:lang w:val="en-US"/>
        </w:rPr>
        <w:t xml:space="preserve"> at ‘</w:t>
      </w:r>
      <w:r w:rsidR="00D46A2F" w:rsidRPr="00130C87">
        <w:rPr>
          <w:rFonts w:ascii="Times New Roman" w:hAnsi="Times New Roman" w:cs="Times New Roman"/>
          <w:sz w:val="24"/>
          <w:szCs w:val="24"/>
          <w:lang w:val="en-US"/>
        </w:rPr>
        <w:t xml:space="preserve">Participation’, ‘Empowerment’ </w:t>
      </w:r>
      <w:r w:rsidRPr="00130C87">
        <w:rPr>
          <w:rFonts w:ascii="Times New Roman" w:hAnsi="Times New Roman" w:cs="Times New Roman"/>
          <w:sz w:val="24"/>
          <w:szCs w:val="24"/>
          <w:lang w:val="en-US"/>
        </w:rPr>
        <w:t>and ‘</w:t>
      </w:r>
      <w:r w:rsidR="00D46A2F" w:rsidRPr="00130C87">
        <w:rPr>
          <w:rFonts w:ascii="Times New Roman" w:hAnsi="Times New Roman" w:cs="Times New Roman"/>
          <w:sz w:val="24"/>
          <w:szCs w:val="24"/>
          <w:lang w:val="en-US"/>
        </w:rPr>
        <w:t>Poverty Reduction’</w:t>
      </w:r>
      <w:r w:rsidR="00EB49C6">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w:t>
      </w:r>
      <w:r w:rsidR="00D46A2F" w:rsidRPr="00130C87">
        <w:rPr>
          <w:rFonts w:ascii="Times New Roman" w:hAnsi="Times New Roman" w:cs="Times New Roman"/>
          <w:i/>
          <w:sz w:val="24"/>
          <w:szCs w:val="24"/>
          <w:lang w:val="en-US"/>
        </w:rPr>
        <w:t>Third World Quart</w:t>
      </w:r>
      <w:r w:rsidRPr="00130C87">
        <w:rPr>
          <w:rFonts w:ascii="Times New Roman" w:hAnsi="Times New Roman" w:cs="Times New Roman"/>
          <w:i/>
          <w:sz w:val="24"/>
          <w:szCs w:val="24"/>
          <w:lang w:val="en-US"/>
        </w:rPr>
        <w:t>erly</w:t>
      </w:r>
      <w:r w:rsidR="00D46A2F" w:rsidRPr="00130C87">
        <w:rPr>
          <w:rFonts w:ascii="Times New Roman" w:hAnsi="Times New Roman" w:cs="Times New Roman"/>
          <w:sz w:val="24"/>
          <w:szCs w:val="24"/>
          <w:lang w:val="en-US"/>
        </w:rPr>
        <w:t xml:space="preserve"> 26(7): 1043–</w:t>
      </w:r>
      <w:r w:rsidRPr="00130C87">
        <w:rPr>
          <w:rFonts w:ascii="Times New Roman" w:hAnsi="Times New Roman" w:cs="Times New Roman"/>
          <w:sz w:val="24"/>
          <w:szCs w:val="24"/>
          <w:lang w:val="en-US"/>
        </w:rPr>
        <w:t>1060.</w:t>
      </w:r>
    </w:p>
    <w:p w14:paraId="621B8D53" w14:textId="1204DF1A" w:rsidR="000239D2" w:rsidRPr="00130C87" w:rsidRDefault="000239D2"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Eriksen, </w:t>
      </w:r>
      <w:r w:rsidR="0025768D" w:rsidRPr="00130C87">
        <w:rPr>
          <w:rFonts w:ascii="Times New Roman" w:hAnsi="Times New Roman" w:cs="Times New Roman"/>
          <w:sz w:val="24"/>
          <w:szCs w:val="24"/>
          <w:lang w:val="en-US"/>
        </w:rPr>
        <w:t xml:space="preserve">T.H. </w:t>
      </w:r>
      <w:r w:rsidR="004835B6" w:rsidRPr="00130C87">
        <w:rPr>
          <w:rFonts w:ascii="Times New Roman" w:hAnsi="Times New Roman" w:cs="Times New Roman"/>
          <w:sz w:val="24"/>
          <w:szCs w:val="24"/>
          <w:lang w:val="en-US"/>
        </w:rPr>
        <w:t>(2001)</w:t>
      </w:r>
      <w:r w:rsidR="0025768D" w:rsidRPr="00130C87">
        <w:rPr>
          <w:rFonts w:ascii="Times New Roman" w:hAnsi="Times New Roman" w:cs="Times New Roman"/>
          <w:sz w:val="24"/>
          <w:szCs w:val="24"/>
          <w:lang w:val="en-US"/>
        </w:rPr>
        <w:t xml:space="preserve"> ‘Between Universalism and Relativism: A Critique of the UNESCO Concept of Culture’, in </w:t>
      </w:r>
      <w:r w:rsidR="00D46A2F" w:rsidRPr="00130C87">
        <w:rPr>
          <w:rFonts w:ascii="Times New Roman" w:hAnsi="Times New Roman" w:cs="Times New Roman"/>
          <w:sz w:val="24"/>
          <w:szCs w:val="24"/>
          <w:lang w:val="en-US"/>
        </w:rPr>
        <w:t xml:space="preserve">J.K. </w:t>
      </w:r>
      <w:r w:rsidR="0025768D" w:rsidRPr="00130C87">
        <w:rPr>
          <w:rFonts w:ascii="Times New Roman" w:hAnsi="Times New Roman" w:cs="Times New Roman"/>
          <w:sz w:val="24"/>
          <w:szCs w:val="24"/>
          <w:lang w:val="en-US"/>
        </w:rPr>
        <w:t xml:space="preserve">Cowan, </w:t>
      </w:r>
      <w:r w:rsidR="00D46A2F" w:rsidRPr="00130C87">
        <w:rPr>
          <w:rFonts w:ascii="Times New Roman" w:hAnsi="Times New Roman" w:cs="Times New Roman"/>
          <w:sz w:val="24"/>
          <w:szCs w:val="24"/>
          <w:lang w:val="en-US"/>
        </w:rPr>
        <w:t>M.-B.</w:t>
      </w:r>
      <w:r w:rsidR="00EB49C6">
        <w:rPr>
          <w:rFonts w:ascii="Times New Roman" w:hAnsi="Times New Roman" w:cs="Times New Roman"/>
          <w:sz w:val="24"/>
          <w:szCs w:val="24"/>
          <w:lang w:val="en-US"/>
        </w:rPr>
        <w:t xml:space="preserve"> Dembour</w:t>
      </w:r>
      <w:r w:rsidR="0025768D" w:rsidRPr="00130C87">
        <w:rPr>
          <w:rFonts w:ascii="Times New Roman" w:hAnsi="Times New Roman" w:cs="Times New Roman"/>
          <w:sz w:val="24"/>
          <w:szCs w:val="24"/>
          <w:lang w:val="en-US"/>
        </w:rPr>
        <w:t xml:space="preserve"> </w:t>
      </w:r>
      <w:r w:rsidR="00D46A2F" w:rsidRPr="00130C87">
        <w:rPr>
          <w:rFonts w:ascii="Times New Roman" w:hAnsi="Times New Roman" w:cs="Times New Roman"/>
          <w:sz w:val="24"/>
          <w:szCs w:val="24"/>
          <w:lang w:val="en-US"/>
        </w:rPr>
        <w:t>and R.A.</w:t>
      </w:r>
      <w:r w:rsidR="0025768D" w:rsidRPr="00130C87">
        <w:rPr>
          <w:rFonts w:ascii="Times New Roman" w:hAnsi="Times New Roman" w:cs="Times New Roman"/>
          <w:sz w:val="24"/>
          <w:szCs w:val="24"/>
          <w:lang w:val="en-US"/>
        </w:rPr>
        <w:t xml:space="preserve"> Wilson (eds</w:t>
      </w:r>
      <w:r w:rsidR="00407878">
        <w:rPr>
          <w:rFonts w:ascii="Times New Roman" w:hAnsi="Times New Roman" w:cs="Times New Roman"/>
          <w:sz w:val="24"/>
          <w:szCs w:val="24"/>
          <w:lang w:val="en-US"/>
        </w:rPr>
        <w:t>.</w:t>
      </w:r>
      <w:r w:rsidR="0025768D" w:rsidRPr="00130C87">
        <w:rPr>
          <w:rFonts w:ascii="Times New Roman" w:hAnsi="Times New Roman" w:cs="Times New Roman"/>
          <w:sz w:val="24"/>
          <w:szCs w:val="24"/>
          <w:lang w:val="en-US"/>
        </w:rPr>
        <w:t xml:space="preserve">) </w:t>
      </w:r>
      <w:r w:rsidR="0025768D" w:rsidRPr="00130C87">
        <w:rPr>
          <w:rFonts w:ascii="Times New Roman" w:hAnsi="Times New Roman" w:cs="Times New Roman"/>
          <w:i/>
          <w:sz w:val="24"/>
          <w:szCs w:val="24"/>
          <w:lang w:val="en-US"/>
        </w:rPr>
        <w:t>Culture and Rights: Anthropological Perspectives</w:t>
      </w:r>
      <w:r w:rsidR="00D46A2F" w:rsidRPr="00130C87">
        <w:rPr>
          <w:rFonts w:ascii="Times New Roman" w:hAnsi="Times New Roman" w:cs="Times New Roman"/>
          <w:sz w:val="24"/>
          <w:szCs w:val="24"/>
          <w:lang w:val="en-US"/>
        </w:rPr>
        <w:t>,</w:t>
      </w:r>
      <w:r w:rsidR="0025768D" w:rsidRPr="00130C87">
        <w:rPr>
          <w:rFonts w:ascii="Times New Roman" w:hAnsi="Times New Roman" w:cs="Times New Roman"/>
          <w:sz w:val="24"/>
          <w:szCs w:val="24"/>
          <w:lang w:val="en-US"/>
        </w:rPr>
        <w:t xml:space="preserve"> Cambridge: Cambridge University Press.</w:t>
      </w:r>
    </w:p>
    <w:p w14:paraId="56098457" w14:textId="07C46CD2" w:rsidR="001D5890" w:rsidRPr="00130C87" w:rsidRDefault="001D5890"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Fanthorpe, R. </w:t>
      </w:r>
      <w:r w:rsidR="004835B6" w:rsidRPr="00130C87">
        <w:rPr>
          <w:rFonts w:ascii="Times New Roman" w:hAnsi="Times New Roman" w:cs="Times New Roman"/>
          <w:sz w:val="24"/>
          <w:szCs w:val="24"/>
          <w:lang w:val="en-US"/>
        </w:rPr>
        <w:t>(2005)</w:t>
      </w:r>
      <w:r w:rsidRPr="00130C87">
        <w:rPr>
          <w:rFonts w:ascii="Times New Roman" w:hAnsi="Times New Roman" w:cs="Times New Roman"/>
          <w:sz w:val="24"/>
          <w:szCs w:val="24"/>
          <w:lang w:val="en-US"/>
        </w:rPr>
        <w:t xml:space="preserve"> </w:t>
      </w:r>
      <w:r w:rsidR="00407878">
        <w:rPr>
          <w:rFonts w:ascii="Times New Roman" w:hAnsi="Times New Roman" w:cs="Times New Roman"/>
          <w:sz w:val="24"/>
          <w:szCs w:val="24"/>
          <w:lang w:val="en-US"/>
        </w:rPr>
        <w:t>‘</w:t>
      </w:r>
      <w:r w:rsidRPr="00130C87">
        <w:rPr>
          <w:rFonts w:ascii="Times New Roman" w:hAnsi="Times New Roman" w:cs="Times New Roman"/>
          <w:sz w:val="24"/>
          <w:szCs w:val="24"/>
          <w:lang w:val="en-US"/>
        </w:rPr>
        <w:t>On the Limits of Liberal Peace: Chiefs and Democratic Decentralization in Post-War Sierra Leone</w:t>
      </w:r>
      <w:r w:rsidR="00407878">
        <w:rPr>
          <w:rFonts w:ascii="Times New Roman" w:hAnsi="Times New Roman" w:cs="Times New Roman"/>
          <w:sz w:val="24"/>
          <w:szCs w:val="24"/>
          <w:lang w:val="en-US"/>
        </w:rPr>
        <w:t>’</w:t>
      </w:r>
      <w:r w:rsidR="00EB49C6">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African Affairs</w:t>
      </w:r>
      <w:r w:rsidR="00D46A2F" w:rsidRPr="00130C87">
        <w:rPr>
          <w:rFonts w:ascii="Times New Roman" w:hAnsi="Times New Roman" w:cs="Times New Roman"/>
          <w:sz w:val="24"/>
          <w:szCs w:val="24"/>
          <w:lang w:val="en-US"/>
        </w:rPr>
        <w:t xml:space="preserve"> 105(</w:t>
      </w:r>
      <w:r w:rsidRPr="00130C87">
        <w:rPr>
          <w:rFonts w:ascii="Times New Roman" w:hAnsi="Times New Roman" w:cs="Times New Roman"/>
          <w:sz w:val="24"/>
          <w:szCs w:val="24"/>
          <w:lang w:val="en-US"/>
        </w:rPr>
        <w:t>418</w:t>
      </w:r>
      <w:r w:rsidR="00D46A2F" w:rsidRPr="00130C87">
        <w:rPr>
          <w:rFonts w:ascii="Times New Roman" w:hAnsi="Times New Roman" w:cs="Times New Roman"/>
          <w:sz w:val="24"/>
          <w:szCs w:val="24"/>
          <w:lang w:val="en-US"/>
        </w:rPr>
        <w:t>): 27–</w:t>
      </w:r>
      <w:r w:rsidRPr="00130C87">
        <w:rPr>
          <w:rFonts w:ascii="Times New Roman" w:hAnsi="Times New Roman" w:cs="Times New Roman"/>
          <w:sz w:val="24"/>
          <w:szCs w:val="24"/>
          <w:lang w:val="en-US"/>
        </w:rPr>
        <w:t>49.</w:t>
      </w:r>
    </w:p>
    <w:p w14:paraId="4626D99E" w14:textId="04A52912" w:rsidR="001D5890" w:rsidRPr="00130C87" w:rsidRDefault="00EB49C6" w:rsidP="00862432">
      <w:pPr>
        <w:spacing w:after="0" w:line="480" w:lineRule="auto"/>
        <w:ind w:left="567" w:hanging="567"/>
        <w:rPr>
          <w:rFonts w:ascii="Times New Roman" w:hAnsi="Times New Roman" w:cs="Times New Roman"/>
          <w:sz w:val="24"/>
          <w:szCs w:val="24"/>
          <w:shd w:val="clear" w:color="auto" w:fill="F9F9F9"/>
          <w:lang w:val="en-US"/>
        </w:rPr>
      </w:pPr>
      <w:r w:rsidRPr="005770FA">
        <w:rPr>
          <w:rFonts w:ascii="Times New Roman" w:hAnsi="Times New Roman"/>
          <w:sz w:val="24"/>
          <w:szCs w:val="24"/>
        </w:rPr>
        <w:t xml:space="preserve">—— </w:t>
      </w:r>
      <w:r w:rsidR="004835B6" w:rsidRPr="00130C87">
        <w:rPr>
          <w:rFonts w:ascii="Times New Roman" w:hAnsi="Times New Roman" w:cs="Times New Roman"/>
          <w:sz w:val="24"/>
          <w:szCs w:val="24"/>
          <w:lang w:val="en-US"/>
        </w:rPr>
        <w:t>(2007)</w:t>
      </w:r>
      <w:r w:rsidR="001D5890" w:rsidRPr="00130C87">
        <w:rPr>
          <w:rFonts w:ascii="Times New Roman" w:hAnsi="Times New Roman" w:cs="Times New Roman"/>
          <w:sz w:val="24"/>
          <w:szCs w:val="24"/>
          <w:lang w:val="en-US"/>
        </w:rPr>
        <w:t xml:space="preserve"> </w:t>
      </w:r>
      <w:r w:rsidR="001D5890" w:rsidRPr="00EB49C6">
        <w:rPr>
          <w:rFonts w:ascii="Times New Roman" w:hAnsi="Times New Roman" w:cs="Times New Roman"/>
          <w:i/>
          <w:sz w:val="24"/>
          <w:szCs w:val="24"/>
          <w:lang w:val="en-US"/>
        </w:rPr>
        <w:t>Sierra Leone: The Influence of the Secret Societies, with Special Reference to Female Genital Mutilation</w:t>
      </w:r>
      <w:r w:rsidR="00C238A0" w:rsidRPr="00130C87">
        <w:rPr>
          <w:rFonts w:ascii="Times New Roman" w:hAnsi="Times New Roman" w:cs="Times New Roman"/>
          <w:sz w:val="24"/>
          <w:szCs w:val="24"/>
          <w:lang w:val="en-US"/>
        </w:rPr>
        <w:t>, Writenet Report commissioned by United Nations High Commissioner for Refugees</w:t>
      </w:r>
      <w:r w:rsidR="009B6D10" w:rsidRPr="00130C87">
        <w:rPr>
          <w:rFonts w:ascii="Times New Roman" w:hAnsi="Times New Roman" w:cs="Times New Roman"/>
          <w:sz w:val="24"/>
          <w:szCs w:val="24"/>
          <w:shd w:val="clear" w:color="auto" w:fill="F9F9F9"/>
          <w:lang w:val="en-US"/>
        </w:rPr>
        <w:t xml:space="preserve">. </w:t>
      </w:r>
      <w:r w:rsidR="00D46A2F" w:rsidRPr="00130C87">
        <w:rPr>
          <w:rFonts w:ascii="Times New Roman" w:hAnsi="Times New Roman" w:cs="Times New Roman"/>
          <w:sz w:val="24"/>
          <w:szCs w:val="24"/>
          <w:shd w:val="clear" w:color="auto" w:fill="F9F9F9"/>
          <w:lang w:val="en-US"/>
        </w:rPr>
        <w:t>Available:</w:t>
      </w:r>
      <w:r w:rsidR="00C238A0" w:rsidRPr="00130C87">
        <w:rPr>
          <w:rFonts w:ascii="Times New Roman" w:hAnsi="Times New Roman" w:cs="Times New Roman"/>
          <w:sz w:val="24"/>
          <w:szCs w:val="24"/>
          <w:shd w:val="clear" w:color="auto" w:fill="F9F9F9"/>
          <w:lang w:val="en-US"/>
        </w:rPr>
        <w:t xml:space="preserve"> </w:t>
      </w:r>
      <w:r w:rsidR="00884E65">
        <w:rPr>
          <w:rFonts w:ascii="Times New Roman" w:hAnsi="Times New Roman" w:cs="Times New Roman"/>
          <w:sz w:val="24"/>
          <w:szCs w:val="24"/>
          <w:shd w:val="clear" w:color="auto" w:fill="F9F9F9"/>
          <w:lang w:val="en-US"/>
        </w:rPr>
        <w:t>http://</w:t>
      </w:r>
      <w:r w:rsidR="009B6D10" w:rsidRPr="00884E65">
        <w:rPr>
          <w:rFonts w:ascii="Times New Roman" w:hAnsi="Times New Roman" w:cs="Times New Roman"/>
          <w:sz w:val="24"/>
          <w:szCs w:val="24"/>
          <w:shd w:val="clear" w:color="auto" w:fill="F9F9F9"/>
          <w:lang w:val="en-US"/>
        </w:rPr>
        <w:t>www.refworld.org/docid/46cee3152.html</w:t>
      </w:r>
      <w:r w:rsidR="001F261E">
        <w:rPr>
          <w:rFonts w:ascii="Times New Roman" w:hAnsi="Times New Roman" w:cs="Times New Roman"/>
          <w:sz w:val="24"/>
          <w:szCs w:val="24"/>
          <w:shd w:val="clear" w:color="auto" w:fill="F9F9F9"/>
          <w:lang w:val="en-US"/>
        </w:rPr>
        <w:t>.</w:t>
      </w:r>
    </w:p>
    <w:p w14:paraId="5B775E56" w14:textId="16853C4E" w:rsidR="00071A10" w:rsidRPr="00130C87" w:rsidRDefault="00071A10"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shd w:val="clear" w:color="auto" w:fill="F9F9F9"/>
          <w:lang w:val="en-US"/>
        </w:rPr>
        <w:t xml:space="preserve">Finnegan, R. </w:t>
      </w:r>
      <w:r w:rsidR="004835B6" w:rsidRPr="00130C87">
        <w:rPr>
          <w:rFonts w:ascii="Times New Roman" w:hAnsi="Times New Roman" w:cs="Times New Roman"/>
          <w:sz w:val="24"/>
          <w:szCs w:val="24"/>
          <w:shd w:val="clear" w:color="auto" w:fill="F9F9F9"/>
          <w:lang w:val="en-US"/>
        </w:rPr>
        <w:t>(1965)</w:t>
      </w:r>
      <w:r w:rsidRPr="00130C87">
        <w:rPr>
          <w:rFonts w:ascii="Times New Roman" w:hAnsi="Times New Roman" w:cs="Times New Roman"/>
          <w:sz w:val="24"/>
          <w:szCs w:val="24"/>
          <w:shd w:val="clear" w:color="auto" w:fill="F9F9F9"/>
          <w:lang w:val="en-US"/>
        </w:rPr>
        <w:t xml:space="preserve"> </w:t>
      </w:r>
      <w:r w:rsidRPr="00130C87">
        <w:rPr>
          <w:rFonts w:ascii="Times New Roman" w:hAnsi="Times New Roman" w:cs="Times New Roman"/>
          <w:i/>
          <w:sz w:val="24"/>
          <w:szCs w:val="24"/>
          <w:shd w:val="clear" w:color="auto" w:fill="F9F9F9"/>
          <w:lang w:val="en-US"/>
        </w:rPr>
        <w:t>Survey of the Limba People of Sierra Leone</w:t>
      </w:r>
      <w:r w:rsidR="00D46A2F" w:rsidRPr="00130C87">
        <w:rPr>
          <w:rFonts w:ascii="Times New Roman" w:hAnsi="Times New Roman" w:cs="Times New Roman"/>
          <w:sz w:val="24"/>
          <w:szCs w:val="24"/>
          <w:shd w:val="clear" w:color="auto" w:fill="F9F9F9"/>
          <w:lang w:val="en-US"/>
        </w:rPr>
        <w:t>,</w:t>
      </w:r>
      <w:r w:rsidRPr="00130C87">
        <w:rPr>
          <w:rFonts w:ascii="Times New Roman" w:hAnsi="Times New Roman" w:cs="Times New Roman"/>
          <w:sz w:val="24"/>
          <w:szCs w:val="24"/>
          <w:shd w:val="clear" w:color="auto" w:fill="F9F9F9"/>
          <w:lang w:val="en-US"/>
        </w:rPr>
        <w:t xml:space="preserve"> London: H.M. Stationery Office.</w:t>
      </w:r>
    </w:p>
    <w:p w14:paraId="0D6ADE37" w14:textId="480B9A14" w:rsidR="004E533E" w:rsidRPr="00130C87" w:rsidRDefault="004E533E"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Fraser, A. </w:t>
      </w:r>
      <w:r w:rsidR="004835B6" w:rsidRPr="00130C87">
        <w:rPr>
          <w:rFonts w:ascii="Times New Roman" w:hAnsi="Times New Roman" w:cs="Times New Roman"/>
          <w:sz w:val="24"/>
          <w:szCs w:val="24"/>
          <w:lang w:val="en-US"/>
        </w:rPr>
        <w:t>(2005)</w:t>
      </w:r>
      <w:r w:rsidRPr="00130C87">
        <w:rPr>
          <w:rFonts w:ascii="Times New Roman" w:hAnsi="Times New Roman" w:cs="Times New Roman"/>
          <w:sz w:val="24"/>
          <w:szCs w:val="24"/>
          <w:lang w:val="en-US"/>
        </w:rPr>
        <w:t xml:space="preserve"> ‘Poverty Reduction Strategy Papers: Now Who Calls the Shots?’ </w:t>
      </w:r>
      <w:r w:rsidRPr="00130C87">
        <w:rPr>
          <w:rFonts w:ascii="Times New Roman" w:hAnsi="Times New Roman" w:cs="Times New Roman"/>
          <w:i/>
          <w:sz w:val="24"/>
          <w:szCs w:val="24"/>
          <w:lang w:val="en-US"/>
        </w:rPr>
        <w:t>Review of African Political Economy</w:t>
      </w:r>
      <w:r w:rsidR="00D46A2F" w:rsidRPr="00130C87">
        <w:rPr>
          <w:rFonts w:ascii="Times New Roman" w:hAnsi="Times New Roman" w:cs="Times New Roman"/>
          <w:sz w:val="24"/>
          <w:szCs w:val="24"/>
          <w:lang w:val="en-US"/>
        </w:rPr>
        <w:t xml:space="preserve"> 104(</w:t>
      </w:r>
      <w:r w:rsidRPr="00130C87">
        <w:rPr>
          <w:rFonts w:ascii="Times New Roman" w:hAnsi="Times New Roman" w:cs="Times New Roman"/>
          <w:sz w:val="24"/>
          <w:szCs w:val="24"/>
          <w:lang w:val="en-US"/>
        </w:rPr>
        <w:t>5</w:t>
      </w:r>
      <w:r w:rsidR="00D46A2F" w:rsidRPr="00130C87">
        <w:rPr>
          <w:rFonts w:ascii="Times New Roman" w:hAnsi="Times New Roman" w:cs="Times New Roman"/>
          <w:sz w:val="24"/>
          <w:szCs w:val="24"/>
          <w:lang w:val="en-US"/>
        </w:rPr>
        <w:t>): 317–</w:t>
      </w:r>
      <w:r w:rsidRPr="00130C87">
        <w:rPr>
          <w:rFonts w:ascii="Times New Roman" w:hAnsi="Times New Roman" w:cs="Times New Roman"/>
          <w:sz w:val="24"/>
          <w:szCs w:val="24"/>
          <w:lang w:val="en-US"/>
        </w:rPr>
        <w:t>340.</w:t>
      </w:r>
    </w:p>
    <w:p w14:paraId="57DB96B5" w14:textId="51A5BEAE" w:rsidR="00BA2B63" w:rsidRPr="00130C87" w:rsidRDefault="00BA2B63"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Gruenbaum, E. </w:t>
      </w:r>
      <w:r w:rsidR="004835B6" w:rsidRPr="00130C87">
        <w:rPr>
          <w:rFonts w:ascii="Times New Roman" w:hAnsi="Times New Roman" w:cs="Times New Roman"/>
          <w:sz w:val="24"/>
          <w:szCs w:val="24"/>
          <w:lang w:val="en-US"/>
        </w:rPr>
        <w:t>(2000)</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The Female Circumcision Controversy: An Anthropological Perspective</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Philadelphia: University of Pennsylvania Press.</w:t>
      </w:r>
    </w:p>
    <w:p w14:paraId="1E317679" w14:textId="5818CABF" w:rsidR="00BC78F2" w:rsidRPr="00130C87" w:rsidRDefault="00BC78F2"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Grillo, R.D. and Stirrat, R.L. </w:t>
      </w:r>
      <w:r w:rsidR="004835B6" w:rsidRPr="00130C87">
        <w:rPr>
          <w:rFonts w:ascii="Times New Roman" w:hAnsi="Times New Roman" w:cs="Times New Roman"/>
          <w:sz w:val="24"/>
          <w:szCs w:val="24"/>
          <w:lang w:val="en-US"/>
        </w:rPr>
        <w:t>(1997)</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Discourses of Development: Anthropological Perspectives</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Oxford: Berg.</w:t>
      </w:r>
    </w:p>
    <w:p w14:paraId="6A9AB5D4" w14:textId="65A55A3A" w:rsidR="000239D2" w:rsidRPr="00130C87" w:rsidRDefault="000239D2"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Hajer, M.A. </w:t>
      </w:r>
      <w:r w:rsidR="004835B6" w:rsidRPr="00130C87">
        <w:rPr>
          <w:rFonts w:ascii="Times New Roman" w:hAnsi="Times New Roman" w:cs="Times New Roman"/>
          <w:sz w:val="24"/>
          <w:szCs w:val="24"/>
          <w:lang w:val="en-US"/>
        </w:rPr>
        <w:t>(1993)</w:t>
      </w:r>
      <w:r w:rsidRPr="00130C87">
        <w:rPr>
          <w:rFonts w:ascii="Times New Roman" w:hAnsi="Times New Roman" w:cs="Times New Roman"/>
          <w:sz w:val="24"/>
          <w:szCs w:val="24"/>
          <w:lang w:val="en-US"/>
        </w:rPr>
        <w:t xml:space="preserve"> ‘Discourse Coalitions and the Institutionalization of Practice: The Case of Acid Rain in Britain’, in </w:t>
      </w:r>
      <w:r w:rsidR="00D46A2F" w:rsidRPr="00130C87">
        <w:rPr>
          <w:rFonts w:ascii="Times New Roman" w:hAnsi="Times New Roman" w:cs="Times New Roman"/>
          <w:sz w:val="24"/>
          <w:szCs w:val="24"/>
          <w:lang w:val="en-US"/>
        </w:rPr>
        <w:t>F. Fisher</w:t>
      </w:r>
      <w:r w:rsidRPr="00130C87">
        <w:rPr>
          <w:rFonts w:ascii="Times New Roman" w:hAnsi="Times New Roman" w:cs="Times New Roman"/>
          <w:sz w:val="24"/>
          <w:szCs w:val="24"/>
          <w:lang w:val="en-US"/>
        </w:rPr>
        <w:t xml:space="preserve"> and </w:t>
      </w:r>
      <w:r w:rsidR="00D46A2F" w:rsidRPr="00130C87">
        <w:rPr>
          <w:rFonts w:ascii="Times New Roman" w:hAnsi="Times New Roman" w:cs="Times New Roman"/>
          <w:sz w:val="24"/>
          <w:szCs w:val="24"/>
          <w:lang w:val="en-US"/>
        </w:rPr>
        <w:t>J. Forester</w:t>
      </w:r>
      <w:r w:rsidRPr="00130C87">
        <w:rPr>
          <w:rFonts w:ascii="Times New Roman" w:hAnsi="Times New Roman" w:cs="Times New Roman"/>
          <w:sz w:val="24"/>
          <w:szCs w:val="24"/>
          <w:lang w:val="en-US"/>
        </w:rPr>
        <w:t xml:space="preserve"> (eds</w:t>
      </w:r>
      <w:r w:rsidR="00407878">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The Argumentative Turn in Policy Analysis and Planning</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Durham, NC: Duke University Press.</w:t>
      </w:r>
    </w:p>
    <w:p w14:paraId="4C3E76DB" w14:textId="5CA2945A" w:rsidR="00BC78F2" w:rsidRPr="00130C87" w:rsidRDefault="00EB49C6" w:rsidP="00862432">
      <w:pPr>
        <w:spacing w:after="0" w:line="480" w:lineRule="auto"/>
        <w:ind w:left="567" w:hanging="567"/>
        <w:rPr>
          <w:rFonts w:ascii="Times New Roman" w:hAnsi="Times New Roman" w:cs="Times New Roman"/>
          <w:sz w:val="24"/>
          <w:szCs w:val="24"/>
          <w:lang w:val="en-US"/>
        </w:rPr>
      </w:pPr>
      <w:r w:rsidRPr="005770FA">
        <w:rPr>
          <w:rFonts w:ascii="Times New Roman" w:hAnsi="Times New Roman"/>
          <w:sz w:val="24"/>
          <w:szCs w:val="24"/>
        </w:rPr>
        <w:t xml:space="preserve">—— </w:t>
      </w:r>
      <w:r w:rsidR="004835B6" w:rsidRPr="00130C87">
        <w:rPr>
          <w:rFonts w:ascii="Times New Roman" w:hAnsi="Times New Roman" w:cs="Times New Roman"/>
          <w:sz w:val="24"/>
          <w:szCs w:val="24"/>
          <w:lang w:val="en-US"/>
        </w:rPr>
        <w:t>(1995)</w:t>
      </w:r>
      <w:r w:rsidR="00BC78F2" w:rsidRPr="00130C87">
        <w:rPr>
          <w:rFonts w:ascii="Times New Roman" w:hAnsi="Times New Roman" w:cs="Times New Roman"/>
          <w:sz w:val="24"/>
          <w:szCs w:val="24"/>
          <w:lang w:val="en-US"/>
        </w:rPr>
        <w:t xml:space="preserve"> </w:t>
      </w:r>
      <w:r w:rsidR="00BC78F2" w:rsidRPr="00130C87">
        <w:rPr>
          <w:rFonts w:ascii="Times New Roman" w:hAnsi="Times New Roman" w:cs="Times New Roman"/>
          <w:i/>
          <w:sz w:val="24"/>
          <w:szCs w:val="24"/>
          <w:lang w:val="en-US"/>
        </w:rPr>
        <w:t>The Politics of Environmental Discourse: Ecological Modernization and the Policy Process</w:t>
      </w:r>
      <w:r w:rsidR="00D46A2F" w:rsidRPr="00130C87">
        <w:rPr>
          <w:rFonts w:ascii="Times New Roman" w:hAnsi="Times New Roman" w:cs="Times New Roman"/>
          <w:sz w:val="24"/>
          <w:szCs w:val="24"/>
          <w:lang w:val="en-US"/>
        </w:rPr>
        <w:t>,</w:t>
      </w:r>
      <w:r w:rsidR="00BC78F2" w:rsidRPr="00130C87">
        <w:rPr>
          <w:rFonts w:ascii="Times New Roman" w:hAnsi="Times New Roman" w:cs="Times New Roman"/>
          <w:sz w:val="24"/>
          <w:szCs w:val="24"/>
          <w:lang w:val="en-US"/>
        </w:rPr>
        <w:t xml:space="preserve"> Oxford: Clarendon Press.</w:t>
      </w:r>
    </w:p>
    <w:p w14:paraId="13629E88" w14:textId="73A62B8D" w:rsidR="00406D98" w:rsidRPr="00130C87" w:rsidRDefault="00BC78F2"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Hannerz, U.</w:t>
      </w:r>
      <w:r w:rsidR="0031666B" w:rsidRPr="00130C87">
        <w:rPr>
          <w:rFonts w:ascii="Times New Roman" w:hAnsi="Times New Roman" w:cs="Times New Roman"/>
          <w:sz w:val="24"/>
          <w:szCs w:val="24"/>
          <w:lang w:val="en-US"/>
        </w:rPr>
        <w:t xml:space="preserve"> </w:t>
      </w:r>
      <w:r w:rsidR="004835B6" w:rsidRPr="00130C87">
        <w:rPr>
          <w:rFonts w:ascii="Times New Roman" w:hAnsi="Times New Roman" w:cs="Times New Roman"/>
          <w:sz w:val="24"/>
          <w:szCs w:val="24"/>
          <w:lang w:val="en-US"/>
        </w:rPr>
        <w:t>(1992)</w:t>
      </w:r>
      <w:r w:rsidR="00406D98" w:rsidRPr="00130C87">
        <w:rPr>
          <w:rFonts w:ascii="Times New Roman" w:hAnsi="Times New Roman" w:cs="Times New Roman"/>
          <w:sz w:val="24"/>
          <w:szCs w:val="24"/>
          <w:lang w:val="en-US"/>
        </w:rPr>
        <w:t xml:space="preserve"> </w:t>
      </w:r>
      <w:r w:rsidR="00406D98" w:rsidRPr="00130C87">
        <w:rPr>
          <w:rFonts w:ascii="Times New Roman" w:hAnsi="Times New Roman" w:cs="Times New Roman"/>
          <w:i/>
          <w:sz w:val="24"/>
          <w:szCs w:val="24"/>
          <w:lang w:val="en-US"/>
        </w:rPr>
        <w:t>Cultural Complexity: Studies in the Social Organization of Meaning</w:t>
      </w:r>
      <w:r w:rsidR="00D46A2F" w:rsidRPr="00130C87">
        <w:rPr>
          <w:rFonts w:ascii="Times New Roman" w:hAnsi="Times New Roman" w:cs="Times New Roman"/>
          <w:sz w:val="24"/>
          <w:szCs w:val="24"/>
          <w:lang w:val="en-US"/>
        </w:rPr>
        <w:t>,</w:t>
      </w:r>
      <w:r w:rsidR="00406D98" w:rsidRPr="00130C87">
        <w:rPr>
          <w:rFonts w:ascii="Times New Roman" w:hAnsi="Times New Roman" w:cs="Times New Roman"/>
          <w:sz w:val="24"/>
          <w:szCs w:val="24"/>
          <w:lang w:val="en-US"/>
        </w:rPr>
        <w:t xml:space="preserve"> New York: Columbia University Press.</w:t>
      </w:r>
    </w:p>
    <w:p w14:paraId="49687B42" w14:textId="4033A3C0" w:rsidR="002526DD" w:rsidRPr="00130C87" w:rsidRDefault="002526DD"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Harrell-Bond, B.E. </w:t>
      </w:r>
      <w:r w:rsidR="004835B6" w:rsidRPr="00130C87">
        <w:rPr>
          <w:rFonts w:ascii="Times New Roman" w:hAnsi="Times New Roman" w:cs="Times New Roman"/>
          <w:sz w:val="24"/>
          <w:szCs w:val="24"/>
          <w:lang w:val="en-US"/>
        </w:rPr>
        <w:t>(1975)</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Modern Marriage in Sierra Leone: A Study of the Professional Group</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New York: Mouton.</w:t>
      </w:r>
    </w:p>
    <w:p w14:paraId="484D6120" w14:textId="64790FFB" w:rsidR="00E955DD" w:rsidRPr="00130C87" w:rsidRDefault="00E955DD"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Hart, W.A. </w:t>
      </w:r>
      <w:r w:rsidR="004835B6" w:rsidRPr="00130C87">
        <w:rPr>
          <w:rFonts w:ascii="Times New Roman" w:hAnsi="Times New Roman" w:cs="Times New Roman"/>
          <w:sz w:val="24"/>
          <w:szCs w:val="24"/>
          <w:lang w:val="en-US"/>
        </w:rPr>
        <w:t>(1988)</w:t>
      </w:r>
      <w:r w:rsidRPr="00130C87">
        <w:rPr>
          <w:rFonts w:ascii="Times New Roman" w:hAnsi="Times New Roman" w:cs="Times New Roman"/>
          <w:sz w:val="24"/>
          <w:szCs w:val="24"/>
          <w:lang w:val="en-US"/>
        </w:rPr>
        <w:t xml:space="preserve"> </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Limba Funeral Masks</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African Arts</w:t>
      </w:r>
      <w:r w:rsidR="00D46A2F" w:rsidRPr="00130C87">
        <w:rPr>
          <w:rFonts w:ascii="Times New Roman" w:hAnsi="Times New Roman" w:cs="Times New Roman"/>
          <w:sz w:val="24"/>
          <w:szCs w:val="24"/>
          <w:lang w:val="en-US"/>
        </w:rPr>
        <w:t xml:space="preserve"> 22(1): 60–67, </w:t>
      </w:r>
      <w:r w:rsidRPr="00130C87">
        <w:rPr>
          <w:rFonts w:ascii="Times New Roman" w:hAnsi="Times New Roman" w:cs="Times New Roman"/>
          <w:sz w:val="24"/>
          <w:szCs w:val="24"/>
          <w:lang w:val="en-US"/>
        </w:rPr>
        <w:t>99.</w:t>
      </w:r>
    </w:p>
    <w:p w14:paraId="5B93F3C5" w14:textId="5802D7E9" w:rsidR="004A546F" w:rsidRPr="00130C87" w:rsidRDefault="004A546F"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Jackson, P. </w:t>
      </w:r>
      <w:r w:rsidR="004835B6" w:rsidRPr="00130C87">
        <w:rPr>
          <w:rFonts w:ascii="Times New Roman" w:hAnsi="Times New Roman" w:cs="Times New Roman"/>
          <w:sz w:val="24"/>
          <w:szCs w:val="24"/>
          <w:lang w:val="en-US"/>
        </w:rPr>
        <w:t>(2007)</w:t>
      </w:r>
      <w:r w:rsidRPr="00130C87">
        <w:rPr>
          <w:rFonts w:ascii="Times New Roman" w:hAnsi="Times New Roman" w:cs="Times New Roman"/>
          <w:sz w:val="24"/>
          <w:szCs w:val="24"/>
          <w:lang w:val="en-US"/>
        </w:rPr>
        <w:t xml:space="preserve"> ‘Reshuffling an Old Deck of Cards: The Politics of Local Government Reform in Sierra Leone’, </w:t>
      </w:r>
      <w:r w:rsidRPr="00130C87">
        <w:rPr>
          <w:rFonts w:ascii="Times New Roman" w:hAnsi="Times New Roman" w:cs="Times New Roman"/>
          <w:i/>
          <w:sz w:val="24"/>
          <w:szCs w:val="24"/>
          <w:lang w:val="en-US"/>
        </w:rPr>
        <w:t>African Affairs</w:t>
      </w:r>
      <w:r w:rsidR="00D46A2F" w:rsidRPr="00130C87">
        <w:rPr>
          <w:rFonts w:ascii="Times New Roman" w:hAnsi="Times New Roman" w:cs="Times New Roman"/>
          <w:sz w:val="24"/>
          <w:szCs w:val="24"/>
          <w:lang w:val="en-US"/>
        </w:rPr>
        <w:t xml:space="preserve"> 106(422): 95–</w:t>
      </w:r>
      <w:r w:rsidRPr="00130C87">
        <w:rPr>
          <w:rFonts w:ascii="Times New Roman" w:hAnsi="Times New Roman" w:cs="Times New Roman"/>
          <w:sz w:val="24"/>
          <w:szCs w:val="24"/>
          <w:lang w:val="en-US"/>
        </w:rPr>
        <w:t>111.</w:t>
      </w:r>
    </w:p>
    <w:p w14:paraId="55FBC307" w14:textId="314A89E8" w:rsidR="00433C43" w:rsidRPr="00130C87" w:rsidRDefault="00433C43"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James, S. </w:t>
      </w:r>
      <w:r w:rsidR="004835B6" w:rsidRPr="00130C87">
        <w:rPr>
          <w:rFonts w:ascii="Times New Roman" w:hAnsi="Times New Roman" w:cs="Times New Roman"/>
          <w:sz w:val="24"/>
          <w:szCs w:val="24"/>
          <w:lang w:val="en-US"/>
        </w:rPr>
        <w:t>(1994)</w:t>
      </w:r>
      <w:r w:rsidRPr="00130C87">
        <w:rPr>
          <w:rFonts w:ascii="Times New Roman" w:hAnsi="Times New Roman" w:cs="Times New Roman"/>
          <w:sz w:val="24"/>
          <w:szCs w:val="24"/>
          <w:lang w:val="en-US"/>
        </w:rPr>
        <w:t xml:space="preserve"> ‘Reconciling International Human Rights and Cultural Relativism: The Case of Female Circumcision’, </w:t>
      </w:r>
      <w:r w:rsidRPr="00130C87">
        <w:rPr>
          <w:rFonts w:ascii="Times New Roman" w:hAnsi="Times New Roman" w:cs="Times New Roman"/>
          <w:i/>
          <w:sz w:val="24"/>
          <w:szCs w:val="24"/>
          <w:lang w:val="en-US"/>
        </w:rPr>
        <w:t>Bioethics</w:t>
      </w:r>
      <w:r w:rsidR="00D46A2F" w:rsidRPr="00130C87">
        <w:rPr>
          <w:rFonts w:ascii="Times New Roman" w:hAnsi="Times New Roman" w:cs="Times New Roman"/>
          <w:sz w:val="24"/>
          <w:szCs w:val="24"/>
          <w:lang w:val="en-US"/>
        </w:rPr>
        <w:t xml:space="preserve"> 8(1): 1–</w:t>
      </w:r>
      <w:r w:rsidRPr="00130C87">
        <w:rPr>
          <w:rFonts w:ascii="Times New Roman" w:hAnsi="Times New Roman" w:cs="Times New Roman"/>
          <w:sz w:val="24"/>
          <w:szCs w:val="24"/>
          <w:lang w:val="en-US"/>
        </w:rPr>
        <w:t>26.</w:t>
      </w:r>
    </w:p>
    <w:p w14:paraId="3675C40D" w14:textId="7BF89949" w:rsidR="00A31B87" w:rsidRPr="00130C87" w:rsidRDefault="00A31B87"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Jedrej, M.C. </w:t>
      </w:r>
      <w:r w:rsidR="004835B6" w:rsidRPr="00130C87">
        <w:rPr>
          <w:rFonts w:ascii="Times New Roman" w:hAnsi="Times New Roman" w:cs="Times New Roman"/>
          <w:sz w:val="24"/>
          <w:szCs w:val="24"/>
          <w:lang w:val="en-US"/>
        </w:rPr>
        <w:t>(1976)</w:t>
      </w:r>
      <w:r w:rsidRPr="00130C87">
        <w:rPr>
          <w:rFonts w:ascii="Times New Roman" w:hAnsi="Times New Roman" w:cs="Times New Roman"/>
          <w:sz w:val="24"/>
          <w:szCs w:val="24"/>
          <w:lang w:val="en-US"/>
        </w:rPr>
        <w:t xml:space="preserve"> ‘Medicine, Fetish and Secret Society in a West African Culture’, </w:t>
      </w:r>
      <w:r w:rsidRPr="00130C87">
        <w:rPr>
          <w:rFonts w:ascii="Times New Roman" w:hAnsi="Times New Roman" w:cs="Times New Roman"/>
          <w:i/>
          <w:sz w:val="24"/>
          <w:szCs w:val="24"/>
          <w:lang w:val="en-US"/>
        </w:rPr>
        <w:t>Africa</w:t>
      </w:r>
      <w:r w:rsidR="00D46A2F" w:rsidRPr="00130C87">
        <w:rPr>
          <w:rFonts w:ascii="Times New Roman" w:hAnsi="Times New Roman" w:cs="Times New Roman"/>
          <w:sz w:val="24"/>
          <w:szCs w:val="24"/>
          <w:lang w:val="en-US"/>
        </w:rPr>
        <w:t xml:space="preserve"> 46(3): 247–</w:t>
      </w:r>
      <w:r w:rsidRPr="00130C87">
        <w:rPr>
          <w:rFonts w:ascii="Times New Roman" w:hAnsi="Times New Roman" w:cs="Times New Roman"/>
          <w:sz w:val="24"/>
          <w:szCs w:val="24"/>
          <w:lang w:val="en-US"/>
        </w:rPr>
        <w:t>257.</w:t>
      </w:r>
    </w:p>
    <w:p w14:paraId="5EEEFEC3" w14:textId="0E7A27C0" w:rsidR="00E955DD" w:rsidRPr="00130C87" w:rsidRDefault="00EB49C6" w:rsidP="00862432">
      <w:pPr>
        <w:spacing w:after="0" w:line="480" w:lineRule="auto"/>
        <w:ind w:left="567" w:hanging="567"/>
        <w:rPr>
          <w:rFonts w:ascii="Times New Roman" w:hAnsi="Times New Roman" w:cs="Times New Roman"/>
          <w:sz w:val="24"/>
          <w:szCs w:val="24"/>
          <w:lang w:val="en-US"/>
        </w:rPr>
      </w:pPr>
      <w:r w:rsidRPr="005770FA">
        <w:rPr>
          <w:rFonts w:ascii="Times New Roman" w:hAnsi="Times New Roman"/>
          <w:sz w:val="24"/>
          <w:szCs w:val="24"/>
        </w:rPr>
        <w:t xml:space="preserve">—— </w:t>
      </w:r>
      <w:r w:rsidR="004835B6" w:rsidRPr="00130C87">
        <w:rPr>
          <w:rFonts w:ascii="Times New Roman" w:hAnsi="Times New Roman" w:cs="Times New Roman"/>
          <w:sz w:val="24"/>
          <w:szCs w:val="24"/>
          <w:lang w:val="en-US"/>
        </w:rPr>
        <w:t>(1986)</w:t>
      </w:r>
      <w:r w:rsidR="00E955DD" w:rsidRPr="00130C87">
        <w:rPr>
          <w:rFonts w:ascii="Times New Roman" w:hAnsi="Times New Roman" w:cs="Times New Roman"/>
          <w:sz w:val="24"/>
          <w:szCs w:val="24"/>
          <w:lang w:val="en-US"/>
        </w:rPr>
        <w:t xml:space="preserve"> ‘Dan and Mende Masks: A Structural Comparison’, </w:t>
      </w:r>
      <w:r w:rsidR="00E955DD" w:rsidRPr="00130C87">
        <w:rPr>
          <w:rFonts w:ascii="Times New Roman" w:hAnsi="Times New Roman" w:cs="Times New Roman"/>
          <w:i/>
          <w:sz w:val="24"/>
          <w:szCs w:val="24"/>
          <w:lang w:val="en-US"/>
        </w:rPr>
        <w:t>Africa</w:t>
      </w:r>
      <w:r w:rsidR="00D46A2F" w:rsidRPr="00130C87">
        <w:rPr>
          <w:rFonts w:ascii="Times New Roman" w:hAnsi="Times New Roman" w:cs="Times New Roman"/>
          <w:sz w:val="24"/>
          <w:szCs w:val="24"/>
          <w:lang w:val="en-US"/>
        </w:rPr>
        <w:t xml:space="preserve"> 56(1): 71–</w:t>
      </w:r>
      <w:r w:rsidR="00E955DD" w:rsidRPr="00130C87">
        <w:rPr>
          <w:rFonts w:ascii="Times New Roman" w:hAnsi="Times New Roman" w:cs="Times New Roman"/>
          <w:sz w:val="24"/>
          <w:szCs w:val="24"/>
          <w:lang w:val="en-US"/>
        </w:rPr>
        <w:t>80.</w:t>
      </w:r>
    </w:p>
    <w:p w14:paraId="11B06917" w14:textId="72A6E265" w:rsidR="00071A10" w:rsidRPr="00130C87" w:rsidRDefault="00071A10"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Lamb, V. and Lamb, A. </w:t>
      </w:r>
      <w:r w:rsidR="004835B6" w:rsidRPr="00130C87">
        <w:rPr>
          <w:rFonts w:ascii="Times New Roman" w:hAnsi="Times New Roman" w:cs="Times New Roman"/>
          <w:sz w:val="24"/>
          <w:szCs w:val="24"/>
          <w:lang w:val="en-US"/>
        </w:rPr>
        <w:t>(1984)</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Sierra Leone Weaving</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Hertingfordbury: Roxford Books.</w:t>
      </w:r>
    </w:p>
    <w:p w14:paraId="37BC6090" w14:textId="7A158658" w:rsidR="004A546F" w:rsidRPr="00130C87" w:rsidRDefault="004A546F"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Lange, M. </w:t>
      </w:r>
      <w:r w:rsidR="004835B6" w:rsidRPr="00130C87">
        <w:rPr>
          <w:rFonts w:ascii="Times New Roman" w:hAnsi="Times New Roman" w:cs="Times New Roman"/>
          <w:sz w:val="24"/>
          <w:szCs w:val="24"/>
          <w:lang w:val="en-US"/>
        </w:rPr>
        <w:t>(2009)</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Lineages of Despotism and Development: British Colonialism and State Power</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Chicago: University of Chicago Press.</w:t>
      </w:r>
    </w:p>
    <w:p w14:paraId="50D1398C" w14:textId="640C5203" w:rsidR="002019EF" w:rsidRPr="00130C87" w:rsidRDefault="00130500"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Lebbie, J.M. </w:t>
      </w:r>
      <w:r w:rsidR="004835B6" w:rsidRPr="00130C87">
        <w:rPr>
          <w:rFonts w:ascii="Times New Roman" w:hAnsi="Times New Roman" w:cs="Times New Roman"/>
          <w:sz w:val="24"/>
          <w:szCs w:val="24"/>
          <w:lang w:val="en-US"/>
        </w:rPr>
        <w:t>(2013)</w:t>
      </w:r>
      <w:r w:rsidRPr="00130C87">
        <w:rPr>
          <w:rFonts w:ascii="Times New Roman" w:hAnsi="Times New Roman" w:cs="Times New Roman"/>
          <w:sz w:val="24"/>
          <w:szCs w:val="24"/>
          <w:lang w:val="en-US"/>
        </w:rPr>
        <w:t xml:space="preserve"> ‘Lantern Night: Parade or Pandemonium in Sierra Leone’, </w:t>
      </w:r>
      <w:r w:rsidRPr="00130C87">
        <w:rPr>
          <w:rFonts w:ascii="Times New Roman" w:hAnsi="Times New Roman" w:cs="Times New Roman"/>
          <w:i/>
          <w:sz w:val="24"/>
          <w:szCs w:val="24"/>
          <w:lang w:val="en-US"/>
        </w:rPr>
        <w:t>Sierra Express Media</w:t>
      </w:r>
      <w:r w:rsidR="00D46A2F" w:rsidRPr="00130C87">
        <w:rPr>
          <w:rFonts w:ascii="Times New Roman" w:hAnsi="Times New Roman" w:cs="Times New Roman"/>
          <w:sz w:val="24"/>
          <w:szCs w:val="24"/>
          <w:lang w:val="en-US"/>
        </w:rPr>
        <w:t>, May 1. Available:</w:t>
      </w:r>
      <w:r w:rsidR="002019EF" w:rsidRPr="00130C87">
        <w:rPr>
          <w:rFonts w:ascii="Times New Roman" w:hAnsi="Times New Roman" w:cs="Times New Roman"/>
          <w:sz w:val="24"/>
          <w:szCs w:val="24"/>
          <w:lang w:val="en-US"/>
        </w:rPr>
        <w:t xml:space="preserve"> </w:t>
      </w:r>
      <w:r w:rsidR="00884E65">
        <w:rPr>
          <w:rFonts w:ascii="Times New Roman" w:hAnsi="Times New Roman" w:cs="Times New Roman"/>
          <w:sz w:val="24"/>
          <w:szCs w:val="24"/>
          <w:lang w:val="en-US"/>
        </w:rPr>
        <w:t>http://</w:t>
      </w:r>
      <w:r w:rsidR="00247C2D" w:rsidRPr="00884E65">
        <w:rPr>
          <w:rFonts w:ascii="Times New Roman" w:hAnsi="Times New Roman" w:cs="Times New Roman"/>
          <w:sz w:val="24"/>
          <w:szCs w:val="24"/>
          <w:lang w:val="en-US"/>
        </w:rPr>
        <w:t>www.sierraexpressmedia.com/archives/56379</w:t>
      </w:r>
      <w:r w:rsidR="001F261E">
        <w:rPr>
          <w:rFonts w:ascii="Times New Roman" w:hAnsi="Times New Roman" w:cs="Times New Roman"/>
          <w:sz w:val="24"/>
          <w:szCs w:val="24"/>
          <w:lang w:val="en-US"/>
        </w:rPr>
        <w:t>.</w:t>
      </w:r>
    </w:p>
    <w:p w14:paraId="05998369" w14:textId="19C934A1" w:rsidR="002526DD" w:rsidRPr="00130C87" w:rsidRDefault="002526DD"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MacCormack, C.P. </w:t>
      </w:r>
      <w:r w:rsidR="004835B6" w:rsidRPr="00130C87">
        <w:rPr>
          <w:rFonts w:ascii="Times New Roman" w:hAnsi="Times New Roman" w:cs="Times New Roman"/>
          <w:sz w:val="24"/>
          <w:szCs w:val="24"/>
          <w:lang w:val="en-US"/>
        </w:rPr>
        <w:t>(1979)</w:t>
      </w:r>
      <w:r w:rsidRPr="00130C87">
        <w:rPr>
          <w:rFonts w:ascii="Times New Roman" w:hAnsi="Times New Roman" w:cs="Times New Roman"/>
          <w:sz w:val="24"/>
          <w:szCs w:val="24"/>
          <w:lang w:val="en-US"/>
        </w:rPr>
        <w:t xml:space="preserve"> ‘Sande: The Public Face of a Secret Society’, in B. Jules-Rosette (ed.) </w:t>
      </w:r>
      <w:r w:rsidRPr="00130C87">
        <w:rPr>
          <w:rFonts w:ascii="Times New Roman" w:hAnsi="Times New Roman" w:cs="Times New Roman"/>
          <w:i/>
          <w:sz w:val="24"/>
          <w:szCs w:val="24"/>
          <w:lang w:val="en-US"/>
        </w:rPr>
        <w:t>The New Religions of Africa</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Norwood: Ablex Publishing.</w:t>
      </w:r>
    </w:p>
    <w:p w14:paraId="6D52F48F" w14:textId="6F94B5DF" w:rsidR="002D78B6" w:rsidRPr="00130C87" w:rsidRDefault="00BC78F2"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Milliken, J.</w:t>
      </w:r>
      <w:r w:rsidR="0031666B" w:rsidRPr="00130C87">
        <w:rPr>
          <w:rFonts w:ascii="Times New Roman" w:hAnsi="Times New Roman" w:cs="Times New Roman"/>
          <w:sz w:val="24"/>
          <w:szCs w:val="24"/>
          <w:lang w:val="en-US"/>
        </w:rPr>
        <w:t xml:space="preserve"> </w:t>
      </w:r>
      <w:r w:rsidR="004835B6" w:rsidRPr="00130C87">
        <w:rPr>
          <w:rFonts w:ascii="Times New Roman" w:hAnsi="Times New Roman" w:cs="Times New Roman"/>
          <w:sz w:val="24"/>
          <w:szCs w:val="24"/>
          <w:lang w:val="en-US"/>
        </w:rPr>
        <w:t>(1999)</w:t>
      </w:r>
      <w:r w:rsidR="002D78B6" w:rsidRPr="00130C87">
        <w:rPr>
          <w:rFonts w:ascii="Times New Roman" w:hAnsi="Times New Roman" w:cs="Times New Roman"/>
          <w:sz w:val="24"/>
          <w:szCs w:val="24"/>
          <w:lang w:val="en-US"/>
        </w:rPr>
        <w:t xml:space="preserve"> ‘The Study of Discourse in International Relations: A Critique of Research and Methods’, </w:t>
      </w:r>
      <w:r w:rsidR="002D78B6" w:rsidRPr="00130C87">
        <w:rPr>
          <w:rFonts w:ascii="Times New Roman" w:hAnsi="Times New Roman" w:cs="Times New Roman"/>
          <w:i/>
          <w:sz w:val="24"/>
          <w:szCs w:val="24"/>
          <w:lang w:val="en-US"/>
        </w:rPr>
        <w:t>European Journal of International Relations</w:t>
      </w:r>
      <w:r w:rsidR="00D46A2F" w:rsidRPr="00130C87">
        <w:rPr>
          <w:rFonts w:ascii="Times New Roman" w:hAnsi="Times New Roman" w:cs="Times New Roman"/>
          <w:sz w:val="24"/>
          <w:szCs w:val="24"/>
          <w:lang w:val="en-US"/>
        </w:rPr>
        <w:t xml:space="preserve"> 5(2): 225–</w:t>
      </w:r>
      <w:r w:rsidR="002D78B6" w:rsidRPr="00130C87">
        <w:rPr>
          <w:rFonts w:ascii="Times New Roman" w:hAnsi="Times New Roman" w:cs="Times New Roman"/>
          <w:sz w:val="24"/>
          <w:szCs w:val="24"/>
          <w:lang w:val="en-US"/>
        </w:rPr>
        <w:t>254</w:t>
      </w:r>
      <w:r w:rsidR="00D46A2F" w:rsidRPr="00130C87">
        <w:rPr>
          <w:rFonts w:ascii="Times New Roman" w:hAnsi="Times New Roman" w:cs="Times New Roman"/>
          <w:sz w:val="24"/>
          <w:szCs w:val="24"/>
          <w:lang w:val="en-US"/>
        </w:rPr>
        <w:t>.</w:t>
      </w:r>
    </w:p>
    <w:p w14:paraId="227D129A" w14:textId="2D8B1773" w:rsidR="004D33F8" w:rsidRPr="00130C87" w:rsidRDefault="004D33F8"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MoTCA (Ministry of</w:t>
      </w:r>
      <w:r w:rsidR="004835B6" w:rsidRPr="00130C87">
        <w:rPr>
          <w:rFonts w:ascii="Times New Roman" w:hAnsi="Times New Roman" w:cs="Times New Roman"/>
          <w:sz w:val="24"/>
          <w:szCs w:val="24"/>
          <w:lang w:val="en-US"/>
        </w:rPr>
        <w:t xml:space="preserve"> Tourism and Cultural Affairs) (2011)</w:t>
      </w:r>
      <w:r w:rsidRPr="00130C87">
        <w:rPr>
          <w:rFonts w:ascii="Times New Roman" w:hAnsi="Times New Roman" w:cs="Times New Roman"/>
          <w:sz w:val="24"/>
          <w:szCs w:val="24"/>
          <w:lang w:val="en-US"/>
        </w:rPr>
        <w:t xml:space="preserve"> ‘National Cultural Policy and Action Plan for Sierra Leone’, Unpublished version submitted to cabinet</w:t>
      </w:r>
      <w:r w:rsidR="00D46A2F" w:rsidRPr="00130C87">
        <w:rPr>
          <w:rFonts w:ascii="Times New Roman" w:hAnsi="Times New Roman" w:cs="Times New Roman"/>
          <w:sz w:val="24"/>
          <w:szCs w:val="24"/>
          <w:lang w:val="en-US"/>
        </w:rPr>
        <w:t>,</w:t>
      </w:r>
      <w:r w:rsidR="00EB49C6">
        <w:rPr>
          <w:rFonts w:ascii="Times New Roman" w:hAnsi="Times New Roman" w:cs="Times New Roman"/>
          <w:sz w:val="24"/>
          <w:szCs w:val="24"/>
          <w:lang w:val="en-US"/>
        </w:rPr>
        <w:t xml:space="preserve"> September 2011</w:t>
      </w:r>
      <w:r w:rsidRPr="00130C87">
        <w:rPr>
          <w:rFonts w:ascii="Times New Roman" w:hAnsi="Times New Roman" w:cs="Times New Roman"/>
          <w:sz w:val="24"/>
          <w:szCs w:val="24"/>
          <w:lang w:val="en-US"/>
        </w:rPr>
        <w:t>.</w:t>
      </w:r>
    </w:p>
    <w:p w14:paraId="333F7324" w14:textId="292292D6" w:rsidR="00BA2B63" w:rsidRPr="00130C87" w:rsidRDefault="00BA2B63"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Nunley, J.W. </w:t>
      </w:r>
      <w:r w:rsidR="004835B6" w:rsidRPr="00130C87">
        <w:rPr>
          <w:rFonts w:ascii="Times New Roman" w:hAnsi="Times New Roman" w:cs="Times New Roman"/>
          <w:sz w:val="24"/>
          <w:szCs w:val="24"/>
          <w:lang w:val="en-US"/>
        </w:rPr>
        <w:t>(1985)</w:t>
      </w:r>
      <w:r w:rsidRPr="00130C87">
        <w:rPr>
          <w:rFonts w:ascii="Times New Roman" w:hAnsi="Times New Roman" w:cs="Times New Roman"/>
          <w:sz w:val="24"/>
          <w:szCs w:val="24"/>
          <w:lang w:val="en-US"/>
        </w:rPr>
        <w:t xml:space="preserve"> ‘The Lantern Festival in Sierra Leone’, </w:t>
      </w:r>
      <w:r w:rsidRPr="00130C87">
        <w:rPr>
          <w:rFonts w:ascii="Times New Roman" w:hAnsi="Times New Roman" w:cs="Times New Roman"/>
          <w:i/>
          <w:sz w:val="24"/>
          <w:szCs w:val="24"/>
          <w:lang w:val="en-US"/>
        </w:rPr>
        <w:t>African Arts</w:t>
      </w:r>
      <w:r w:rsidR="00D46A2F" w:rsidRPr="00130C87">
        <w:rPr>
          <w:rFonts w:ascii="Times New Roman" w:hAnsi="Times New Roman" w:cs="Times New Roman"/>
          <w:sz w:val="24"/>
          <w:szCs w:val="24"/>
          <w:lang w:val="en-US"/>
        </w:rPr>
        <w:t xml:space="preserve"> 18(2): 45–</w:t>
      </w:r>
      <w:r w:rsidRPr="00130C87">
        <w:rPr>
          <w:rFonts w:ascii="Times New Roman" w:hAnsi="Times New Roman" w:cs="Times New Roman"/>
          <w:sz w:val="24"/>
          <w:szCs w:val="24"/>
          <w:lang w:val="en-US"/>
        </w:rPr>
        <w:t>49</w:t>
      </w:r>
      <w:r w:rsidR="00D46A2F"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97</w:t>
      </w:r>
      <w:r w:rsidR="00D46A2F" w:rsidRPr="00130C87">
        <w:rPr>
          <w:rFonts w:ascii="Times New Roman" w:hAnsi="Times New Roman" w:cs="Times New Roman"/>
          <w:sz w:val="24"/>
          <w:szCs w:val="24"/>
          <w:lang w:val="en-US"/>
        </w:rPr>
        <w:t>, 102–</w:t>
      </w:r>
      <w:r w:rsidRPr="00130C87">
        <w:rPr>
          <w:rFonts w:ascii="Times New Roman" w:hAnsi="Times New Roman" w:cs="Times New Roman"/>
          <w:sz w:val="24"/>
          <w:szCs w:val="24"/>
          <w:lang w:val="en-US"/>
        </w:rPr>
        <w:t>103.</w:t>
      </w:r>
    </w:p>
    <w:p w14:paraId="2430F3B6" w14:textId="48C4403D" w:rsidR="00E955DD" w:rsidRPr="00130C87" w:rsidRDefault="00EB49C6" w:rsidP="00862432">
      <w:pPr>
        <w:spacing w:after="0" w:line="480" w:lineRule="auto"/>
        <w:ind w:left="567" w:hanging="567"/>
        <w:rPr>
          <w:rFonts w:ascii="Times New Roman" w:hAnsi="Times New Roman" w:cs="Times New Roman"/>
          <w:sz w:val="24"/>
          <w:szCs w:val="24"/>
          <w:lang w:val="en-US"/>
        </w:rPr>
      </w:pPr>
      <w:r w:rsidRPr="005770FA">
        <w:rPr>
          <w:rFonts w:ascii="Times New Roman" w:hAnsi="Times New Roman"/>
          <w:sz w:val="24"/>
          <w:szCs w:val="24"/>
        </w:rPr>
        <w:t xml:space="preserve">—— </w:t>
      </w:r>
      <w:r w:rsidR="004835B6" w:rsidRPr="00130C87">
        <w:rPr>
          <w:rFonts w:ascii="Times New Roman" w:hAnsi="Times New Roman" w:cs="Times New Roman"/>
          <w:sz w:val="24"/>
          <w:szCs w:val="24"/>
          <w:lang w:val="en-US"/>
        </w:rPr>
        <w:t>(1987)</w:t>
      </w:r>
      <w:r w:rsidR="00E955DD" w:rsidRPr="00130C87">
        <w:rPr>
          <w:rFonts w:ascii="Times New Roman" w:hAnsi="Times New Roman" w:cs="Times New Roman"/>
          <w:sz w:val="24"/>
          <w:szCs w:val="24"/>
          <w:lang w:val="en-US"/>
        </w:rPr>
        <w:t xml:space="preserve"> </w:t>
      </w:r>
      <w:r w:rsidR="00E955DD" w:rsidRPr="00130C87">
        <w:rPr>
          <w:rFonts w:ascii="Times New Roman" w:hAnsi="Times New Roman" w:cs="Times New Roman"/>
          <w:i/>
          <w:sz w:val="24"/>
          <w:szCs w:val="24"/>
          <w:lang w:val="en-US"/>
        </w:rPr>
        <w:t>Moving with the Face of the Devil: Art and Politics in Urban West Africa</w:t>
      </w:r>
      <w:r w:rsidR="00D46A2F" w:rsidRPr="00130C87">
        <w:rPr>
          <w:rFonts w:ascii="Times New Roman" w:hAnsi="Times New Roman" w:cs="Times New Roman"/>
          <w:sz w:val="24"/>
          <w:szCs w:val="24"/>
          <w:lang w:val="en-US"/>
        </w:rPr>
        <w:t>,</w:t>
      </w:r>
      <w:r w:rsidR="00E955DD" w:rsidRPr="00130C87">
        <w:rPr>
          <w:rFonts w:ascii="Times New Roman" w:hAnsi="Times New Roman" w:cs="Times New Roman"/>
          <w:sz w:val="24"/>
          <w:szCs w:val="24"/>
          <w:lang w:val="en-US"/>
        </w:rPr>
        <w:t xml:space="preserve"> Urbana: University of Illinois Press.</w:t>
      </w:r>
    </w:p>
    <w:p w14:paraId="05025979" w14:textId="743C5E21" w:rsidR="00BA2B63" w:rsidRPr="00130C87" w:rsidRDefault="00BA2B63"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Oram, J. </w:t>
      </w:r>
      <w:r w:rsidR="004835B6" w:rsidRPr="00130C87">
        <w:rPr>
          <w:rFonts w:ascii="Times New Roman" w:hAnsi="Times New Roman" w:cs="Times New Roman"/>
          <w:sz w:val="24"/>
          <w:szCs w:val="24"/>
          <w:lang w:val="en-US"/>
        </w:rPr>
        <w:t>(2007)</w:t>
      </w:r>
      <w:r w:rsidRPr="00130C87">
        <w:rPr>
          <w:rFonts w:ascii="Times New Roman" w:hAnsi="Times New Roman" w:cs="Times New Roman"/>
          <w:sz w:val="24"/>
          <w:szCs w:val="24"/>
          <w:lang w:val="en-US"/>
        </w:rPr>
        <w:t xml:space="preserve"> ‘Freetown “Lantans”: Tradition, Art and Pe</w:t>
      </w:r>
      <w:r w:rsidR="00D46A2F" w:rsidRPr="00130C87">
        <w:rPr>
          <w:rFonts w:ascii="Times New Roman" w:hAnsi="Times New Roman" w:cs="Times New Roman"/>
          <w:sz w:val="24"/>
          <w:szCs w:val="24"/>
          <w:lang w:val="en-US"/>
        </w:rPr>
        <w:t>rformance in Sierra Leone, 1895–1997’. Unpublished PhD T</w:t>
      </w:r>
      <w:r w:rsidRPr="00130C87">
        <w:rPr>
          <w:rFonts w:ascii="Times New Roman" w:hAnsi="Times New Roman" w:cs="Times New Roman"/>
          <w:sz w:val="24"/>
          <w:szCs w:val="24"/>
          <w:lang w:val="en-US"/>
        </w:rPr>
        <w:t>hesis. SOAS, University of London.</w:t>
      </w:r>
    </w:p>
    <w:p w14:paraId="462F2DF4" w14:textId="0C2F50E2" w:rsidR="0025133B" w:rsidRPr="00130C87" w:rsidRDefault="0025133B"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Ottenberg, S. </w:t>
      </w:r>
      <w:r w:rsidR="004835B6" w:rsidRPr="00130C87">
        <w:rPr>
          <w:rFonts w:ascii="Times New Roman" w:hAnsi="Times New Roman" w:cs="Times New Roman"/>
          <w:sz w:val="24"/>
          <w:szCs w:val="24"/>
          <w:lang w:val="en-US"/>
        </w:rPr>
        <w:t>(2007)</w:t>
      </w:r>
      <w:r w:rsidRPr="00130C87">
        <w:rPr>
          <w:rFonts w:ascii="Times New Roman" w:hAnsi="Times New Roman" w:cs="Times New Roman"/>
          <w:sz w:val="24"/>
          <w:szCs w:val="24"/>
          <w:lang w:val="en-US"/>
        </w:rPr>
        <w:t xml:space="preserve"> ‘Decorated Hu Ronko Shirts from Northern Sierra Leone’, </w:t>
      </w:r>
      <w:r w:rsidRPr="00130C87">
        <w:rPr>
          <w:rFonts w:ascii="Times New Roman" w:hAnsi="Times New Roman" w:cs="Times New Roman"/>
          <w:i/>
          <w:sz w:val="24"/>
          <w:szCs w:val="24"/>
          <w:lang w:val="en-US"/>
        </w:rPr>
        <w:t>African Arts</w:t>
      </w:r>
      <w:r w:rsidR="00D46A2F" w:rsidRPr="00130C87">
        <w:rPr>
          <w:rFonts w:ascii="Times New Roman" w:hAnsi="Times New Roman" w:cs="Times New Roman"/>
          <w:sz w:val="24"/>
          <w:szCs w:val="24"/>
          <w:lang w:val="en-US"/>
        </w:rPr>
        <w:t xml:space="preserve"> 40(4): 14–</w:t>
      </w:r>
      <w:r w:rsidRPr="00130C87">
        <w:rPr>
          <w:rFonts w:ascii="Times New Roman" w:hAnsi="Times New Roman" w:cs="Times New Roman"/>
          <w:sz w:val="24"/>
          <w:szCs w:val="24"/>
          <w:lang w:val="en-US"/>
        </w:rPr>
        <w:t>31.</w:t>
      </w:r>
    </w:p>
    <w:p w14:paraId="1B02CFEC" w14:textId="12EF0645" w:rsidR="00E272F5" w:rsidRPr="00130C87" w:rsidRDefault="00E272F5"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Peters, K. </w:t>
      </w:r>
      <w:r w:rsidR="004835B6" w:rsidRPr="00130C87">
        <w:rPr>
          <w:rFonts w:ascii="Times New Roman" w:hAnsi="Times New Roman" w:cs="Times New Roman"/>
          <w:sz w:val="24"/>
          <w:szCs w:val="24"/>
          <w:lang w:val="en-US"/>
        </w:rPr>
        <w:t>(2011)</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War and the Crisis of Youth in Sierra Leone</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Cambridge: Cambridge University Press.</w:t>
      </w:r>
    </w:p>
    <w:p w14:paraId="55EF41E3" w14:textId="2DF63415" w:rsidR="00D52560" w:rsidRPr="00130C87" w:rsidRDefault="00D52560"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Phillips, R.B. </w:t>
      </w:r>
      <w:r w:rsidR="004835B6" w:rsidRPr="00130C87">
        <w:rPr>
          <w:rFonts w:ascii="Times New Roman" w:hAnsi="Times New Roman" w:cs="Times New Roman"/>
          <w:sz w:val="24"/>
          <w:szCs w:val="24"/>
          <w:lang w:val="en-US"/>
        </w:rPr>
        <w:t>(1995)</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Representing Woman: Sande Masquerades of the Mende of Sierra Leone</w:t>
      </w:r>
      <w:r w:rsidR="00D46A2F"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Los Angeles: UCLA Fowler Museum of Cultural History.</w:t>
      </w:r>
    </w:p>
    <w:p w14:paraId="56BF814C" w14:textId="0E48C478" w:rsidR="00433C43" w:rsidRPr="00130C87" w:rsidRDefault="00433C43"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Prazak, M. and Coffman, J. </w:t>
      </w:r>
      <w:r w:rsidR="004835B6" w:rsidRPr="00130C87">
        <w:rPr>
          <w:rFonts w:ascii="Times New Roman" w:hAnsi="Times New Roman" w:cs="Times New Roman"/>
          <w:sz w:val="24"/>
          <w:szCs w:val="24"/>
          <w:lang w:val="en-US"/>
        </w:rPr>
        <w:t>(2007)</w:t>
      </w:r>
      <w:r w:rsidRPr="00130C87">
        <w:rPr>
          <w:rFonts w:ascii="Times New Roman" w:hAnsi="Times New Roman" w:cs="Times New Roman"/>
          <w:sz w:val="24"/>
          <w:szCs w:val="24"/>
          <w:lang w:val="en-US"/>
        </w:rPr>
        <w:t xml:space="preserve"> ‘Anthropological Perspectives on Female Genital Cutting: Embodying Tradition, Violence, and Social Resilience’, </w:t>
      </w:r>
      <w:r w:rsidRPr="00130C87">
        <w:rPr>
          <w:rFonts w:ascii="Times New Roman" w:hAnsi="Times New Roman" w:cs="Times New Roman"/>
          <w:i/>
          <w:sz w:val="24"/>
          <w:szCs w:val="24"/>
          <w:lang w:val="en-US"/>
        </w:rPr>
        <w:t>Africa Today</w:t>
      </w:r>
      <w:r w:rsidR="00D46A2F" w:rsidRPr="00130C87">
        <w:rPr>
          <w:rFonts w:ascii="Times New Roman" w:hAnsi="Times New Roman" w:cs="Times New Roman"/>
          <w:sz w:val="24"/>
          <w:szCs w:val="24"/>
          <w:lang w:val="en-US"/>
        </w:rPr>
        <w:t xml:space="preserve"> 53(4): v–</w:t>
      </w:r>
      <w:r w:rsidRPr="00130C87">
        <w:rPr>
          <w:rFonts w:ascii="Times New Roman" w:hAnsi="Times New Roman" w:cs="Times New Roman"/>
          <w:sz w:val="24"/>
          <w:szCs w:val="24"/>
          <w:lang w:val="en-US"/>
        </w:rPr>
        <w:t>xi.</w:t>
      </w:r>
    </w:p>
    <w:p w14:paraId="0BD026AA" w14:textId="3004CFB4" w:rsidR="008F748A" w:rsidRPr="00130C87" w:rsidRDefault="00E272F5"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Richards, P. </w:t>
      </w:r>
      <w:r w:rsidR="004835B6" w:rsidRPr="00130C87">
        <w:rPr>
          <w:rFonts w:ascii="Times New Roman" w:hAnsi="Times New Roman" w:cs="Times New Roman"/>
          <w:sz w:val="24"/>
          <w:szCs w:val="24"/>
          <w:lang w:val="en-US"/>
        </w:rPr>
        <w:t>(2005)</w:t>
      </w:r>
      <w:r w:rsidR="00D8597D" w:rsidRPr="00130C87">
        <w:rPr>
          <w:rFonts w:ascii="Times New Roman" w:hAnsi="Times New Roman" w:cs="Times New Roman"/>
          <w:sz w:val="24"/>
          <w:szCs w:val="24"/>
          <w:lang w:val="en-US"/>
        </w:rPr>
        <w:t xml:space="preserve"> ‘To Fight or to Farm: Agrarian Dimensions of the Mano River Conflicts (Liberia and Sierra Leone)’, </w:t>
      </w:r>
      <w:r w:rsidR="00D8597D" w:rsidRPr="00130C87">
        <w:rPr>
          <w:rFonts w:ascii="Times New Roman" w:hAnsi="Times New Roman" w:cs="Times New Roman"/>
          <w:i/>
          <w:sz w:val="24"/>
          <w:szCs w:val="24"/>
          <w:lang w:val="en-US"/>
        </w:rPr>
        <w:t>African Affairs</w:t>
      </w:r>
      <w:r w:rsidR="00D46A2F" w:rsidRPr="00130C87">
        <w:rPr>
          <w:rFonts w:ascii="Times New Roman" w:hAnsi="Times New Roman" w:cs="Times New Roman"/>
          <w:sz w:val="24"/>
          <w:szCs w:val="24"/>
          <w:lang w:val="en-US"/>
        </w:rPr>
        <w:t xml:space="preserve"> 104(417): 571–</w:t>
      </w:r>
      <w:r w:rsidR="00D8597D" w:rsidRPr="00130C87">
        <w:rPr>
          <w:rFonts w:ascii="Times New Roman" w:hAnsi="Times New Roman" w:cs="Times New Roman"/>
          <w:sz w:val="24"/>
          <w:szCs w:val="24"/>
          <w:lang w:val="en-US"/>
        </w:rPr>
        <w:t>590.</w:t>
      </w:r>
    </w:p>
    <w:p w14:paraId="4B680A5E" w14:textId="102E9D00" w:rsidR="00356917" w:rsidRPr="00130C87" w:rsidRDefault="00356917"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Shaw, R. </w:t>
      </w:r>
      <w:r w:rsidR="004835B6" w:rsidRPr="00130C87">
        <w:rPr>
          <w:rFonts w:ascii="Times New Roman" w:hAnsi="Times New Roman" w:cs="Times New Roman"/>
          <w:sz w:val="24"/>
          <w:szCs w:val="24"/>
          <w:lang w:val="en-US"/>
        </w:rPr>
        <w:t>(1997)</w:t>
      </w:r>
      <w:r w:rsidRPr="00130C87">
        <w:rPr>
          <w:rFonts w:ascii="Times New Roman" w:hAnsi="Times New Roman" w:cs="Times New Roman"/>
          <w:sz w:val="24"/>
          <w:szCs w:val="24"/>
          <w:lang w:val="en-US"/>
        </w:rPr>
        <w:t xml:space="preserve"> ‘The Production of Witchcraft/Witchcraft as Production: Memory, Modernity, and the Slave Trade in Sierra Leone’, </w:t>
      </w:r>
      <w:r w:rsidRPr="00130C87">
        <w:rPr>
          <w:rFonts w:ascii="Times New Roman" w:hAnsi="Times New Roman" w:cs="Times New Roman"/>
          <w:i/>
          <w:sz w:val="24"/>
          <w:szCs w:val="24"/>
          <w:lang w:val="en-US"/>
        </w:rPr>
        <w:t>American Ethnologist</w:t>
      </w:r>
      <w:r w:rsidR="00D46A2F" w:rsidRPr="00130C87">
        <w:rPr>
          <w:rFonts w:ascii="Times New Roman" w:hAnsi="Times New Roman" w:cs="Times New Roman"/>
          <w:sz w:val="24"/>
          <w:szCs w:val="24"/>
          <w:lang w:val="en-US"/>
        </w:rPr>
        <w:t xml:space="preserve"> 24(4): 856–</w:t>
      </w:r>
      <w:r w:rsidRPr="00130C87">
        <w:rPr>
          <w:rFonts w:ascii="Times New Roman" w:hAnsi="Times New Roman" w:cs="Times New Roman"/>
          <w:sz w:val="24"/>
          <w:szCs w:val="24"/>
          <w:lang w:val="en-US"/>
        </w:rPr>
        <w:t>876.</w:t>
      </w:r>
    </w:p>
    <w:p w14:paraId="7162A458" w14:textId="6ECE285B" w:rsidR="00433C43" w:rsidRPr="00130C87" w:rsidRDefault="00433C43"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Shell-Duncan, B. and Hernlund, Y. (eds</w:t>
      </w:r>
      <w:r w:rsidR="00EB49C6">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w:t>
      </w:r>
      <w:r w:rsidR="004835B6" w:rsidRPr="00130C87">
        <w:rPr>
          <w:rFonts w:ascii="Times New Roman" w:hAnsi="Times New Roman" w:cs="Times New Roman"/>
          <w:sz w:val="24"/>
          <w:szCs w:val="24"/>
          <w:lang w:val="en-US"/>
        </w:rPr>
        <w:t>(</w:t>
      </w:r>
      <w:r w:rsidR="00407878">
        <w:rPr>
          <w:rFonts w:ascii="Times New Roman" w:hAnsi="Times New Roman" w:cs="Times New Roman"/>
          <w:sz w:val="24"/>
          <w:szCs w:val="24"/>
          <w:lang w:val="en-US"/>
        </w:rPr>
        <w:t>2000</w:t>
      </w:r>
      <w:r w:rsidR="004835B6"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Female ‘Circumcision’ in Africa: Culture, Controversy, and Change</w:t>
      </w:r>
      <w:r w:rsidRPr="00130C87">
        <w:rPr>
          <w:rFonts w:ascii="Times New Roman" w:hAnsi="Times New Roman" w:cs="Times New Roman"/>
          <w:sz w:val="24"/>
          <w:szCs w:val="24"/>
          <w:lang w:val="en-US"/>
        </w:rPr>
        <w:t>. Boulder, CO: Lynne Rienner.</w:t>
      </w:r>
    </w:p>
    <w:p w14:paraId="7047A8E5" w14:textId="3EA3DAA6" w:rsidR="00247C2D" w:rsidRPr="00130C87" w:rsidRDefault="00247C2D"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Siegmann, W. and Perani, J. </w:t>
      </w:r>
      <w:r w:rsidR="004835B6" w:rsidRPr="00130C87">
        <w:rPr>
          <w:rFonts w:ascii="Times New Roman" w:hAnsi="Times New Roman" w:cs="Times New Roman"/>
          <w:sz w:val="24"/>
          <w:szCs w:val="24"/>
          <w:lang w:val="en-US"/>
        </w:rPr>
        <w:t>(1976)</w:t>
      </w:r>
      <w:r w:rsidRPr="00130C87">
        <w:rPr>
          <w:rFonts w:ascii="Times New Roman" w:hAnsi="Times New Roman" w:cs="Times New Roman"/>
          <w:sz w:val="24"/>
          <w:szCs w:val="24"/>
          <w:lang w:val="en-US"/>
        </w:rPr>
        <w:t xml:space="preserve"> ‘Men’s Masquerades of Sierra Leone and Liberia’, </w:t>
      </w:r>
      <w:r w:rsidRPr="00130C87">
        <w:rPr>
          <w:rFonts w:ascii="Times New Roman" w:hAnsi="Times New Roman" w:cs="Times New Roman"/>
          <w:i/>
          <w:sz w:val="24"/>
          <w:szCs w:val="24"/>
          <w:lang w:val="en-US"/>
        </w:rPr>
        <w:t>African Arts</w:t>
      </w:r>
      <w:r w:rsidR="00481579" w:rsidRPr="00130C87">
        <w:rPr>
          <w:rFonts w:ascii="Times New Roman" w:hAnsi="Times New Roman" w:cs="Times New Roman"/>
          <w:sz w:val="24"/>
          <w:szCs w:val="24"/>
          <w:lang w:val="en-US"/>
        </w:rPr>
        <w:t xml:space="preserve"> 9(3): 42–47, </w:t>
      </w:r>
      <w:r w:rsidRPr="00130C87">
        <w:rPr>
          <w:rFonts w:ascii="Times New Roman" w:hAnsi="Times New Roman" w:cs="Times New Roman"/>
          <w:sz w:val="24"/>
          <w:szCs w:val="24"/>
          <w:lang w:val="en-US"/>
        </w:rPr>
        <w:t>92.</w:t>
      </w:r>
    </w:p>
    <w:p w14:paraId="08274CCF" w14:textId="5BF5B064" w:rsidR="00433C43" w:rsidRPr="00130C87" w:rsidRDefault="00433C43"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Slack, A. </w:t>
      </w:r>
      <w:r w:rsidR="004835B6"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1988</w:t>
      </w:r>
      <w:r w:rsidR="004835B6"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‘Female Circumcision: A Critical Appraisal’, </w:t>
      </w:r>
      <w:r w:rsidRPr="00130C87">
        <w:rPr>
          <w:rFonts w:ascii="Times New Roman" w:hAnsi="Times New Roman" w:cs="Times New Roman"/>
          <w:i/>
          <w:sz w:val="24"/>
          <w:szCs w:val="24"/>
          <w:lang w:val="en-US"/>
        </w:rPr>
        <w:t>Human Rights Quarterly</w:t>
      </w:r>
      <w:r w:rsidR="00481579" w:rsidRPr="00130C87">
        <w:rPr>
          <w:rFonts w:ascii="Times New Roman" w:hAnsi="Times New Roman" w:cs="Times New Roman"/>
          <w:sz w:val="24"/>
          <w:szCs w:val="24"/>
          <w:lang w:val="en-US"/>
        </w:rPr>
        <w:t xml:space="preserve"> 10: 437–</w:t>
      </w:r>
      <w:r w:rsidRPr="00130C87">
        <w:rPr>
          <w:rFonts w:ascii="Times New Roman" w:hAnsi="Times New Roman" w:cs="Times New Roman"/>
          <w:sz w:val="24"/>
          <w:szCs w:val="24"/>
          <w:lang w:val="en-US"/>
        </w:rPr>
        <w:t>486.</w:t>
      </w:r>
    </w:p>
    <w:p w14:paraId="66BA5F2A" w14:textId="3F9FB64F" w:rsidR="006660D0" w:rsidRPr="00EB49C6" w:rsidRDefault="006660D0"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Stormorken, L.S., Vincent, K., Vervik, A. and Santiseban, R. </w:t>
      </w:r>
      <w:r w:rsidR="004835B6" w:rsidRPr="00130C87">
        <w:rPr>
          <w:rFonts w:ascii="Times New Roman" w:hAnsi="Times New Roman" w:cs="Times New Roman"/>
          <w:sz w:val="24"/>
          <w:szCs w:val="24"/>
          <w:lang w:val="en-US"/>
        </w:rPr>
        <w:t>(2007)</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No More</w:t>
      </w:r>
      <w:r w:rsidR="00481579" w:rsidRPr="00130C87">
        <w:rPr>
          <w:rFonts w:ascii="Times New Roman" w:hAnsi="Times New Roman" w:cs="Times New Roman"/>
          <w:i/>
          <w:sz w:val="24"/>
          <w:szCs w:val="24"/>
          <w:lang w:val="en-US"/>
        </w:rPr>
        <w:t xml:space="preserve"> Excuses! Ending A</w:t>
      </w:r>
      <w:r w:rsidRPr="00130C87">
        <w:rPr>
          <w:rFonts w:ascii="Times New Roman" w:hAnsi="Times New Roman" w:cs="Times New Roman"/>
          <w:i/>
          <w:sz w:val="24"/>
          <w:szCs w:val="24"/>
          <w:lang w:val="en-US"/>
        </w:rPr>
        <w:t>ll Traditional Harmful Practices against Girls and Young Women</w:t>
      </w:r>
      <w:r w:rsidRPr="00130C87">
        <w:rPr>
          <w:rFonts w:ascii="Times New Roman" w:hAnsi="Times New Roman" w:cs="Times New Roman"/>
          <w:sz w:val="24"/>
          <w:szCs w:val="24"/>
          <w:lang w:val="en-US"/>
        </w:rPr>
        <w:t xml:space="preserve">. Plan-Norge, Plan </w:t>
      </w:r>
      <w:r w:rsidRPr="00EB49C6">
        <w:rPr>
          <w:rFonts w:ascii="Times New Roman" w:hAnsi="Times New Roman" w:cs="Times New Roman"/>
          <w:sz w:val="24"/>
          <w:szCs w:val="24"/>
          <w:lang w:val="en-US"/>
        </w:rPr>
        <w:t xml:space="preserve">International. </w:t>
      </w:r>
      <w:r w:rsidR="00481579" w:rsidRPr="00EB49C6">
        <w:rPr>
          <w:rFonts w:ascii="Times New Roman" w:hAnsi="Times New Roman" w:cs="Times New Roman"/>
          <w:sz w:val="24"/>
          <w:szCs w:val="24"/>
          <w:lang w:val="en-US"/>
        </w:rPr>
        <w:t>Available:</w:t>
      </w:r>
      <w:r w:rsidRPr="00EB49C6">
        <w:rPr>
          <w:rFonts w:ascii="Times New Roman" w:hAnsi="Times New Roman" w:cs="Times New Roman"/>
          <w:sz w:val="24"/>
          <w:szCs w:val="24"/>
          <w:lang w:val="en-US"/>
        </w:rPr>
        <w:t xml:space="preserve"> </w:t>
      </w:r>
      <w:r w:rsidRPr="00EB49C6">
        <w:rPr>
          <w:rFonts w:ascii="Times New Roman" w:hAnsi="Times New Roman" w:cs="Times New Roman"/>
          <w:sz w:val="24"/>
          <w:szCs w:val="24"/>
        </w:rPr>
        <w:t>http://www.plan.fi/File/1e3f1736-1ce2-4ac2-824f-172803cc8088/No+more+excuses+%28Plan+2007%29.pdf</w:t>
      </w:r>
      <w:r w:rsidR="001F261E">
        <w:rPr>
          <w:rFonts w:ascii="Times New Roman" w:hAnsi="Times New Roman" w:cs="Times New Roman"/>
          <w:sz w:val="24"/>
          <w:szCs w:val="24"/>
          <w:lang w:val="en-US"/>
        </w:rPr>
        <w:t>.</w:t>
      </w:r>
    </w:p>
    <w:p w14:paraId="16E1B06B" w14:textId="279EAC8A" w:rsidR="00F66A45" w:rsidRPr="00130C87" w:rsidRDefault="00F66A45"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TRC (Truth and Reconciliation C</w:t>
      </w:r>
      <w:r w:rsidR="004835B6" w:rsidRPr="00130C87">
        <w:rPr>
          <w:rFonts w:ascii="Times New Roman" w:hAnsi="Times New Roman" w:cs="Times New Roman"/>
          <w:sz w:val="24"/>
          <w:szCs w:val="24"/>
          <w:lang w:val="en-US"/>
        </w:rPr>
        <w:t>ommission) (2004)</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 xml:space="preserve">Witness to Truth: Report of the Sierra Leone Truth and Reconciliation Commission, </w:t>
      </w:r>
      <w:r w:rsidRPr="00130C87">
        <w:rPr>
          <w:rFonts w:ascii="Times New Roman" w:hAnsi="Times New Roman" w:cs="Times New Roman"/>
          <w:sz w:val="24"/>
          <w:szCs w:val="24"/>
          <w:lang w:val="en-US"/>
        </w:rPr>
        <w:t>volume 2</w:t>
      </w:r>
      <w:r w:rsidR="00481579"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Freetown: Truth and Reconciliation Commission.</w:t>
      </w:r>
    </w:p>
    <w:p w14:paraId="6B39AA65" w14:textId="0FCEC76B" w:rsidR="000239D2" w:rsidRPr="00130C87" w:rsidRDefault="000239D2"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Tsing, A.L. </w:t>
      </w:r>
      <w:r w:rsidR="004835B6" w:rsidRPr="00130C87">
        <w:rPr>
          <w:rFonts w:ascii="Times New Roman" w:hAnsi="Times New Roman" w:cs="Times New Roman"/>
          <w:sz w:val="24"/>
          <w:szCs w:val="24"/>
          <w:lang w:val="en-US"/>
        </w:rPr>
        <w:t>(2005)</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Friction: An Ethnography of Global Connection</w:t>
      </w:r>
      <w:r w:rsidR="00481579"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Princeton</w:t>
      </w:r>
      <w:r w:rsidR="00481579" w:rsidRPr="00130C87">
        <w:rPr>
          <w:rFonts w:ascii="Times New Roman" w:hAnsi="Times New Roman" w:cs="Times New Roman"/>
          <w:sz w:val="24"/>
          <w:szCs w:val="24"/>
          <w:lang w:val="en-US"/>
        </w:rPr>
        <w:t>, NJ</w:t>
      </w:r>
      <w:r w:rsidRPr="00130C87">
        <w:rPr>
          <w:rFonts w:ascii="Times New Roman" w:hAnsi="Times New Roman" w:cs="Times New Roman"/>
          <w:sz w:val="24"/>
          <w:szCs w:val="24"/>
          <w:lang w:val="en-US"/>
        </w:rPr>
        <w:t>: Princeton University Press.</w:t>
      </w:r>
    </w:p>
    <w:p w14:paraId="1E4AE75E" w14:textId="465E2B7C" w:rsidR="00D14241" w:rsidRPr="00130C87" w:rsidRDefault="004835B6"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UNESCO (1969)</w:t>
      </w:r>
      <w:r w:rsidR="00D14241" w:rsidRPr="00130C87">
        <w:rPr>
          <w:rFonts w:ascii="Times New Roman" w:hAnsi="Times New Roman" w:cs="Times New Roman"/>
          <w:sz w:val="24"/>
          <w:szCs w:val="24"/>
          <w:lang w:val="en-US"/>
        </w:rPr>
        <w:t xml:space="preserve"> </w:t>
      </w:r>
      <w:r w:rsidR="00D14241" w:rsidRPr="00130C87">
        <w:rPr>
          <w:rFonts w:ascii="Times New Roman" w:hAnsi="Times New Roman" w:cs="Times New Roman"/>
          <w:i/>
          <w:sz w:val="24"/>
          <w:szCs w:val="24"/>
          <w:lang w:val="en-US"/>
        </w:rPr>
        <w:t xml:space="preserve">Records of the </w:t>
      </w:r>
      <w:r w:rsidR="003433FE" w:rsidRPr="00130C87">
        <w:rPr>
          <w:rFonts w:ascii="Times New Roman" w:hAnsi="Times New Roman" w:cs="Times New Roman"/>
          <w:i/>
          <w:sz w:val="24"/>
          <w:szCs w:val="24"/>
          <w:lang w:val="en-US"/>
        </w:rPr>
        <w:t xml:space="preserve">Fifteenth Session of the </w:t>
      </w:r>
      <w:r w:rsidR="00D14241" w:rsidRPr="00130C87">
        <w:rPr>
          <w:rFonts w:ascii="Times New Roman" w:hAnsi="Times New Roman" w:cs="Times New Roman"/>
          <w:i/>
          <w:sz w:val="24"/>
          <w:szCs w:val="24"/>
          <w:lang w:val="en-US"/>
        </w:rPr>
        <w:t>General</w:t>
      </w:r>
      <w:r w:rsidR="003433FE" w:rsidRPr="00130C87">
        <w:rPr>
          <w:rFonts w:ascii="Times New Roman" w:hAnsi="Times New Roman" w:cs="Times New Roman"/>
          <w:i/>
          <w:sz w:val="24"/>
          <w:szCs w:val="24"/>
          <w:lang w:val="en-US"/>
        </w:rPr>
        <w:t xml:space="preserve"> Conference</w:t>
      </w:r>
      <w:r w:rsidR="00D14241" w:rsidRPr="00130C87">
        <w:rPr>
          <w:rFonts w:ascii="Times New Roman" w:hAnsi="Times New Roman" w:cs="Times New Roman"/>
          <w:i/>
          <w:sz w:val="24"/>
          <w:szCs w:val="24"/>
          <w:lang w:val="en-US"/>
        </w:rPr>
        <w:t>: Resolutions</w:t>
      </w:r>
      <w:r w:rsidR="00481579" w:rsidRPr="00130C87">
        <w:rPr>
          <w:rFonts w:ascii="Times New Roman" w:hAnsi="Times New Roman" w:cs="Times New Roman"/>
          <w:sz w:val="24"/>
          <w:szCs w:val="24"/>
          <w:lang w:val="en-US"/>
        </w:rPr>
        <w:t>,</w:t>
      </w:r>
      <w:r w:rsidR="00D14241" w:rsidRPr="00130C87">
        <w:rPr>
          <w:rFonts w:ascii="Times New Roman" w:hAnsi="Times New Roman" w:cs="Times New Roman"/>
          <w:sz w:val="24"/>
          <w:szCs w:val="24"/>
          <w:lang w:val="en-US"/>
        </w:rPr>
        <w:t xml:space="preserve"> </w:t>
      </w:r>
      <w:r w:rsidR="003433FE" w:rsidRPr="00130C87">
        <w:rPr>
          <w:rFonts w:ascii="Times New Roman" w:hAnsi="Times New Roman" w:cs="Times New Roman"/>
          <w:sz w:val="24"/>
          <w:szCs w:val="24"/>
          <w:lang w:val="en-US"/>
        </w:rPr>
        <w:t>Paris: UNESCO.</w:t>
      </w:r>
    </w:p>
    <w:p w14:paraId="3A9AD299" w14:textId="6C62E1B6" w:rsidR="007A7A25" w:rsidRPr="00130C87" w:rsidRDefault="00EB49C6" w:rsidP="00862432">
      <w:pPr>
        <w:spacing w:after="0" w:line="480" w:lineRule="auto"/>
        <w:ind w:left="567" w:hanging="567"/>
        <w:rPr>
          <w:rFonts w:ascii="Times New Roman" w:hAnsi="Times New Roman" w:cs="Times New Roman"/>
          <w:sz w:val="24"/>
          <w:szCs w:val="24"/>
          <w:lang w:val="en-US"/>
        </w:rPr>
      </w:pPr>
      <w:r w:rsidRPr="005770FA">
        <w:rPr>
          <w:rFonts w:ascii="Times New Roman" w:hAnsi="Times New Roman"/>
          <w:sz w:val="24"/>
          <w:szCs w:val="24"/>
        </w:rPr>
        <w:t xml:space="preserve">—— </w:t>
      </w:r>
      <w:r w:rsidR="004835B6" w:rsidRPr="00130C87">
        <w:rPr>
          <w:rFonts w:ascii="Times New Roman" w:hAnsi="Times New Roman" w:cs="Times New Roman"/>
          <w:sz w:val="24"/>
          <w:szCs w:val="24"/>
          <w:lang w:val="en-US"/>
        </w:rPr>
        <w:t>(2010)</w:t>
      </w:r>
      <w:r w:rsidR="007A7A25" w:rsidRPr="00130C87">
        <w:rPr>
          <w:rFonts w:ascii="Times New Roman" w:hAnsi="Times New Roman" w:cs="Times New Roman"/>
          <w:sz w:val="24"/>
          <w:szCs w:val="24"/>
          <w:lang w:val="en-US"/>
        </w:rPr>
        <w:t xml:space="preserve"> </w:t>
      </w:r>
      <w:r w:rsidR="007A7A25" w:rsidRPr="00D70554">
        <w:rPr>
          <w:rFonts w:ascii="Times New Roman" w:hAnsi="Times New Roman" w:cs="Times New Roman"/>
          <w:i/>
          <w:sz w:val="24"/>
          <w:szCs w:val="24"/>
          <w:lang w:val="en-US"/>
        </w:rPr>
        <w:t>The Power of Culture for Development</w:t>
      </w:r>
      <w:r w:rsidR="00D70554">
        <w:rPr>
          <w:rFonts w:ascii="Times New Roman" w:hAnsi="Times New Roman" w:cs="Times New Roman"/>
          <w:sz w:val="24"/>
          <w:szCs w:val="24"/>
          <w:lang w:val="en-US"/>
        </w:rPr>
        <w:t>,</w:t>
      </w:r>
      <w:r>
        <w:rPr>
          <w:rFonts w:ascii="Times New Roman" w:hAnsi="Times New Roman" w:cs="Times New Roman"/>
          <w:sz w:val="24"/>
          <w:szCs w:val="24"/>
          <w:lang w:val="en-US"/>
        </w:rPr>
        <w:t xml:space="preserve"> B</w:t>
      </w:r>
      <w:r w:rsidR="007A7A25" w:rsidRPr="00130C87">
        <w:rPr>
          <w:rFonts w:ascii="Times New Roman" w:hAnsi="Times New Roman" w:cs="Times New Roman"/>
          <w:sz w:val="24"/>
          <w:szCs w:val="24"/>
          <w:lang w:val="en-US"/>
        </w:rPr>
        <w:t>rochure</w:t>
      </w:r>
      <w:r w:rsidR="00481579" w:rsidRPr="00130C87">
        <w:rPr>
          <w:rFonts w:ascii="Times New Roman" w:hAnsi="Times New Roman" w:cs="Times New Roman"/>
          <w:sz w:val="24"/>
          <w:szCs w:val="24"/>
          <w:lang w:val="en-US"/>
        </w:rPr>
        <w:t>,</w:t>
      </w:r>
      <w:r w:rsidR="000239D2" w:rsidRPr="00130C87">
        <w:rPr>
          <w:rFonts w:ascii="Times New Roman" w:hAnsi="Times New Roman" w:cs="Times New Roman"/>
          <w:sz w:val="24"/>
          <w:szCs w:val="24"/>
          <w:lang w:val="en-US"/>
        </w:rPr>
        <w:t xml:space="preserve"> Paris: UNESCO.</w:t>
      </w:r>
    </w:p>
    <w:p w14:paraId="608DFC11" w14:textId="4653666A" w:rsidR="00741A42" w:rsidRPr="00130C87" w:rsidRDefault="004835B6"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UNHRC (2011)</w:t>
      </w:r>
      <w:r w:rsidR="00884E65">
        <w:rPr>
          <w:rFonts w:ascii="Times New Roman" w:hAnsi="Times New Roman" w:cs="Times New Roman"/>
          <w:sz w:val="24"/>
          <w:szCs w:val="24"/>
          <w:lang w:val="en-US"/>
        </w:rPr>
        <w:t xml:space="preserve"> </w:t>
      </w:r>
      <w:r w:rsidR="00741A42" w:rsidRPr="00884E65">
        <w:rPr>
          <w:rFonts w:ascii="Times New Roman" w:hAnsi="Times New Roman" w:cs="Times New Roman"/>
          <w:i/>
          <w:sz w:val="24"/>
          <w:szCs w:val="24"/>
          <w:lang w:val="en-US"/>
        </w:rPr>
        <w:t>Assistance to Sierra Leone in the Field of Human Rights – Report of the United Nations Hig</w:t>
      </w:r>
      <w:r w:rsidR="00884E65" w:rsidRPr="00884E65">
        <w:rPr>
          <w:rFonts w:ascii="Times New Roman" w:hAnsi="Times New Roman" w:cs="Times New Roman"/>
          <w:i/>
          <w:sz w:val="24"/>
          <w:szCs w:val="24"/>
          <w:lang w:val="en-US"/>
        </w:rPr>
        <w:t>h Commissioner for Human Rights</w:t>
      </w:r>
      <w:r w:rsidR="00741A42" w:rsidRPr="00130C87">
        <w:rPr>
          <w:rFonts w:ascii="Times New Roman" w:hAnsi="Times New Roman" w:cs="Times New Roman"/>
          <w:sz w:val="24"/>
          <w:szCs w:val="24"/>
          <w:lang w:val="en-US"/>
        </w:rPr>
        <w:t xml:space="preserve">, 22 February 2011. </w:t>
      </w:r>
      <w:r w:rsidR="00481579" w:rsidRPr="00130C87">
        <w:rPr>
          <w:rFonts w:ascii="Times New Roman" w:hAnsi="Times New Roman" w:cs="Times New Roman"/>
          <w:sz w:val="24"/>
          <w:szCs w:val="24"/>
          <w:lang w:val="en-US"/>
        </w:rPr>
        <w:t>Available:</w:t>
      </w:r>
      <w:r w:rsidR="00741A42" w:rsidRPr="00130C87">
        <w:rPr>
          <w:rFonts w:ascii="Times New Roman" w:hAnsi="Times New Roman" w:cs="Times New Roman"/>
          <w:sz w:val="24"/>
          <w:szCs w:val="24"/>
          <w:lang w:val="en-US"/>
        </w:rPr>
        <w:t xml:space="preserve"> </w:t>
      </w:r>
      <w:r w:rsidR="00805635" w:rsidRPr="00D70554">
        <w:rPr>
          <w:rFonts w:ascii="Times New Roman" w:hAnsi="Times New Roman" w:cs="Times New Roman"/>
          <w:sz w:val="24"/>
          <w:szCs w:val="24"/>
          <w:lang w:val="en-US"/>
        </w:rPr>
        <w:t>http://daccess-dds-ny.un.org/doc/UNDOC/GEN/G11/110/76/PDF/G1111076.pdf?OpenElement</w:t>
      </w:r>
      <w:r w:rsidR="001F261E">
        <w:rPr>
          <w:rFonts w:ascii="Times New Roman" w:hAnsi="Times New Roman" w:cs="Times New Roman"/>
          <w:sz w:val="24"/>
          <w:szCs w:val="24"/>
          <w:lang w:val="en-US"/>
        </w:rPr>
        <w:t>.</w:t>
      </w:r>
    </w:p>
    <w:p w14:paraId="420BF2C4" w14:textId="1FC0EBC3" w:rsidR="006660D0" w:rsidRPr="00130C87" w:rsidRDefault="006660D0"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Walley, C.J. </w:t>
      </w:r>
      <w:r w:rsidR="004835B6" w:rsidRPr="00130C87">
        <w:rPr>
          <w:rFonts w:ascii="Times New Roman" w:hAnsi="Times New Roman" w:cs="Times New Roman"/>
          <w:sz w:val="24"/>
          <w:szCs w:val="24"/>
          <w:lang w:val="en-US"/>
        </w:rPr>
        <w:t>(1997)</w:t>
      </w:r>
      <w:r w:rsidRPr="00130C87">
        <w:rPr>
          <w:rFonts w:ascii="Times New Roman" w:hAnsi="Times New Roman" w:cs="Times New Roman"/>
          <w:sz w:val="24"/>
          <w:szCs w:val="24"/>
          <w:lang w:val="en-US"/>
        </w:rPr>
        <w:t xml:space="preserve"> ‘Searching for “Voices”: Feminism, Anthropology, and the Global Debate over Female Genital Operations’, </w:t>
      </w:r>
      <w:r w:rsidRPr="00130C87">
        <w:rPr>
          <w:rFonts w:ascii="Times New Roman" w:hAnsi="Times New Roman" w:cs="Times New Roman"/>
          <w:i/>
          <w:sz w:val="24"/>
          <w:szCs w:val="24"/>
          <w:lang w:val="en-US"/>
        </w:rPr>
        <w:t>Cultural Anthropology</w:t>
      </w:r>
      <w:r w:rsidR="00481579" w:rsidRPr="00130C87">
        <w:rPr>
          <w:rFonts w:ascii="Times New Roman" w:hAnsi="Times New Roman" w:cs="Times New Roman"/>
          <w:sz w:val="24"/>
          <w:szCs w:val="24"/>
          <w:lang w:val="en-US"/>
        </w:rPr>
        <w:t xml:space="preserve"> 12(3): 405–</w:t>
      </w:r>
      <w:r w:rsidRPr="00130C87">
        <w:rPr>
          <w:rFonts w:ascii="Times New Roman" w:hAnsi="Times New Roman" w:cs="Times New Roman"/>
          <w:sz w:val="24"/>
          <w:szCs w:val="24"/>
          <w:lang w:val="en-US"/>
        </w:rPr>
        <w:t>438.</w:t>
      </w:r>
    </w:p>
    <w:p w14:paraId="5F6D13D5" w14:textId="6B5FB839" w:rsidR="007A7A25" w:rsidRPr="00130C87" w:rsidRDefault="0031666B"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WCCD</w:t>
      </w:r>
      <w:r w:rsidR="00A46B8F" w:rsidRPr="00130C87">
        <w:rPr>
          <w:rFonts w:ascii="Times New Roman" w:hAnsi="Times New Roman" w:cs="Times New Roman"/>
          <w:sz w:val="24"/>
          <w:szCs w:val="24"/>
          <w:lang w:val="en-US"/>
        </w:rPr>
        <w:t xml:space="preserve"> (World Commission on Culture and Development)</w:t>
      </w:r>
      <w:r w:rsidRPr="00130C87">
        <w:rPr>
          <w:rFonts w:ascii="Times New Roman" w:hAnsi="Times New Roman" w:cs="Times New Roman"/>
          <w:sz w:val="24"/>
          <w:szCs w:val="24"/>
          <w:lang w:val="en-US"/>
        </w:rPr>
        <w:t xml:space="preserve"> </w:t>
      </w:r>
      <w:r w:rsidR="004835B6" w:rsidRPr="00130C87">
        <w:rPr>
          <w:rFonts w:ascii="Times New Roman" w:hAnsi="Times New Roman" w:cs="Times New Roman"/>
          <w:sz w:val="24"/>
          <w:szCs w:val="24"/>
          <w:lang w:val="en-US"/>
        </w:rPr>
        <w:t>(1996)</w:t>
      </w:r>
      <w:r w:rsidR="007A7A25" w:rsidRPr="00130C87">
        <w:rPr>
          <w:rFonts w:ascii="Times New Roman" w:hAnsi="Times New Roman" w:cs="Times New Roman"/>
          <w:sz w:val="24"/>
          <w:szCs w:val="24"/>
          <w:lang w:val="en-US"/>
        </w:rPr>
        <w:t xml:space="preserve"> </w:t>
      </w:r>
      <w:r w:rsidR="007A7A25" w:rsidRPr="00130C87">
        <w:rPr>
          <w:rFonts w:ascii="Times New Roman" w:hAnsi="Times New Roman" w:cs="Times New Roman"/>
          <w:i/>
          <w:sz w:val="24"/>
          <w:szCs w:val="24"/>
          <w:lang w:val="en-US"/>
        </w:rPr>
        <w:t>Our Creative Diversity</w:t>
      </w:r>
      <w:r w:rsidR="00A46B8F" w:rsidRPr="00130C87">
        <w:rPr>
          <w:rFonts w:ascii="Times New Roman" w:hAnsi="Times New Roman" w:cs="Times New Roman"/>
          <w:i/>
          <w:sz w:val="24"/>
          <w:szCs w:val="24"/>
          <w:lang w:val="en-US"/>
        </w:rPr>
        <w:t>: Report of the World Commission on Culture and Development</w:t>
      </w:r>
      <w:r w:rsidR="00A46B8F" w:rsidRPr="00EB49C6">
        <w:rPr>
          <w:rFonts w:ascii="Times New Roman" w:hAnsi="Times New Roman" w:cs="Times New Roman"/>
          <w:sz w:val="24"/>
          <w:szCs w:val="24"/>
          <w:lang w:val="en-US"/>
        </w:rPr>
        <w:t>,</w:t>
      </w:r>
      <w:r w:rsidR="00A46B8F" w:rsidRPr="00130C87">
        <w:rPr>
          <w:rFonts w:ascii="Times New Roman" w:hAnsi="Times New Roman" w:cs="Times New Roman"/>
          <w:i/>
          <w:sz w:val="24"/>
          <w:szCs w:val="24"/>
          <w:lang w:val="en-US"/>
        </w:rPr>
        <w:t xml:space="preserve"> </w:t>
      </w:r>
      <w:r w:rsidR="00EB49C6">
        <w:rPr>
          <w:rFonts w:ascii="Times New Roman" w:hAnsi="Times New Roman" w:cs="Times New Roman"/>
          <w:sz w:val="24"/>
          <w:szCs w:val="24"/>
          <w:lang w:val="en-US"/>
        </w:rPr>
        <w:t>2nd</w:t>
      </w:r>
      <w:r w:rsidR="00A46B8F" w:rsidRPr="00EB49C6">
        <w:rPr>
          <w:rFonts w:ascii="Times New Roman" w:hAnsi="Times New Roman" w:cs="Times New Roman"/>
          <w:sz w:val="24"/>
          <w:szCs w:val="24"/>
          <w:lang w:val="en-US"/>
        </w:rPr>
        <w:t xml:space="preserve"> revised edition</w:t>
      </w:r>
      <w:r w:rsidR="00A46B8F" w:rsidRPr="00130C87">
        <w:rPr>
          <w:rFonts w:ascii="Times New Roman" w:hAnsi="Times New Roman" w:cs="Times New Roman"/>
          <w:i/>
          <w:sz w:val="24"/>
          <w:szCs w:val="24"/>
          <w:lang w:val="en-US"/>
        </w:rPr>
        <w:t>.</w:t>
      </w:r>
      <w:r w:rsidR="00A46B8F" w:rsidRPr="00130C87">
        <w:rPr>
          <w:rFonts w:ascii="Times New Roman" w:hAnsi="Times New Roman" w:cs="Times New Roman"/>
          <w:sz w:val="24"/>
          <w:szCs w:val="24"/>
          <w:lang w:val="en-US"/>
        </w:rPr>
        <w:t xml:space="preserve"> Paris: UNESCO.</w:t>
      </w:r>
    </w:p>
    <w:p w14:paraId="769EA8EB" w14:textId="1D6C3C4C" w:rsidR="002019EF" w:rsidRPr="00130C87" w:rsidRDefault="002019EF"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W</w:t>
      </w:r>
      <w:r w:rsidR="004835B6" w:rsidRPr="00130C87">
        <w:rPr>
          <w:rFonts w:ascii="Times New Roman" w:hAnsi="Times New Roman" w:cs="Times New Roman"/>
          <w:sz w:val="24"/>
          <w:szCs w:val="24"/>
          <w:lang w:val="en-US"/>
        </w:rPr>
        <w:t>HO (World Health Organization) (2012)</w:t>
      </w:r>
      <w:r w:rsidRPr="00130C87">
        <w:rPr>
          <w:rFonts w:ascii="Times New Roman" w:hAnsi="Times New Roman" w:cs="Times New Roman"/>
          <w:sz w:val="24"/>
          <w:szCs w:val="24"/>
          <w:lang w:val="en-US"/>
        </w:rPr>
        <w:t xml:space="preserve"> </w:t>
      </w:r>
      <w:r w:rsidRPr="00130C87">
        <w:rPr>
          <w:rFonts w:ascii="Times New Roman" w:hAnsi="Times New Roman" w:cs="Times New Roman"/>
          <w:i/>
          <w:sz w:val="24"/>
          <w:szCs w:val="24"/>
          <w:lang w:val="en-US"/>
        </w:rPr>
        <w:t>Female Genital Mutilation</w:t>
      </w:r>
      <w:r w:rsidR="00EB49C6">
        <w:rPr>
          <w:rFonts w:ascii="Times New Roman" w:hAnsi="Times New Roman" w:cs="Times New Roman"/>
          <w:sz w:val="24"/>
          <w:szCs w:val="24"/>
          <w:lang w:val="en-US"/>
        </w:rPr>
        <w:t>,</w:t>
      </w:r>
      <w:r w:rsidRPr="00130C87">
        <w:rPr>
          <w:rFonts w:ascii="Times New Roman" w:hAnsi="Times New Roman" w:cs="Times New Roman"/>
          <w:sz w:val="24"/>
          <w:szCs w:val="24"/>
          <w:lang w:val="en-US"/>
        </w:rPr>
        <w:t xml:space="preserve"> Fact Sheet No.</w:t>
      </w:r>
      <w:r w:rsidR="00481579" w:rsidRPr="00130C87">
        <w:rPr>
          <w:rFonts w:ascii="Times New Roman" w:hAnsi="Times New Roman" w:cs="Times New Roman"/>
          <w:sz w:val="24"/>
          <w:szCs w:val="24"/>
          <w:lang w:val="en-US"/>
        </w:rPr>
        <w:t xml:space="preserve"> </w:t>
      </w:r>
      <w:r w:rsidRPr="00130C87">
        <w:rPr>
          <w:rFonts w:ascii="Times New Roman" w:hAnsi="Times New Roman" w:cs="Times New Roman"/>
          <w:sz w:val="24"/>
          <w:szCs w:val="24"/>
          <w:lang w:val="en-US"/>
        </w:rPr>
        <w:t xml:space="preserve">241. </w:t>
      </w:r>
      <w:r w:rsidR="00481579" w:rsidRPr="00130C87">
        <w:rPr>
          <w:rFonts w:ascii="Times New Roman" w:hAnsi="Times New Roman" w:cs="Times New Roman"/>
          <w:sz w:val="24"/>
          <w:szCs w:val="24"/>
          <w:lang w:val="en-US"/>
        </w:rPr>
        <w:t>Available:</w:t>
      </w:r>
      <w:r w:rsidRPr="00130C87">
        <w:rPr>
          <w:rFonts w:ascii="Times New Roman" w:hAnsi="Times New Roman" w:cs="Times New Roman"/>
          <w:sz w:val="24"/>
          <w:szCs w:val="24"/>
          <w:lang w:val="en-US"/>
        </w:rPr>
        <w:t xml:space="preserve"> </w:t>
      </w:r>
      <w:r w:rsidRPr="00D70554">
        <w:rPr>
          <w:rFonts w:ascii="Times New Roman" w:hAnsi="Times New Roman" w:cs="Times New Roman"/>
          <w:sz w:val="24"/>
          <w:szCs w:val="24"/>
          <w:lang w:val="en-US"/>
        </w:rPr>
        <w:t>http://www.who.int/mediacentre/factsheets/fs241/en/</w:t>
      </w:r>
      <w:r w:rsidR="001F261E">
        <w:rPr>
          <w:rFonts w:ascii="Times New Roman" w:hAnsi="Times New Roman" w:cs="Times New Roman"/>
          <w:sz w:val="24"/>
          <w:szCs w:val="24"/>
          <w:lang w:val="en-US"/>
        </w:rPr>
        <w:t>.</w:t>
      </w:r>
    </w:p>
    <w:p w14:paraId="3FC337B5" w14:textId="77777777" w:rsidR="001807EF" w:rsidRPr="00130C87" w:rsidRDefault="009219C5" w:rsidP="00862432">
      <w:pPr>
        <w:spacing w:after="0" w:line="480" w:lineRule="auto"/>
        <w:ind w:left="567" w:hanging="567"/>
        <w:rPr>
          <w:rFonts w:ascii="Times New Roman" w:hAnsi="Times New Roman" w:cs="Times New Roman"/>
          <w:sz w:val="24"/>
          <w:szCs w:val="24"/>
          <w:lang w:val="en-US"/>
        </w:rPr>
      </w:pPr>
      <w:r w:rsidRPr="00130C87">
        <w:rPr>
          <w:rFonts w:ascii="Times New Roman" w:hAnsi="Times New Roman" w:cs="Times New Roman"/>
          <w:sz w:val="24"/>
          <w:szCs w:val="24"/>
          <w:lang w:val="en-US"/>
        </w:rPr>
        <w:t xml:space="preserve">Zetterstrom-Sharp, J.T. </w:t>
      </w:r>
      <w:r w:rsidR="004835B6" w:rsidRPr="00130C87">
        <w:rPr>
          <w:rFonts w:ascii="Times New Roman" w:hAnsi="Times New Roman" w:cs="Times New Roman"/>
          <w:sz w:val="24"/>
          <w:szCs w:val="24"/>
          <w:lang w:val="en-US"/>
        </w:rPr>
        <w:t>(2013)</w:t>
      </w:r>
      <w:r w:rsidRPr="00130C87">
        <w:rPr>
          <w:rFonts w:ascii="Times New Roman" w:hAnsi="Times New Roman" w:cs="Times New Roman"/>
          <w:sz w:val="24"/>
          <w:szCs w:val="24"/>
          <w:lang w:val="en-US"/>
        </w:rPr>
        <w:t xml:space="preserve"> ‘Encounters of Culture, Heritage and Development: Exploring Global Connection in Sierra Leone</w:t>
      </w:r>
      <w:r w:rsidR="004D33F8" w:rsidRPr="00130C87">
        <w:rPr>
          <w:rFonts w:ascii="Times New Roman" w:hAnsi="Times New Roman" w:cs="Times New Roman"/>
          <w:sz w:val="24"/>
          <w:szCs w:val="24"/>
          <w:lang w:val="en-US"/>
        </w:rPr>
        <w:t>’</w:t>
      </w:r>
      <w:r w:rsidRPr="00130C87">
        <w:rPr>
          <w:rFonts w:ascii="Times New Roman" w:hAnsi="Times New Roman" w:cs="Times New Roman"/>
          <w:sz w:val="24"/>
          <w:szCs w:val="24"/>
          <w:lang w:val="en-US"/>
        </w:rPr>
        <w:t>. Unpublished PhD Thesis</w:t>
      </w:r>
      <w:r w:rsidR="004D33F8" w:rsidRPr="00130C87">
        <w:rPr>
          <w:rFonts w:ascii="Times New Roman" w:hAnsi="Times New Roman" w:cs="Times New Roman"/>
          <w:sz w:val="24"/>
          <w:szCs w:val="24"/>
          <w:lang w:val="en-US"/>
        </w:rPr>
        <w:t>. University College London.</w:t>
      </w:r>
    </w:p>
    <w:sectPr w:rsidR="001807EF" w:rsidRPr="00130C87" w:rsidSect="00BD454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09" w:footer="709" w:gutter="0"/>
      <w:pgNumType w:start="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5A8D7" w14:textId="77777777" w:rsidR="00233926" w:rsidRDefault="00233926" w:rsidP="00B0046E">
      <w:pPr>
        <w:spacing w:after="0" w:line="240" w:lineRule="auto"/>
      </w:pPr>
      <w:r>
        <w:separator/>
      </w:r>
    </w:p>
  </w:endnote>
  <w:endnote w:type="continuationSeparator" w:id="0">
    <w:p w14:paraId="096D3F3A" w14:textId="77777777" w:rsidR="00233926" w:rsidRDefault="00233926" w:rsidP="00B0046E">
      <w:pPr>
        <w:spacing w:after="0" w:line="240" w:lineRule="auto"/>
      </w:pPr>
      <w:r>
        <w:continuationSeparator/>
      </w:r>
    </w:p>
  </w:endnote>
  <w:endnote w:id="1">
    <w:p w14:paraId="3F3637A2" w14:textId="1FC6B3F9" w:rsidR="003501EF" w:rsidRPr="005E0ADD" w:rsidRDefault="003501EF" w:rsidP="00862432">
      <w:pPr>
        <w:pStyle w:val="EndnoteText"/>
        <w:spacing w:line="480" w:lineRule="auto"/>
        <w:ind w:left="425" w:hanging="425"/>
        <w:rPr>
          <w:rFonts w:ascii="Times New Roman" w:hAnsi="Times New Roman" w:cs="Times New Roman"/>
        </w:rPr>
      </w:pPr>
      <w:r w:rsidRPr="005E0ADD">
        <w:rPr>
          <w:rStyle w:val="EndnoteReference"/>
          <w:rFonts w:ascii="Times New Roman" w:hAnsi="Times New Roman" w:cs="Times New Roman"/>
        </w:rPr>
        <w:endnoteRef/>
      </w:r>
      <w:r w:rsidRPr="005E0ADD">
        <w:rPr>
          <w:rFonts w:ascii="Times New Roman" w:hAnsi="Times New Roman" w:cs="Times New Roman"/>
        </w:rPr>
        <w:t xml:space="preserve"> </w:t>
      </w:r>
      <w:r>
        <w:rPr>
          <w:rFonts w:ascii="Times New Roman" w:hAnsi="Times New Roman" w:cs="Times New Roman"/>
        </w:rPr>
        <w:tab/>
      </w:r>
      <w:r w:rsidRPr="005E0ADD">
        <w:rPr>
          <w:rFonts w:ascii="Times New Roman" w:hAnsi="Times New Roman" w:cs="Times New Roman"/>
        </w:rPr>
        <w:t xml:space="preserve">Although presented as Koroma’s personal manifesto, the </w:t>
      </w:r>
      <w:r>
        <w:rPr>
          <w:rFonts w:ascii="Times New Roman" w:hAnsi="Times New Roman" w:cs="Times New Roman"/>
        </w:rPr>
        <w:t>‘</w:t>
      </w:r>
      <w:r w:rsidRPr="005E0ADD">
        <w:rPr>
          <w:rFonts w:ascii="Times New Roman" w:hAnsi="Times New Roman" w:cs="Times New Roman"/>
        </w:rPr>
        <w:t>Agenda for Change</w:t>
      </w:r>
      <w:r>
        <w:rPr>
          <w:rFonts w:ascii="Times New Roman" w:hAnsi="Times New Roman" w:cs="Times New Roman"/>
        </w:rPr>
        <w:t>’</w:t>
      </w:r>
      <w:r w:rsidRPr="005E0ADD">
        <w:rPr>
          <w:rFonts w:ascii="Times New Roman" w:hAnsi="Times New Roman" w:cs="Times New Roman"/>
        </w:rPr>
        <w:t xml:space="preserve"> was a codification of Sierra Leone’s Second Poverty Reduction Strategy </w:t>
      </w:r>
      <w:r>
        <w:rPr>
          <w:rFonts w:ascii="Times New Roman" w:hAnsi="Times New Roman" w:cs="Times New Roman"/>
        </w:rPr>
        <w:t>Paper (PRSP-II)</w:t>
      </w:r>
      <w:r w:rsidRPr="005E0ADD">
        <w:rPr>
          <w:rFonts w:ascii="Times New Roman" w:hAnsi="Times New Roman" w:cs="Times New Roman"/>
        </w:rPr>
        <w:t>.</w:t>
      </w:r>
      <w:r>
        <w:rPr>
          <w:rFonts w:ascii="Times New Roman" w:hAnsi="Times New Roman" w:cs="Times New Roman"/>
        </w:rPr>
        <w:t xml:space="preserve"> PRSPs are mechanisms for coordinating multidonor support through the World Bank and International Monetary Fund. Intended as a departure from previous ‘top-down’ approaches of the World Bank, the strategies emerge from discussion between both ‘domestic stakeholders’ and ‘international development partners’, with ‘ownership’ identified with the beneficiary country. It has been argued, however, that PRSPs enable international financial institutions ‘to secure ever more intimate supervision of African political communities’ and that they may therefore be better understood as a ‘technology of “social control”’ (Fraser 2005: 317).</w:t>
      </w:r>
    </w:p>
  </w:endnote>
  <w:endnote w:id="2">
    <w:p w14:paraId="1E011B65" w14:textId="77777777" w:rsidR="003501EF" w:rsidRPr="005E0ADD" w:rsidRDefault="003501EF" w:rsidP="00862432">
      <w:pPr>
        <w:pStyle w:val="EndnoteText"/>
        <w:spacing w:line="480" w:lineRule="auto"/>
        <w:ind w:left="425" w:hanging="425"/>
        <w:rPr>
          <w:rFonts w:ascii="Times New Roman" w:hAnsi="Times New Roman" w:cs="Times New Roman"/>
        </w:rPr>
      </w:pPr>
      <w:r w:rsidRPr="005E0ADD">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rPr>
        <w:tab/>
        <w:t>N</w:t>
      </w:r>
      <w:r w:rsidRPr="005E0ADD">
        <w:rPr>
          <w:rFonts w:ascii="Times New Roman" w:hAnsi="Times New Roman" w:cs="Times New Roman"/>
        </w:rPr>
        <w:t xml:space="preserve">ames </w:t>
      </w:r>
      <w:r>
        <w:rPr>
          <w:rFonts w:ascii="Times New Roman" w:hAnsi="Times New Roman" w:cs="Times New Roman"/>
        </w:rPr>
        <w:t xml:space="preserve">and other details </w:t>
      </w:r>
      <w:r w:rsidRPr="005E0ADD">
        <w:rPr>
          <w:rFonts w:ascii="Times New Roman" w:hAnsi="Times New Roman" w:cs="Times New Roman"/>
        </w:rPr>
        <w:t>have been changed in order to protect informants’ anonymity.</w:t>
      </w:r>
    </w:p>
  </w:endnote>
  <w:endnote w:id="3">
    <w:p w14:paraId="2B84A77E" w14:textId="6B17AEF1" w:rsidR="003501EF" w:rsidRPr="005E0ADD" w:rsidRDefault="003501EF" w:rsidP="00862432">
      <w:pPr>
        <w:pStyle w:val="EndnoteText"/>
        <w:spacing w:line="480" w:lineRule="auto"/>
        <w:ind w:left="425" w:hanging="425"/>
        <w:rPr>
          <w:rFonts w:ascii="Times New Roman" w:hAnsi="Times New Roman" w:cs="Times New Roman"/>
        </w:rPr>
      </w:pPr>
      <w:r w:rsidRPr="005E0ADD">
        <w:rPr>
          <w:rStyle w:val="EndnoteReference"/>
          <w:rFonts w:ascii="Times New Roman" w:hAnsi="Times New Roman" w:cs="Times New Roman"/>
        </w:rPr>
        <w:endnoteRef/>
      </w:r>
      <w:r w:rsidRPr="005E0ADD">
        <w:rPr>
          <w:rFonts w:ascii="Times New Roman" w:hAnsi="Times New Roman" w:cs="Times New Roman"/>
        </w:rPr>
        <w:t xml:space="preserve"> </w:t>
      </w:r>
      <w:r>
        <w:rPr>
          <w:rFonts w:ascii="Times New Roman" w:hAnsi="Times New Roman" w:cs="Times New Roman"/>
        </w:rPr>
        <w:tab/>
      </w:r>
      <w:r w:rsidRPr="005E0ADD">
        <w:rPr>
          <w:rFonts w:ascii="Times New Roman" w:hAnsi="Times New Roman" w:cs="Times New Roman"/>
        </w:rPr>
        <w:t>The spirits of the Bondo or Sande societ</w:t>
      </w:r>
      <w:r>
        <w:rPr>
          <w:rFonts w:ascii="Times New Roman" w:hAnsi="Times New Roman" w:cs="Times New Roman"/>
        </w:rPr>
        <w:t>ies</w:t>
      </w:r>
      <w:r w:rsidRPr="005E0ADD">
        <w:rPr>
          <w:rFonts w:ascii="Times New Roman" w:hAnsi="Times New Roman" w:cs="Times New Roman"/>
        </w:rPr>
        <w:t xml:space="preserve">, of which the masks are manifestations, are often said to reveal themselves to those gifted with the ability to see them under water. A distinction is sometimes made between ‘genuine’ masks that are discovered in this way and mere representations of these masks, which might be carved by a craftsman. There are parallels here with the notion of the ‘real’ and ‘fake’ </w:t>
      </w:r>
      <w:r w:rsidRPr="005E0ADD">
        <w:rPr>
          <w:rFonts w:ascii="Times New Roman" w:hAnsi="Times New Roman" w:cs="Times New Roman"/>
          <w:i/>
        </w:rPr>
        <w:t>soweisia</w:t>
      </w:r>
      <w:r w:rsidRPr="005E0ADD">
        <w:rPr>
          <w:rFonts w:ascii="Times New Roman" w:hAnsi="Times New Roman" w:cs="Times New Roman"/>
        </w:rPr>
        <w:t xml:space="preserve"> discussed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7DCD7" w14:textId="77777777" w:rsidR="00785A8C" w:rsidRDefault="00785A8C" w:rsidP="003B5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02B3E" w14:textId="77777777" w:rsidR="00785A8C" w:rsidRDefault="00785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55349" w14:textId="77777777" w:rsidR="00785A8C" w:rsidRPr="001069A5" w:rsidRDefault="00785A8C" w:rsidP="001069A5">
    <w:pPr>
      <w:pStyle w:val="Footer"/>
      <w:framePr w:wrap="around" w:vAnchor="text" w:hAnchor="margin" w:xAlign="center" w:y="1"/>
      <w:rPr>
        <w:rStyle w:val="PageNumber"/>
        <w:rFonts w:ascii="Times New Roman" w:hAnsi="Times New Roman" w:cs="Times New Roman"/>
      </w:rPr>
    </w:pPr>
    <w:r w:rsidRPr="001069A5">
      <w:rPr>
        <w:rStyle w:val="PageNumber"/>
        <w:rFonts w:ascii="Times New Roman" w:hAnsi="Times New Roman" w:cs="Times New Roman"/>
      </w:rPr>
      <w:fldChar w:fldCharType="begin"/>
    </w:r>
    <w:r w:rsidRPr="001069A5">
      <w:rPr>
        <w:rStyle w:val="PageNumber"/>
        <w:rFonts w:ascii="Times New Roman" w:hAnsi="Times New Roman" w:cs="Times New Roman"/>
      </w:rPr>
      <w:instrText xml:space="preserve">PAGE  </w:instrText>
    </w:r>
    <w:r w:rsidRPr="001069A5">
      <w:rPr>
        <w:rStyle w:val="PageNumber"/>
        <w:rFonts w:ascii="Times New Roman" w:hAnsi="Times New Roman" w:cs="Times New Roman"/>
      </w:rPr>
      <w:fldChar w:fldCharType="separate"/>
    </w:r>
    <w:r w:rsidR="00FA5C70">
      <w:rPr>
        <w:rStyle w:val="PageNumber"/>
        <w:rFonts w:ascii="Times New Roman" w:hAnsi="Times New Roman" w:cs="Times New Roman"/>
        <w:noProof/>
      </w:rPr>
      <w:t>95</w:t>
    </w:r>
    <w:r w:rsidRPr="001069A5">
      <w:rPr>
        <w:rStyle w:val="PageNumber"/>
        <w:rFonts w:ascii="Times New Roman" w:hAnsi="Times New Roman" w:cs="Times New Roman"/>
      </w:rPr>
      <w:fldChar w:fldCharType="end"/>
    </w:r>
  </w:p>
  <w:p w14:paraId="5E579521" w14:textId="5C125330" w:rsidR="003501EF" w:rsidRPr="006B7248" w:rsidRDefault="003501EF" w:rsidP="006B7248">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716D3" w14:textId="77777777" w:rsidR="001069A5" w:rsidRDefault="00106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334B0" w14:textId="77777777" w:rsidR="00233926" w:rsidRDefault="00233926" w:rsidP="00B0046E">
      <w:pPr>
        <w:spacing w:after="0" w:line="240" w:lineRule="auto"/>
      </w:pPr>
      <w:r>
        <w:separator/>
      </w:r>
    </w:p>
  </w:footnote>
  <w:footnote w:type="continuationSeparator" w:id="0">
    <w:p w14:paraId="1B84AB5C" w14:textId="77777777" w:rsidR="00233926" w:rsidRDefault="00233926" w:rsidP="00B00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E8DE" w14:textId="77777777" w:rsidR="001069A5" w:rsidRDefault="00106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8A88" w14:textId="77777777" w:rsidR="001069A5" w:rsidRDefault="00106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FDFE" w14:textId="77777777" w:rsidR="001069A5" w:rsidRDefault="00106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D2350"/>
    <w:rsid w:val="000108A7"/>
    <w:rsid w:val="00011C69"/>
    <w:rsid w:val="00011E38"/>
    <w:rsid w:val="00012D04"/>
    <w:rsid w:val="00020250"/>
    <w:rsid w:val="000231FD"/>
    <w:rsid w:val="000239D2"/>
    <w:rsid w:val="00024246"/>
    <w:rsid w:val="000252E4"/>
    <w:rsid w:val="00027530"/>
    <w:rsid w:val="00030396"/>
    <w:rsid w:val="000423F8"/>
    <w:rsid w:val="00050680"/>
    <w:rsid w:val="00051DA3"/>
    <w:rsid w:val="00051E62"/>
    <w:rsid w:val="00063088"/>
    <w:rsid w:val="00066B9A"/>
    <w:rsid w:val="00070165"/>
    <w:rsid w:val="00071A10"/>
    <w:rsid w:val="00072F78"/>
    <w:rsid w:val="00083052"/>
    <w:rsid w:val="00083E22"/>
    <w:rsid w:val="0008591D"/>
    <w:rsid w:val="000973A5"/>
    <w:rsid w:val="000A04D7"/>
    <w:rsid w:val="000A72A9"/>
    <w:rsid w:val="000B1AE0"/>
    <w:rsid w:val="000B262F"/>
    <w:rsid w:val="000B2EBF"/>
    <w:rsid w:val="000B4E08"/>
    <w:rsid w:val="000C2470"/>
    <w:rsid w:val="000C2D2A"/>
    <w:rsid w:val="000C657F"/>
    <w:rsid w:val="000C77CE"/>
    <w:rsid w:val="000C7BD0"/>
    <w:rsid w:val="000C7DEE"/>
    <w:rsid w:val="000D052B"/>
    <w:rsid w:val="000D1C9F"/>
    <w:rsid w:val="000D4B52"/>
    <w:rsid w:val="000D4DF4"/>
    <w:rsid w:val="000D66B7"/>
    <w:rsid w:val="000E7BE9"/>
    <w:rsid w:val="000F3254"/>
    <w:rsid w:val="000F426E"/>
    <w:rsid w:val="001069A5"/>
    <w:rsid w:val="001073AF"/>
    <w:rsid w:val="00107BCD"/>
    <w:rsid w:val="00110D24"/>
    <w:rsid w:val="00115C98"/>
    <w:rsid w:val="0012020E"/>
    <w:rsid w:val="00121CA1"/>
    <w:rsid w:val="00124876"/>
    <w:rsid w:val="00130500"/>
    <w:rsid w:val="00130C87"/>
    <w:rsid w:val="00132448"/>
    <w:rsid w:val="00135C1D"/>
    <w:rsid w:val="001374AE"/>
    <w:rsid w:val="00152240"/>
    <w:rsid w:val="001524F3"/>
    <w:rsid w:val="001531BE"/>
    <w:rsid w:val="001536B1"/>
    <w:rsid w:val="001555E8"/>
    <w:rsid w:val="00156213"/>
    <w:rsid w:val="0016369E"/>
    <w:rsid w:val="0017191A"/>
    <w:rsid w:val="00172B27"/>
    <w:rsid w:val="001734F9"/>
    <w:rsid w:val="0017438C"/>
    <w:rsid w:val="00175454"/>
    <w:rsid w:val="001772D2"/>
    <w:rsid w:val="00177C4F"/>
    <w:rsid w:val="001807EF"/>
    <w:rsid w:val="00183793"/>
    <w:rsid w:val="00184681"/>
    <w:rsid w:val="00190B1C"/>
    <w:rsid w:val="00192E76"/>
    <w:rsid w:val="00194E9E"/>
    <w:rsid w:val="00195310"/>
    <w:rsid w:val="001A734E"/>
    <w:rsid w:val="001B0355"/>
    <w:rsid w:val="001B46D8"/>
    <w:rsid w:val="001B58C1"/>
    <w:rsid w:val="001B77A6"/>
    <w:rsid w:val="001C2821"/>
    <w:rsid w:val="001C3AB5"/>
    <w:rsid w:val="001C3DA4"/>
    <w:rsid w:val="001C7BDF"/>
    <w:rsid w:val="001D5890"/>
    <w:rsid w:val="001D5D90"/>
    <w:rsid w:val="001E18C5"/>
    <w:rsid w:val="001E1E62"/>
    <w:rsid w:val="001E33EA"/>
    <w:rsid w:val="001E6619"/>
    <w:rsid w:val="001F261E"/>
    <w:rsid w:val="001F48BF"/>
    <w:rsid w:val="001F71E8"/>
    <w:rsid w:val="001F729F"/>
    <w:rsid w:val="002019EF"/>
    <w:rsid w:val="00204145"/>
    <w:rsid w:val="00204E47"/>
    <w:rsid w:val="002107C6"/>
    <w:rsid w:val="00213F1B"/>
    <w:rsid w:val="002248C2"/>
    <w:rsid w:val="00227208"/>
    <w:rsid w:val="00230E50"/>
    <w:rsid w:val="00233876"/>
    <w:rsid w:val="00233926"/>
    <w:rsid w:val="00233CDE"/>
    <w:rsid w:val="002367D0"/>
    <w:rsid w:val="0024044A"/>
    <w:rsid w:val="002418F0"/>
    <w:rsid w:val="00244A4D"/>
    <w:rsid w:val="00245986"/>
    <w:rsid w:val="00247C2D"/>
    <w:rsid w:val="0025070C"/>
    <w:rsid w:val="0025133B"/>
    <w:rsid w:val="00251FBA"/>
    <w:rsid w:val="002526DD"/>
    <w:rsid w:val="002571D3"/>
    <w:rsid w:val="0025768D"/>
    <w:rsid w:val="00261F7A"/>
    <w:rsid w:val="00261FB0"/>
    <w:rsid w:val="002652BA"/>
    <w:rsid w:val="002666A4"/>
    <w:rsid w:val="002715EF"/>
    <w:rsid w:val="00271C82"/>
    <w:rsid w:val="00273398"/>
    <w:rsid w:val="00275B30"/>
    <w:rsid w:val="00280634"/>
    <w:rsid w:val="00281C7F"/>
    <w:rsid w:val="002869B6"/>
    <w:rsid w:val="002A3698"/>
    <w:rsid w:val="002A604F"/>
    <w:rsid w:val="002B21C9"/>
    <w:rsid w:val="002C1BA0"/>
    <w:rsid w:val="002C4876"/>
    <w:rsid w:val="002C6B85"/>
    <w:rsid w:val="002D4609"/>
    <w:rsid w:val="002D78B6"/>
    <w:rsid w:val="002E0383"/>
    <w:rsid w:val="002E0B6F"/>
    <w:rsid w:val="002E116A"/>
    <w:rsid w:val="002E37AB"/>
    <w:rsid w:val="002E3944"/>
    <w:rsid w:val="002E488D"/>
    <w:rsid w:val="00300179"/>
    <w:rsid w:val="00303A51"/>
    <w:rsid w:val="00303C65"/>
    <w:rsid w:val="00305088"/>
    <w:rsid w:val="00306A1C"/>
    <w:rsid w:val="00306C83"/>
    <w:rsid w:val="00311DA8"/>
    <w:rsid w:val="0031236A"/>
    <w:rsid w:val="0031666B"/>
    <w:rsid w:val="0031784F"/>
    <w:rsid w:val="0032079B"/>
    <w:rsid w:val="00325739"/>
    <w:rsid w:val="00325B36"/>
    <w:rsid w:val="00325E40"/>
    <w:rsid w:val="00327D15"/>
    <w:rsid w:val="00335179"/>
    <w:rsid w:val="003433FE"/>
    <w:rsid w:val="00343439"/>
    <w:rsid w:val="003447BF"/>
    <w:rsid w:val="00347853"/>
    <w:rsid w:val="00347EA8"/>
    <w:rsid w:val="003501EF"/>
    <w:rsid w:val="0035346D"/>
    <w:rsid w:val="00355DCB"/>
    <w:rsid w:val="0035647F"/>
    <w:rsid w:val="00356917"/>
    <w:rsid w:val="00364BD6"/>
    <w:rsid w:val="003818F3"/>
    <w:rsid w:val="00381D67"/>
    <w:rsid w:val="00383084"/>
    <w:rsid w:val="00387A4F"/>
    <w:rsid w:val="00392341"/>
    <w:rsid w:val="0039520E"/>
    <w:rsid w:val="00396E18"/>
    <w:rsid w:val="003A1517"/>
    <w:rsid w:val="003A3180"/>
    <w:rsid w:val="003B0223"/>
    <w:rsid w:val="003B3C70"/>
    <w:rsid w:val="003B4B48"/>
    <w:rsid w:val="003B5541"/>
    <w:rsid w:val="003B55DB"/>
    <w:rsid w:val="003B601D"/>
    <w:rsid w:val="003C6EEC"/>
    <w:rsid w:val="003C7C39"/>
    <w:rsid w:val="003D0155"/>
    <w:rsid w:val="003D03C1"/>
    <w:rsid w:val="003E2278"/>
    <w:rsid w:val="003E3F5D"/>
    <w:rsid w:val="003E3FA3"/>
    <w:rsid w:val="003F3D79"/>
    <w:rsid w:val="00402E08"/>
    <w:rsid w:val="004035FA"/>
    <w:rsid w:val="00406D98"/>
    <w:rsid w:val="00407878"/>
    <w:rsid w:val="00410434"/>
    <w:rsid w:val="00412F43"/>
    <w:rsid w:val="00420EF7"/>
    <w:rsid w:val="00421231"/>
    <w:rsid w:val="004214BE"/>
    <w:rsid w:val="004245E4"/>
    <w:rsid w:val="00425F47"/>
    <w:rsid w:val="00430BCC"/>
    <w:rsid w:val="00433C43"/>
    <w:rsid w:val="004405CC"/>
    <w:rsid w:val="004412E0"/>
    <w:rsid w:val="0045151E"/>
    <w:rsid w:val="0045528B"/>
    <w:rsid w:val="004552EA"/>
    <w:rsid w:val="0046022F"/>
    <w:rsid w:val="004613DB"/>
    <w:rsid w:val="004621DD"/>
    <w:rsid w:val="00466D42"/>
    <w:rsid w:val="00467961"/>
    <w:rsid w:val="004708E0"/>
    <w:rsid w:val="00471A86"/>
    <w:rsid w:val="00473B69"/>
    <w:rsid w:val="00481579"/>
    <w:rsid w:val="004828D2"/>
    <w:rsid w:val="00482B82"/>
    <w:rsid w:val="004834FF"/>
    <w:rsid w:val="004835B6"/>
    <w:rsid w:val="004842A4"/>
    <w:rsid w:val="0048605B"/>
    <w:rsid w:val="0049007D"/>
    <w:rsid w:val="0049257B"/>
    <w:rsid w:val="004948BB"/>
    <w:rsid w:val="004979ED"/>
    <w:rsid w:val="004A1323"/>
    <w:rsid w:val="004A546F"/>
    <w:rsid w:val="004B0476"/>
    <w:rsid w:val="004B0A9F"/>
    <w:rsid w:val="004B22E9"/>
    <w:rsid w:val="004B5C94"/>
    <w:rsid w:val="004C0577"/>
    <w:rsid w:val="004D0D0E"/>
    <w:rsid w:val="004D1211"/>
    <w:rsid w:val="004D33F8"/>
    <w:rsid w:val="004D5571"/>
    <w:rsid w:val="004D5ACA"/>
    <w:rsid w:val="004D600E"/>
    <w:rsid w:val="004E1194"/>
    <w:rsid w:val="004E1267"/>
    <w:rsid w:val="004E533E"/>
    <w:rsid w:val="004E5954"/>
    <w:rsid w:val="004F621E"/>
    <w:rsid w:val="004F6756"/>
    <w:rsid w:val="00502F4A"/>
    <w:rsid w:val="005072C7"/>
    <w:rsid w:val="005124D2"/>
    <w:rsid w:val="00516ABB"/>
    <w:rsid w:val="00520CC4"/>
    <w:rsid w:val="005224EC"/>
    <w:rsid w:val="00523E8B"/>
    <w:rsid w:val="00524ED9"/>
    <w:rsid w:val="005253AC"/>
    <w:rsid w:val="00526F26"/>
    <w:rsid w:val="00532B81"/>
    <w:rsid w:val="005437BC"/>
    <w:rsid w:val="00544F45"/>
    <w:rsid w:val="0054523E"/>
    <w:rsid w:val="005516E9"/>
    <w:rsid w:val="00553024"/>
    <w:rsid w:val="005542E1"/>
    <w:rsid w:val="005567F2"/>
    <w:rsid w:val="0056415B"/>
    <w:rsid w:val="005641AE"/>
    <w:rsid w:val="00567876"/>
    <w:rsid w:val="005716AD"/>
    <w:rsid w:val="00572E71"/>
    <w:rsid w:val="005747BB"/>
    <w:rsid w:val="00585650"/>
    <w:rsid w:val="005922B1"/>
    <w:rsid w:val="00592789"/>
    <w:rsid w:val="005931F7"/>
    <w:rsid w:val="00595B4D"/>
    <w:rsid w:val="005A17E0"/>
    <w:rsid w:val="005A1B88"/>
    <w:rsid w:val="005A1C25"/>
    <w:rsid w:val="005A67F2"/>
    <w:rsid w:val="005B21FF"/>
    <w:rsid w:val="005B349A"/>
    <w:rsid w:val="005B59F5"/>
    <w:rsid w:val="005B7654"/>
    <w:rsid w:val="005B7986"/>
    <w:rsid w:val="005D1F84"/>
    <w:rsid w:val="005D26CE"/>
    <w:rsid w:val="005D30FA"/>
    <w:rsid w:val="005E0ADD"/>
    <w:rsid w:val="005E26F4"/>
    <w:rsid w:val="005E5ABC"/>
    <w:rsid w:val="005F0081"/>
    <w:rsid w:val="005F2752"/>
    <w:rsid w:val="005F5E7C"/>
    <w:rsid w:val="005F6545"/>
    <w:rsid w:val="005F6680"/>
    <w:rsid w:val="005F7BDA"/>
    <w:rsid w:val="00605924"/>
    <w:rsid w:val="00607616"/>
    <w:rsid w:val="006079E8"/>
    <w:rsid w:val="00613725"/>
    <w:rsid w:val="00616311"/>
    <w:rsid w:val="006243EA"/>
    <w:rsid w:val="00626A82"/>
    <w:rsid w:val="0062727A"/>
    <w:rsid w:val="006279BA"/>
    <w:rsid w:val="006321A2"/>
    <w:rsid w:val="006353ED"/>
    <w:rsid w:val="006370DF"/>
    <w:rsid w:val="00640395"/>
    <w:rsid w:val="00654387"/>
    <w:rsid w:val="0065550B"/>
    <w:rsid w:val="00657F89"/>
    <w:rsid w:val="00662046"/>
    <w:rsid w:val="006636E0"/>
    <w:rsid w:val="006637E5"/>
    <w:rsid w:val="0066552F"/>
    <w:rsid w:val="00665B57"/>
    <w:rsid w:val="00665F29"/>
    <w:rsid w:val="006660D0"/>
    <w:rsid w:val="00686D99"/>
    <w:rsid w:val="006A03A5"/>
    <w:rsid w:val="006A1760"/>
    <w:rsid w:val="006A44DB"/>
    <w:rsid w:val="006A6177"/>
    <w:rsid w:val="006B1CAF"/>
    <w:rsid w:val="006B3C50"/>
    <w:rsid w:val="006B7248"/>
    <w:rsid w:val="006B7990"/>
    <w:rsid w:val="006D2350"/>
    <w:rsid w:val="006D5ED8"/>
    <w:rsid w:val="006D6D61"/>
    <w:rsid w:val="006D74BF"/>
    <w:rsid w:val="006E0749"/>
    <w:rsid w:val="006E3FF4"/>
    <w:rsid w:val="006E5F65"/>
    <w:rsid w:val="006E6526"/>
    <w:rsid w:val="006E7DDB"/>
    <w:rsid w:val="006F3021"/>
    <w:rsid w:val="006F4D21"/>
    <w:rsid w:val="006F5988"/>
    <w:rsid w:val="00701D8F"/>
    <w:rsid w:val="007028B6"/>
    <w:rsid w:val="00704317"/>
    <w:rsid w:val="007077F5"/>
    <w:rsid w:val="00712C82"/>
    <w:rsid w:val="007163DD"/>
    <w:rsid w:val="00732A61"/>
    <w:rsid w:val="00740E74"/>
    <w:rsid w:val="0074155C"/>
    <w:rsid w:val="00741A42"/>
    <w:rsid w:val="0074207B"/>
    <w:rsid w:val="00743DC9"/>
    <w:rsid w:val="00746244"/>
    <w:rsid w:val="00747423"/>
    <w:rsid w:val="00747828"/>
    <w:rsid w:val="007516BE"/>
    <w:rsid w:val="007554CC"/>
    <w:rsid w:val="00763F9C"/>
    <w:rsid w:val="00770337"/>
    <w:rsid w:val="007741F1"/>
    <w:rsid w:val="00774C05"/>
    <w:rsid w:val="00785A8C"/>
    <w:rsid w:val="007862F0"/>
    <w:rsid w:val="0078677E"/>
    <w:rsid w:val="00786801"/>
    <w:rsid w:val="00791B4C"/>
    <w:rsid w:val="00792385"/>
    <w:rsid w:val="00794FE4"/>
    <w:rsid w:val="00795810"/>
    <w:rsid w:val="007A1D19"/>
    <w:rsid w:val="007A5CD5"/>
    <w:rsid w:val="007A72F4"/>
    <w:rsid w:val="007A7542"/>
    <w:rsid w:val="007A7A25"/>
    <w:rsid w:val="007B1C13"/>
    <w:rsid w:val="007B3BAD"/>
    <w:rsid w:val="007B51AE"/>
    <w:rsid w:val="007B7174"/>
    <w:rsid w:val="007B72A2"/>
    <w:rsid w:val="007B7383"/>
    <w:rsid w:val="007B7A4F"/>
    <w:rsid w:val="007C1794"/>
    <w:rsid w:val="007D0E20"/>
    <w:rsid w:val="007D2697"/>
    <w:rsid w:val="007D279A"/>
    <w:rsid w:val="007D2849"/>
    <w:rsid w:val="007D4337"/>
    <w:rsid w:val="007D555A"/>
    <w:rsid w:val="007D5B6F"/>
    <w:rsid w:val="007D65F6"/>
    <w:rsid w:val="007E2027"/>
    <w:rsid w:val="007E209C"/>
    <w:rsid w:val="007E2D0D"/>
    <w:rsid w:val="007E30B8"/>
    <w:rsid w:val="007E63E9"/>
    <w:rsid w:val="007E66EC"/>
    <w:rsid w:val="00802F50"/>
    <w:rsid w:val="00803107"/>
    <w:rsid w:val="00805635"/>
    <w:rsid w:val="00810A1D"/>
    <w:rsid w:val="00815642"/>
    <w:rsid w:val="008233CD"/>
    <w:rsid w:val="00823E0C"/>
    <w:rsid w:val="008272FD"/>
    <w:rsid w:val="0083280E"/>
    <w:rsid w:val="00840334"/>
    <w:rsid w:val="00841409"/>
    <w:rsid w:val="00843D7D"/>
    <w:rsid w:val="00860B05"/>
    <w:rsid w:val="00862432"/>
    <w:rsid w:val="00874DC2"/>
    <w:rsid w:val="00880300"/>
    <w:rsid w:val="00881CC7"/>
    <w:rsid w:val="00882BE0"/>
    <w:rsid w:val="00884E65"/>
    <w:rsid w:val="0088518F"/>
    <w:rsid w:val="008926A1"/>
    <w:rsid w:val="00895704"/>
    <w:rsid w:val="00896E95"/>
    <w:rsid w:val="008A0CE4"/>
    <w:rsid w:val="008A1AA5"/>
    <w:rsid w:val="008A6A54"/>
    <w:rsid w:val="008B2B33"/>
    <w:rsid w:val="008D13D5"/>
    <w:rsid w:val="008D35D9"/>
    <w:rsid w:val="008D37D0"/>
    <w:rsid w:val="008D4E5C"/>
    <w:rsid w:val="008D63A3"/>
    <w:rsid w:val="008E364C"/>
    <w:rsid w:val="008E39ED"/>
    <w:rsid w:val="008E6CC4"/>
    <w:rsid w:val="008E79E2"/>
    <w:rsid w:val="008F00A6"/>
    <w:rsid w:val="008F2B99"/>
    <w:rsid w:val="008F6BC8"/>
    <w:rsid w:val="008F748A"/>
    <w:rsid w:val="00901B7D"/>
    <w:rsid w:val="009075FE"/>
    <w:rsid w:val="0092059F"/>
    <w:rsid w:val="009218DD"/>
    <w:rsid w:val="009219C5"/>
    <w:rsid w:val="00922630"/>
    <w:rsid w:val="00924F5B"/>
    <w:rsid w:val="00947B1B"/>
    <w:rsid w:val="009506B5"/>
    <w:rsid w:val="00950F8D"/>
    <w:rsid w:val="00952517"/>
    <w:rsid w:val="00953C0E"/>
    <w:rsid w:val="0095714C"/>
    <w:rsid w:val="00957F93"/>
    <w:rsid w:val="009607FA"/>
    <w:rsid w:val="00967921"/>
    <w:rsid w:val="009835CF"/>
    <w:rsid w:val="0098612A"/>
    <w:rsid w:val="00987EFF"/>
    <w:rsid w:val="00991ABF"/>
    <w:rsid w:val="009947B4"/>
    <w:rsid w:val="00994827"/>
    <w:rsid w:val="00994FFA"/>
    <w:rsid w:val="009A00AA"/>
    <w:rsid w:val="009B010E"/>
    <w:rsid w:val="009B12B5"/>
    <w:rsid w:val="009B2098"/>
    <w:rsid w:val="009B2435"/>
    <w:rsid w:val="009B6D10"/>
    <w:rsid w:val="009B7357"/>
    <w:rsid w:val="009C0CE2"/>
    <w:rsid w:val="009C46B7"/>
    <w:rsid w:val="009D0699"/>
    <w:rsid w:val="009D575F"/>
    <w:rsid w:val="009E5497"/>
    <w:rsid w:val="009E5C32"/>
    <w:rsid w:val="009E6090"/>
    <w:rsid w:val="009F05B1"/>
    <w:rsid w:val="009F0F97"/>
    <w:rsid w:val="009F53BD"/>
    <w:rsid w:val="009F5FA2"/>
    <w:rsid w:val="009F7A18"/>
    <w:rsid w:val="00A00B2F"/>
    <w:rsid w:val="00A027E8"/>
    <w:rsid w:val="00A05FF7"/>
    <w:rsid w:val="00A1525F"/>
    <w:rsid w:val="00A22398"/>
    <w:rsid w:val="00A31B87"/>
    <w:rsid w:val="00A427B9"/>
    <w:rsid w:val="00A46B8F"/>
    <w:rsid w:val="00A5061B"/>
    <w:rsid w:val="00A51003"/>
    <w:rsid w:val="00A510FA"/>
    <w:rsid w:val="00A71C57"/>
    <w:rsid w:val="00A75CB8"/>
    <w:rsid w:val="00A75E4A"/>
    <w:rsid w:val="00A91196"/>
    <w:rsid w:val="00A91EA7"/>
    <w:rsid w:val="00A96206"/>
    <w:rsid w:val="00A979B1"/>
    <w:rsid w:val="00AA574A"/>
    <w:rsid w:val="00AB1F36"/>
    <w:rsid w:val="00AB22A0"/>
    <w:rsid w:val="00AB34E5"/>
    <w:rsid w:val="00AB460A"/>
    <w:rsid w:val="00AB5A7E"/>
    <w:rsid w:val="00AB7259"/>
    <w:rsid w:val="00AB7F48"/>
    <w:rsid w:val="00AC1827"/>
    <w:rsid w:val="00AC65E4"/>
    <w:rsid w:val="00AC6D9E"/>
    <w:rsid w:val="00AD0C32"/>
    <w:rsid w:val="00AD5A16"/>
    <w:rsid w:val="00AD5BE7"/>
    <w:rsid w:val="00AD5F4E"/>
    <w:rsid w:val="00AD6B06"/>
    <w:rsid w:val="00AE04CC"/>
    <w:rsid w:val="00AF31BF"/>
    <w:rsid w:val="00AF54AE"/>
    <w:rsid w:val="00B0046E"/>
    <w:rsid w:val="00B073FB"/>
    <w:rsid w:val="00B12BFB"/>
    <w:rsid w:val="00B13795"/>
    <w:rsid w:val="00B171AB"/>
    <w:rsid w:val="00B21CF1"/>
    <w:rsid w:val="00B224BF"/>
    <w:rsid w:val="00B24A38"/>
    <w:rsid w:val="00B26310"/>
    <w:rsid w:val="00B40BF8"/>
    <w:rsid w:val="00B437CA"/>
    <w:rsid w:val="00B44194"/>
    <w:rsid w:val="00B470F7"/>
    <w:rsid w:val="00B50EBF"/>
    <w:rsid w:val="00B541E6"/>
    <w:rsid w:val="00B542E4"/>
    <w:rsid w:val="00B54668"/>
    <w:rsid w:val="00B768DC"/>
    <w:rsid w:val="00B8088C"/>
    <w:rsid w:val="00B81C84"/>
    <w:rsid w:val="00B8221B"/>
    <w:rsid w:val="00B851AD"/>
    <w:rsid w:val="00B92E7E"/>
    <w:rsid w:val="00B97CE2"/>
    <w:rsid w:val="00B97CFA"/>
    <w:rsid w:val="00BA281E"/>
    <w:rsid w:val="00BA2B63"/>
    <w:rsid w:val="00BA32C3"/>
    <w:rsid w:val="00BA4785"/>
    <w:rsid w:val="00BB380B"/>
    <w:rsid w:val="00BB4828"/>
    <w:rsid w:val="00BB54AC"/>
    <w:rsid w:val="00BB65D0"/>
    <w:rsid w:val="00BC2674"/>
    <w:rsid w:val="00BC37CE"/>
    <w:rsid w:val="00BC3ADD"/>
    <w:rsid w:val="00BC78F2"/>
    <w:rsid w:val="00BD1B6A"/>
    <w:rsid w:val="00BD2CF6"/>
    <w:rsid w:val="00BD2E40"/>
    <w:rsid w:val="00BD44C8"/>
    <w:rsid w:val="00BD4548"/>
    <w:rsid w:val="00BE1705"/>
    <w:rsid w:val="00BE28FC"/>
    <w:rsid w:val="00BE727C"/>
    <w:rsid w:val="00BF1793"/>
    <w:rsid w:val="00C02F9B"/>
    <w:rsid w:val="00C049C1"/>
    <w:rsid w:val="00C04B8F"/>
    <w:rsid w:val="00C13636"/>
    <w:rsid w:val="00C21374"/>
    <w:rsid w:val="00C225D8"/>
    <w:rsid w:val="00C238A0"/>
    <w:rsid w:val="00C23B11"/>
    <w:rsid w:val="00C4658D"/>
    <w:rsid w:val="00C52E4D"/>
    <w:rsid w:val="00C53E6E"/>
    <w:rsid w:val="00C53E9D"/>
    <w:rsid w:val="00C617A8"/>
    <w:rsid w:val="00C619D0"/>
    <w:rsid w:val="00C61C66"/>
    <w:rsid w:val="00C62CFE"/>
    <w:rsid w:val="00C64736"/>
    <w:rsid w:val="00C65C90"/>
    <w:rsid w:val="00C73830"/>
    <w:rsid w:val="00C76F70"/>
    <w:rsid w:val="00C8080F"/>
    <w:rsid w:val="00C83F45"/>
    <w:rsid w:val="00C853E8"/>
    <w:rsid w:val="00C864A5"/>
    <w:rsid w:val="00C8664E"/>
    <w:rsid w:val="00C87303"/>
    <w:rsid w:val="00C91BC1"/>
    <w:rsid w:val="00C9300D"/>
    <w:rsid w:val="00C93CDA"/>
    <w:rsid w:val="00C959CD"/>
    <w:rsid w:val="00CA0381"/>
    <w:rsid w:val="00CB355B"/>
    <w:rsid w:val="00CB5B7A"/>
    <w:rsid w:val="00CB6167"/>
    <w:rsid w:val="00CC2167"/>
    <w:rsid w:val="00CC62BC"/>
    <w:rsid w:val="00CC6374"/>
    <w:rsid w:val="00CC76D3"/>
    <w:rsid w:val="00CD0563"/>
    <w:rsid w:val="00CD2B42"/>
    <w:rsid w:val="00CE01EB"/>
    <w:rsid w:val="00CF00A8"/>
    <w:rsid w:val="00CF33D1"/>
    <w:rsid w:val="00CF6751"/>
    <w:rsid w:val="00CF69E9"/>
    <w:rsid w:val="00D00374"/>
    <w:rsid w:val="00D04FF6"/>
    <w:rsid w:val="00D06F08"/>
    <w:rsid w:val="00D11361"/>
    <w:rsid w:val="00D11413"/>
    <w:rsid w:val="00D14241"/>
    <w:rsid w:val="00D14DDC"/>
    <w:rsid w:val="00D32737"/>
    <w:rsid w:val="00D3573E"/>
    <w:rsid w:val="00D36DC5"/>
    <w:rsid w:val="00D44A8A"/>
    <w:rsid w:val="00D46A2F"/>
    <w:rsid w:val="00D476A2"/>
    <w:rsid w:val="00D47A49"/>
    <w:rsid w:val="00D50336"/>
    <w:rsid w:val="00D51750"/>
    <w:rsid w:val="00D52560"/>
    <w:rsid w:val="00D552B2"/>
    <w:rsid w:val="00D60B31"/>
    <w:rsid w:val="00D70009"/>
    <w:rsid w:val="00D70554"/>
    <w:rsid w:val="00D70B53"/>
    <w:rsid w:val="00D74751"/>
    <w:rsid w:val="00D77790"/>
    <w:rsid w:val="00D777CC"/>
    <w:rsid w:val="00D8597D"/>
    <w:rsid w:val="00D92869"/>
    <w:rsid w:val="00D94823"/>
    <w:rsid w:val="00DA6D52"/>
    <w:rsid w:val="00DA7051"/>
    <w:rsid w:val="00DB1935"/>
    <w:rsid w:val="00DB2A05"/>
    <w:rsid w:val="00DB3731"/>
    <w:rsid w:val="00DB4E3E"/>
    <w:rsid w:val="00DC26B6"/>
    <w:rsid w:val="00DD1117"/>
    <w:rsid w:val="00DD136D"/>
    <w:rsid w:val="00DD3617"/>
    <w:rsid w:val="00DD5836"/>
    <w:rsid w:val="00DE2BAE"/>
    <w:rsid w:val="00DE4D15"/>
    <w:rsid w:val="00DE7D3F"/>
    <w:rsid w:val="00DF03E0"/>
    <w:rsid w:val="00DF1453"/>
    <w:rsid w:val="00DF6A89"/>
    <w:rsid w:val="00E078B1"/>
    <w:rsid w:val="00E272F5"/>
    <w:rsid w:val="00E27E4B"/>
    <w:rsid w:val="00E32E21"/>
    <w:rsid w:val="00E42E91"/>
    <w:rsid w:val="00E44936"/>
    <w:rsid w:val="00E4592E"/>
    <w:rsid w:val="00E45DA1"/>
    <w:rsid w:val="00E53A8E"/>
    <w:rsid w:val="00E53F6F"/>
    <w:rsid w:val="00E5475A"/>
    <w:rsid w:val="00E56612"/>
    <w:rsid w:val="00E62240"/>
    <w:rsid w:val="00E635FD"/>
    <w:rsid w:val="00E640B9"/>
    <w:rsid w:val="00E66F4E"/>
    <w:rsid w:val="00E719A0"/>
    <w:rsid w:val="00E72C91"/>
    <w:rsid w:val="00E763B3"/>
    <w:rsid w:val="00E76608"/>
    <w:rsid w:val="00E80061"/>
    <w:rsid w:val="00E81CE8"/>
    <w:rsid w:val="00E847C2"/>
    <w:rsid w:val="00E86C39"/>
    <w:rsid w:val="00E905F5"/>
    <w:rsid w:val="00E90BD2"/>
    <w:rsid w:val="00E9108F"/>
    <w:rsid w:val="00E92083"/>
    <w:rsid w:val="00E9297C"/>
    <w:rsid w:val="00E92CF7"/>
    <w:rsid w:val="00E93100"/>
    <w:rsid w:val="00E955DD"/>
    <w:rsid w:val="00E9757E"/>
    <w:rsid w:val="00EA182D"/>
    <w:rsid w:val="00EA4462"/>
    <w:rsid w:val="00EA6172"/>
    <w:rsid w:val="00EA687E"/>
    <w:rsid w:val="00EA794E"/>
    <w:rsid w:val="00EB49C6"/>
    <w:rsid w:val="00EB6224"/>
    <w:rsid w:val="00EB66C0"/>
    <w:rsid w:val="00EB6970"/>
    <w:rsid w:val="00EB7816"/>
    <w:rsid w:val="00EC0684"/>
    <w:rsid w:val="00EC1705"/>
    <w:rsid w:val="00EC7105"/>
    <w:rsid w:val="00ED07DF"/>
    <w:rsid w:val="00ED1EA9"/>
    <w:rsid w:val="00EE0073"/>
    <w:rsid w:val="00EE36E8"/>
    <w:rsid w:val="00EE4C3C"/>
    <w:rsid w:val="00EE553C"/>
    <w:rsid w:val="00EE7869"/>
    <w:rsid w:val="00EF278A"/>
    <w:rsid w:val="00EF70C9"/>
    <w:rsid w:val="00F01911"/>
    <w:rsid w:val="00F02D87"/>
    <w:rsid w:val="00F10685"/>
    <w:rsid w:val="00F156F4"/>
    <w:rsid w:val="00F26184"/>
    <w:rsid w:val="00F31711"/>
    <w:rsid w:val="00F3274F"/>
    <w:rsid w:val="00F3715C"/>
    <w:rsid w:val="00F37EE7"/>
    <w:rsid w:val="00F4230D"/>
    <w:rsid w:val="00F42B43"/>
    <w:rsid w:val="00F4368E"/>
    <w:rsid w:val="00F43F34"/>
    <w:rsid w:val="00F44916"/>
    <w:rsid w:val="00F5232F"/>
    <w:rsid w:val="00F5353D"/>
    <w:rsid w:val="00F54D6E"/>
    <w:rsid w:val="00F54E05"/>
    <w:rsid w:val="00F54F8B"/>
    <w:rsid w:val="00F5767F"/>
    <w:rsid w:val="00F60966"/>
    <w:rsid w:val="00F626DA"/>
    <w:rsid w:val="00F633B2"/>
    <w:rsid w:val="00F6614F"/>
    <w:rsid w:val="00F66A45"/>
    <w:rsid w:val="00F6797C"/>
    <w:rsid w:val="00F72785"/>
    <w:rsid w:val="00F74173"/>
    <w:rsid w:val="00F82C1A"/>
    <w:rsid w:val="00F84FEC"/>
    <w:rsid w:val="00F91EFE"/>
    <w:rsid w:val="00FA1441"/>
    <w:rsid w:val="00FA3063"/>
    <w:rsid w:val="00FA5876"/>
    <w:rsid w:val="00FA5C70"/>
    <w:rsid w:val="00FB2BAB"/>
    <w:rsid w:val="00FC5563"/>
    <w:rsid w:val="00FC610F"/>
    <w:rsid w:val="00FD1CD7"/>
    <w:rsid w:val="00FD7AA0"/>
    <w:rsid w:val="00FE4503"/>
    <w:rsid w:val="00FE6094"/>
    <w:rsid w:val="00FF130A"/>
    <w:rsid w:val="00FF14C5"/>
    <w:rsid w:val="00FF28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CC3B9"/>
  <w15:docId w15:val="{6BB34A9C-F786-4E80-9362-0D172216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0046E"/>
    <w:pPr>
      <w:spacing w:after="0" w:line="240" w:lineRule="auto"/>
    </w:pPr>
    <w:rPr>
      <w:sz w:val="20"/>
      <w:szCs w:val="20"/>
    </w:rPr>
  </w:style>
  <w:style w:type="character" w:customStyle="1" w:styleId="EndnoteTextChar">
    <w:name w:val="Endnote Text Char"/>
    <w:basedOn w:val="DefaultParagraphFont"/>
    <w:link w:val="EndnoteText"/>
    <w:uiPriority w:val="99"/>
    <w:rsid w:val="00B0046E"/>
    <w:rPr>
      <w:sz w:val="20"/>
      <w:szCs w:val="20"/>
    </w:rPr>
  </w:style>
  <w:style w:type="character" w:styleId="EndnoteReference">
    <w:name w:val="endnote reference"/>
    <w:basedOn w:val="DefaultParagraphFont"/>
    <w:uiPriority w:val="99"/>
    <w:semiHidden/>
    <w:unhideWhenUsed/>
    <w:rsid w:val="00B0046E"/>
    <w:rPr>
      <w:vertAlign w:val="superscript"/>
    </w:rPr>
  </w:style>
  <w:style w:type="paragraph" w:styleId="FootnoteText">
    <w:name w:val="footnote text"/>
    <w:basedOn w:val="Normal"/>
    <w:link w:val="FootnoteTextChar"/>
    <w:uiPriority w:val="99"/>
    <w:semiHidden/>
    <w:unhideWhenUsed/>
    <w:rsid w:val="00B00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46E"/>
    <w:rPr>
      <w:sz w:val="20"/>
      <w:szCs w:val="20"/>
    </w:rPr>
  </w:style>
  <w:style w:type="character" w:styleId="FootnoteReference">
    <w:name w:val="footnote reference"/>
    <w:basedOn w:val="DefaultParagraphFont"/>
    <w:uiPriority w:val="99"/>
    <w:semiHidden/>
    <w:unhideWhenUsed/>
    <w:rsid w:val="00B0046E"/>
    <w:rPr>
      <w:vertAlign w:val="superscript"/>
    </w:rPr>
  </w:style>
  <w:style w:type="paragraph" w:styleId="Header">
    <w:name w:val="header"/>
    <w:basedOn w:val="Normal"/>
    <w:link w:val="HeaderChar"/>
    <w:uiPriority w:val="99"/>
    <w:unhideWhenUsed/>
    <w:rsid w:val="006B7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48"/>
  </w:style>
  <w:style w:type="paragraph" w:styleId="Footer">
    <w:name w:val="footer"/>
    <w:basedOn w:val="Normal"/>
    <w:link w:val="FooterChar"/>
    <w:uiPriority w:val="99"/>
    <w:unhideWhenUsed/>
    <w:rsid w:val="006B7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48"/>
  </w:style>
  <w:style w:type="character" w:styleId="Hyperlink">
    <w:name w:val="Hyperlink"/>
    <w:basedOn w:val="DefaultParagraphFont"/>
    <w:uiPriority w:val="99"/>
    <w:unhideWhenUsed/>
    <w:rsid w:val="005E0ADD"/>
    <w:rPr>
      <w:color w:val="0000FF"/>
      <w:u w:val="single"/>
    </w:rPr>
  </w:style>
  <w:style w:type="paragraph" w:styleId="BalloonText">
    <w:name w:val="Balloon Text"/>
    <w:basedOn w:val="Normal"/>
    <w:link w:val="BalloonTextChar"/>
    <w:uiPriority w:val="99"/>
    <w:semiHidden/>
    <w:unhideWhenUsed/>
    <w:rsid w:val="0065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89"/>
    <w:rPr>
      <w:rFonts w:ascii="Tahoma" w:hAnsi="Tahoma" w:cs="Tahoma"/>
      <w:sz w:val="16"/>
      <w:szCs w:val="16"/>
    </w:rPr>
  </w:style>
  <w:style w:type="character" w:styleId="CommentReference">
    <w:name w:val="annotation reference"/>
    <w:basedOn w:val="DefaultParagraphFont"/>
    <w:uiPriority w:val="99"/>
    <w:semiHidden/>
    <w:unhideWhenUsed/>
    <w:rsid w:val="00192E76"/>
    <w:rPr>
      <w:sz w:val="18"/>
      <w:szCs w:val="18"/>
    </w:rPr>
  </w:style>
  <w:style w:type="paragraph" w:styleId="CommentText">
    <w:name w:val="annotation text"/>
    <w:basedOn w:val="Normal"/>
    <w:link w:val="CommentTextChar"/>
    <w:uiPriority w:val="99"/>
    <w:semiHidden/>
    <w:unhideWhenUsed/>
    <w:rsid w:val="00192E76"/>
    <w:pPr>
      <w:spacing w:line="240" w:lineRule="auto"/>
    </w:pPr>
    <w:rPr>
      <w:sz w:val="24"/>
      <w:szCs w:val="24"/>
    </w:rPr>
  </w:style>
  <w:style w:type="character" w:customStyle="1" w:styleId="CommentTextChar">
    <w:name w:val="Comment Text Char"/>
    <w:basedOn w:val="DefaultParagraphFont"/>
    <w:link w:val="CommentText"/>
    <w:uiPriority w:val="99"/>
    <w:semiHidden/>
    <w:rsid w:val="00192E76"/>
    <w:rPr>
      <w:sz w:val="24"/>
      <w:szCs w:val="24"/>
    </w:rPr>
  </w:style>
  <w:style w:type="paragraph" w:styleId="CommentSubject">
    <w:name w:val="annotation subject"/>
    <w:basedOn w:val="CommentText"/>
    <w:next w:val="CommentText"/>
    <w:link w:val="CommentSubjectChar"/>
    <w:uiPriority w:val="99"/>
    <w:semiHidden/>
    <w:unhideWhenUsed/>
    <w:rsid w:val="00192E76"/>
    <w:rPr>
      <w:b/>
      <w:bCs/>
      <w:sz w:val="20"/>
      <w:szCs w:val="20"/>
    </w:rPr>
  </w:style>
  <w:style w:type="character" w:customStyle="1" w:styleId="CommentSubjectChar">
    <w:name w:val="Comment Subject Char"/>
    <w:basedOn w:val="CommentTextChar"/>
    <w:link w:val="CommentSubject"/>
    <w:uiPriority w:val="99"/>
    <w:semiHidden/>
    <w:rsid w:val="00192E76"/>
    <w:rPr>
      <w:b/>
      <w:bCs/>
      <w:sz w:val="20"/>
      <w:szCs w:val="20"/>
    </w:rPr>
  </w:style>
  <w:style w:type="paragraph" w:styleId="Revision">
    <w:name w:val="Revision"/>
    <w:hidden/>
    <w:uiPriority w:val="99"/>
    <w:semiHidden/>
    <w:rsid w:val="00192E76"/>
    <w:pPr>
      <w:spacing w:after="0" w:line="240" w:lineRule="auto"/>
    </w:pPr>
  </w:style>
  <w:style w:type="character" w:styleId="PageNumber">
    <w:name w:val="page number"/>
    <w:basedOn w:val="DefaultParagraphFont"/>
    <w:uiPriority w:val="99"/>
    <w:semiHidden/>
    <w:unhideWhenUsed/>
    <w:rsid w:val="00785A8C"/>
  </w:style>
  <w:style w:type="character" w:styleId="FollowedHyperlink">
    <w:name w:val="FollowedHyperlink"/>
    <w:basedOn w:val="DefaultParagraphFont"/>
    <w:uiPriority w:val="99"/>
    <w:semiHidden/>
    <w:unhideWhenUsed/>
    <w:rsid w:val="00884E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soas.ac.uk/2153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4324/978020306903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530C-A379-4B0B-B63A-A1FBD694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44</Pages>
  <Words>11930</Words>
  <Characters>68005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Basu</dc:creator>
  <cp:lastModifiedBy>Maya Novi</cp:lastModifiedBy>
  <cp:revision>40</cp:revision>
  <cp:lastPrinted>2014-04-02T02:29:00Z</cp:lastPrinted>
  <dcterms:created xsi:type="dcterms:W3CDTF">2014-03-27T21:04:00Z</dcterms:created>
  <dcterms:modified xsi:type="dcterms:W3CDTF">2019-08-13T13:04:00Z</dcterms:modified>
</cp:coreProperties>
</file>